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3372E" w14:textId="77777777" w:rsidR="004B305A" w:rsidRPr="006B74B2" w:rsidRDefault="004B305A" w:rsidP="004B305A">
      <w:pPr>
        <w:spacing w:line="360" w:lineRule="auto"/>
        <w:jc w:val="center"/>
        <w:rPr>
          <w:rFonts w:ascii="Times New Roman" w:eastAsia="Times New Roman" w:hAnsi="Times New Roman" w:cs="Times New Roman"/>
          <w:color w:val="000000"/>
          <w:sz w:val="28"/>
          <w:szCs w:val="36"/>
        </w:rPr>
      </w:pPr>
      <w:r w:rsidRPr="006B74B2">
        <w:rPr>
          <w:rFonts w:ascii="Times New Roman" w:eastAsia="Times New Roman" w:hAnsi="Times New Roman" w:cs="Times New Roman"/>
          <w:b/>
          <w:noProof/>
          <w:color w:val="000000"/>
          <w:sz w:val="28"/>
          <w:szCs w:val="36"/>
          <w:lang w:val="en-GB" w:eastAsia="en-GB"/>
        </w:rPr>
        <w:t>HUBERT KAIRUKI MEMORIAL UNIVERSITY</w:t>
      </w:r>
    </w:p>
    <w:p w14:paraId="1A68B475" w14:textId="77777777" w:rsidR="004B305A" w:rsidRPr="00037F99" w:rsidRDefault="00EC0DEB" w:rsidP="004B305A">
      <w:pPr>
        <w:spacing w:line="360" w:lineRule="auto"/>
        <w:rPr>
          <w:rFonts w:ascii="Times New Roman" w:eastAsia="Times New Roman" w:hAnsi="Times New Roman" w:cs="Times New Roman"/>
          <w:b/>
          <w:color w:val="000000"/>
          <w:sz w:val="36"/>
          <w:szCs w:val="36"/>
        </w:rPr>
      </w:pPr>
      <w:r>
        <w:rPr>
          <w:rFonts w:ascii="Times New Roman" w:eastAsia="Times New Roman" w:hAnsi="Times New Roman" w:cs="Times New Roman"/>
          <w:b/>
          <w:noProof/>
          <w:color w:val="000000"/>
          <w:sz w:val="24"/>
          <w:szCs w:val="24"/>
          <w:lang w:val="en-GB" w:eastAsia="en-GB"/>
        </w:rPr>
      </w:r>
      <w:r w:rsidR="00EC0DEB">
        <w:rPr>
          <w:rFonts w:ascii="Times New Roman" w:eastAsia="Times New Roman" w:hAnsi="Times New Roman" w:cs="Times New Roman"/>
          <w:b/>
          <w:noProof/>
          <w:color w:val="000000"/>
          <w:sz w:val="24"/>
          <w:szCs w:val="24"/>
          <w:lang w:val="en-GB" w:eastAsia="en-GB"/>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51.35pt;margin-top:14.3pt;width:172.1pt;height:180.8pt;z-index:251659264">
            <v:imagedata r:id="rId8" o:title=""/>
            <w10:wrap type="square"/>
          </v:shape>
          <o:OLEObject Type="Embed" ProgID="Photoshop.Image.7" ShapeID="_x0000_s1026" DrawAspect="Content" ObjectID="_1840212998" r:id="rId9">
            <o:FieldCodes>\s</o:FieldCodes>
          </o:OLEObject>
        </w:object>
      </w:r>
    </w:p>
    <w:p w14:paraId="3DDFB0B0" w14:textId="77777777" w:rsidR="004B305A" w:rsidRPr="006951F5" w:rsidRDefault="004B305A" w:rsidP="004B305A">
      <w:pPr>
        <w:spacing w:line="360" w:lineRule="auto"/>
        <w:rPr>
          <w:rFonts w:ascii="Times New Roman" w:eastAsia="Times New Roman" w:hAnsi="Times New Roman" w:cs="Times New Roman"/>
          <w:color w:val="000000"/>
          <w:sz w:val="24"/>
          <w:szCs w:val="24"/>
        </w:rPr>
      </w:pPr>
    </w:p>
    <w:p w14:paraId="498A3504" w14:textId="77777777" w:rsidR="004B305A" w:rsidRPr="006951F5" w:rsidRDefault="004B305A" w:rsidP="004B305A">
      <w:pPr>
        <w:spacing w:line="360" w:lineRule="auto"/>
        <w:rPr>
          <w:rFonts w:ascii="Times New Roman" w:eastAsia="Times New Roman" w:hAnsi="Times New Roman" w:cs="Times New Roman"/>
          <w:color w:val="000000"/>
          <w:sz w:val="24"/>
          <w:szCs w:val="24"/>
        </w:rPr>
      </w:pPr>
    </w:p>
    <w:p w14:paraId="5620B591" w14:textId="77777777" w:rsidR="004B305A" w:rsidRPr="006951F5" w:rsidRDefault="004B305A" w:rsidP="004B305A">
      <w:pPr>
        <w:spacing w:line="360" w:lineRule="auto"/>
        <w:rPr>
          <w:rFonts w:ascii="Times New Roman" w:eastAsia="Times New Roman" w:hAnsi="Times New Roman" w:cs="Times New Roman"/>
          <w:color w:val="000000"/>
          <w:sz w:val="24"/>
          <w:szCs w:val="24"/>
        </w:rPr>
      </w:pPr>
    </w:p>
    <w:p w14:paraId="3FE250B8" w14:textId="77777777" w:rsidR="004B305A" w:rsidRPr="006951F5" w:rsidRDefault="004B305A" w:rsidP="004B305A">
      <w:pPr>
        <w:spacing w:line="360" w:lineRule="auto"/>
        <w:rPr>
          <w:rFonts w:ascii="Times New Roman" w:eastAsia="Times New Roman" w:hAnsi="Times New Roman" w:cs="Times New Roman"/>
          <w:color w:val="000000"/>
          <w:sz w:val="24"/>
          <w:szCs w:val="24"/>
        </w:rPr>
      </w:pPr>
    </w:p>
    <w:p w14:paraId="683F82E6" w14:textId="77777777" w:rsidR="004B305A" w:rsidRPr="006951F5" w:rsidRDefault="004B305A" w:rsidP="004B305A">
      <w:pPr>
        <w:spacing w:line="360" w:lineRule="auto"/>
        <w:rPr>
          <w:rFonts w:ascii="Times New Roman" w:eastAsia="Times New Roman" w:hAnsi="Times New Roman" w:cs="Times New Roman"/>
          <w:color w:val="000000"/>
          <w:sz w:val="24"/>
          <w:szCs w:val="24"/>
        </w:rPr>
      </w:pPr>
    </w:p>
    <w:p w14:paraId="678DAC83" w14:textId="77777777" w:rsidR="004B305A" w:rsidRPr="006951F5" w:rsidRDefault="004B305A" w:rsidP="004B305A">
      <w:pPr>
        <w:spacing w:line="360" w:lineRule="auto"/>
        <w:rPr>
          <w:rFonts w:ascii="Times New Roman" w:eastAsia="Times New Roman" w:hAnsi="Times New Roman" w:cs="Times New Roman"/>
          <w:color w:val="000000"/>
          <w:sz w:val="24"/>
          <w:szCs w:val="24"/>
        </w:rPr>
      </w:pPr>
    </w:p>
    <w:p w14:paraId="411FFA34" w14:textId="77777777" w:rsidR="004B305A" w:rsidRPr="006951F5" w:rsidRDefault="004B305A" w:rsidP="004B305A">
      <w:pPr>
        <w:spacing w:line="360" w:lineRule="auto"/>
        <w:rPr>
          <w:rFonts w:ascii="Times New Roman" w:eastAsia="Times New Roman" w:hAnsi="Times New Roman" w:cs="Times New Roman"/>
          <w:color w:val="000000"/>
          <w:sz w:val="24"/>
          <w:szCs w:val="24"/>
        </w:rPr>
      </w:pPr>
    </w:p>
    <w:p w14:paraId="02CE63DA" w14:textId="77777777" w:rsidR="004B305A" w:rsidRPr="006951F5" w:rsidRDefault="004B305A" w:rsidP="004B305A">
      <w:pPr>
        <w:spacing w:line="360" w:lineRule="auto"/>
        <w:rPr>
          <w:rFonts w:ascii="Times New Roman" w:eastAsia="Times New Roman" w:hAnsi="Times New Roman" w:cs="Times New Roman"/>
          <w:color w:val="000000"/>
          <w:sz w:val="24"/>
          <w:szCs w:val="24"/>
        </w:rPr>
      </w:pPr>
    </w:p>
    <w:p w14:paraId="42D95632" w14:textId="77777777" w:rsidR="004B305A" w:rsidRPr="006951F5" w:rsidRDefault="004B305A" w:rsidP="004B305A">
      <w:pPr>
        <w:spacing w:line="360" w:lineRule="auto"/>
        <w:rPr>
          <w:rFonts w:ascii="Times New Roman" w:eastAsia="Times New Roman" w:hAnsi="Times New Roman" w:cs="Times New Roman"/>
          <w:color w:val="000000"/>
          <w:sz w:val="24"/>
          <w:szCs w:val="24"/>
        </w:rPr>
      </w:pPr>
    </w:p>
    <w:p w14:paraId="26CC9841" w14:textId="77777777" w:rsidR="004B305A" w:rsidRPr="000A71EF" w:rsidRDefault="004B305A" w:rsidP="004B305A">
      <w:pPr>
        <w:spacing w:line="360" w:lineRule="auto"/>
        <w:jc w:val="center"/>
        <w:rPr>
          <w:rFonts w:ascii="Times New Roman" w:eastAsia="Times New Roman" w:hAnsi="Times New Roman" w:cs="Times New Roman"/>
          <w:b/>
          <w:color w:val="000000"/>
          <w:sz w:val="28"/>
          <w:szCs w:val="28"/>
        </w:rPr>
      </w:pPr>
    </w:p>
    <w:p w14:paraId="11F9C929" w14:textId="77777777" w:rsidR="006D13A6" w:rsidRDefault="007A7DE3" w:rsidP="004B305A">
      <w:pPr>
        <w:spacing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TITLE: </w:t>
      </w:r>
      <w:r w:rsidR="000A1B03">
        <w:rPr>
          <w:rFonts w:ascii="Times New Roman" w:eastAsia="Times New Roman" w:hAnsi="Times New Roman" w:cs="Times New Roman"/>
          <w:b/>
          <w:color w:val="000000"/>
          <w:sz w:val="28"/>
          <w:szCs w:val="28"/>
        </w:rPr>
        <w:t>ADVERSE</w:t>
      </w:r>
      <w:r w:rsidR="00883614">
        <w:rPr>
          <w:rFonts w:ascii="Times New Roman" w:eastAsia="Times New Roman" w:hAnsi="Times New Roman" w:cs="Times New Roman"/>
          <w:b/>
          <w:color w:val="000000"/>
          <w:sz w:val="28"/>
          <w:szCs w:val="28"/>
        </w:rPr>
        <w:t xml:space="preserve"> PREGNANCY OUTCOMES AMONG </w:t>
      </w:r>
      <w:r w:rsidR="000A1B03">
        <w:rPr>
          <w:rFonts w:ascii="Times New Roman" w:eastAsia="Times New Roman" w:hAnsi="Times New Roman" w:cs="Times New Roman"/>
          <w:b/>
          <w:color w:val="000000"/>
          <w:sz w:val="28"/>
          <w:szCs w:val="28"/>
        </w:rPr>
        <w:t xml:space="preserve">HIV-POSITIVE </w:t>
      </w:r>
      <w:r w:rsidR="00883614">
        <w:rPr>
          <w:rFonts w:ascii="Times New Roman" w:eastAsia="Times New Roman" w:hAnsi="Times New Roman" w:cs="Times New Roman"/>
          <w:b/>
          <w:color w:val="000000"/>
          <w:sz w:val="28"/>
          <w:szCs w:val="28"/>
        </w:rPr>
        <w:t xml:space="preserve">WOMEN </w:t>
      </w:r>
      <w:r w:rsidR="00F272B0">
        <w:rPr>
          <w:rFonts w:ascii="Times New Roman" w:eastAsia="Times New Roman" w:hAnsi="Times New Roman" w:cs="Times New Roman"/>
          <w:b/>
          <w:color w:val="000000"/>
          <w:sz w:val="28"/>
          <w:szCs w:val="28"/>
        </w:rPr>
        <w:t xml:space="preserve">ON ART BEFORE AND DURING PREGNANCY </w:t>
      </w:r>
      <w:r w:rsidR="00883614">
        <w:rPr>
          <w:rFonts w:ascii="Times New Roman" w:eastAsia="Times New Roman" w:hAnsi="Times New Roman" w:cs="Times New Roman"/>
          <w:b/>
          <w:color w:val="000000"/>
          <w:sz w:val="28"/>
          <w:szCs w:val="28"/>
        </w:rPr>
        <w:t xml:space="preserve">DELIVERED AT MWANANYAMALA AND AMANA HOSPITALS, FROM </w:t>
      </w:r>
    </w:p>
    <w:p w14:paraId="36A6F1AD" w14:textId="77777777" w:rsidR="004B305A" w:rsidRDefault="00F5356F" w:rsidP="004B305A">
      <w:pPr>
        <w:spacing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DECEMBER</w:t>
      </w:r>
      <w:r w:rsidR="00883614">
        <w:rPr>
          <w:rFonts w:ascii="Times New Roman" w:eastAsia="Times New Roman" w:hAnsi="Times New Roman" w:cs="Times New Roman"/>
          <w:b/>
          <w:color w:val="000000"/>
          <w:sz w:val="28"/>
          <w:szCs w:val="28"/>
        </w:rPr>
        <w:t xml:space="preserve"> </w:t>
      </w:r>
      <w:r w:rsidR="005E4320">
        <w:rPr>
          <w:rFonts w:ascii="Times New Roman" w:eastAsia="Times New Roman" w:hAnsi="Times New Roman" w:cs="Times New Roman"/>
          <w:b/>
          <w:color w:val="000000"/>
          <w:sz w:val="28"/>
          <w:szCs w:val="28"/>
        </w:rPr>
        <w:t xml:space="preserve">2018 </w:t>
      </w:r>
      <w:r w:rsidR="00624FCC">
        <w:rPr>
          <w:rFonts w:ascii="Times New Roman" w:eastAsia="Times New Roman" w:hAnsi="Times New Roman" w:cs="Times New Roman"/>
          <w:b/>
          <w:color w:val="000000"/>
          <w:sz w:val="28"/>
          <w:szCs w:val="28"/>
        </w:rPr>
        <w:t>TO</w:t>
      </w:r>
      <w:r>
        <w:rPr>
          <w:rFonts w:ascii="Times New Roman" w:eastAsia="Times New Roman" w:hAnsi="Times New Roman" w:cs="Times New Roman"/>
          <w:b/>
          <w:color w:val="000000"/>
          <w:sz w:val="28"/>
          <w:szCs w:val="28"/>
        </w:rPr>
        <w:t xml:space="preserve"> JULY</w:t>
      </w:r>
      <w:r w:rsidR="00883614">
        <w:rPr>
          <w:rFonts w:ascii="Times New Roman" w:eastAsia="Times New Roman" w:hAnsi="Times New Roman" w:cs="Times New Roman"/>
          <w:b/>
          <w:color w:val="000000"/>
          <w:sz w:val="28"/>
          <w:szCs w:val="28"/>
        </w:rPr>
        <w:t>, 2019</w:t>
      </w:r>
    </w:p>
    <w:p w14:paraId="3D925423" w14:textId="77777777" w:rsidR="00CA4C0B" w:rsidRPr="000A71EF" w:rsidRDefault="00CA4C0B" w:rsidP="004B305A">
      <w:pPr>
        <w:spacing w:line="360" w:lineRule="auto"/>
        <w:jc w:val="center"/>
        <w:rPr>
          <w:rFonts w:ascii="Times New Roman" w:eastAsia="Times New Roman" w:hAnsi="Times New Roman" w:cs="Times New Roman"/>
          <w:b/>
          <w:color w:val="000000"/>
          <w:sz w:val="28"/>
          <w:szCs w:val="28"/>
        </w:rPr>
      </w:pPr>
    </w:p>
    <w:p w14:paraId="31B297D6" w14:textId="77777777" w:rsidR="004B305A" w:rsidRPr="000A71EF" w:rsidRDefault="004B305A" w:rsidP="004B305A">
      <w:pPr>
        <w:spacing w:line="0" w:lineRule="atLeast"/>
        <w:jc w:val="center"/>
        <w:rPr>
          <w:rFonts w:ascii="Times New Roman" w:eastAsia="Times New Roman" w:hAnsi="Times New Roman" w:cs="Times New Roman"/>
          <w:b/>
          <w:color w:val="000000"/>
          <w:sz w:val="28"/>
          <w:szCs w:val="28"/>
        </w:rPr>
      </w:pPr>
    </w:p>
    <w:p w14:paraId="2B77AD68" w14:textId="77777777" w:rsidR="00F5356F" w:rsidRDefault="00F5356F" w:rsidP="00CA4C0B">
      <w:pPr>
        <w:spacing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BY</w:t>
      </w:r>
    </w:p>
    <w:p w14:paraId="29443F42" w14:textId="77777777" w:rsidR="00CA4C0B" w:rsidRPr="000A71EF" w:rsidRDefault="00CA4C0B" w:rsidP="00CA4C0B">
      <w:pPr>
        <w:spacing w:line="360" w:lineRule="auto"/>
        <w:jc w:val="center"/>
        <w:rPr>
          <w:rFonts w:ascii="Times New Roman" w:eastAsia="Times New Roman" w:hAnsi="Times New Roman" w:cs="Times New Roman"/>
          <w:b/>
          <w:color w:val="000000"/>
          <w:sz w:val="28"/>
          <w:szCs w:val="28"/>
        </w:rPr>
      </w:pPr>
      <w:r w:rsidRPr="000A71EF">
        <w:rPr>
          <w:rFonts w:ascii="Times New Roman" w:eastAsia="Times New Roman" w:hAnsi="Times New Roman" w:cs="Times New Roman"/>
          <w:b/>
          <w:color w:val="000000"/>
          <w:sz w:val="28"/>
          <w:szCs w:val="28"/>
        </w:rPr>
        <w:t>DR. HAMZA MOHAMED MZIGE</w:t>
      </w:r>
      <w:r>
        <w:rPr>
          <w:rFonts w:ascii="Times New Roman" w:eastAsia="Times New Roman" w:hAnsi="Times New Roman" w:cs="Times New Roman"/>
          <w:b/>
          <w:color w:val="000000"/>
          <w:sz w:val="28"/>
          <w:szCs w:val="28"/>
        </w:rPr>
        <w:t xml:space="preserve"> - MD</w:t>
      </w:r>
      <w:r w:rsidRPr="000A71EF">
        <w:rPr>
          <w:rFonts w:ascii="Times New Roman" w:eastAsia="Times New Roman" w:hAnsi="Times New Roman" w:cs="Times New Roman"/>
          <w:b/>
          <w:color w:val="000000"/>
          <w:sz w:val="28"/>
          <w:szCs w:val="28"/>
        </w:rPr>
        <w:t xml:space="preserve"> </w:t>
      </w:r>
    </w:p>
    <w:p w14:paraId="3A3B7D9A" w14:textId="77777777" w:rsidR="004B305A" w:rsidRDefault="004B305A" w:rsidP="004B305A">
      <w:pPr>
        <w:spacing w:line="0" w:lineRule="atLeast"/>
        <w:jc w:val="center"/>
        <w:rPr>
          <w:rFonts w:ascii="Times New Roman" w:eastAsia="Times New Roman" w:hAnsi="Times New Roman" w:cs="Times New Roman"/>
          <w:b/>
          <w:color w:val="000000"/>
          <w:sz w:val="28"/>
          <w:szCs w:val="28"/>
        </w:rPr>
      </w:pPr>
    </w:p>
    <w:p w14:paraId="174E4062" w14:textId="77777777" w:rsidR="00CA4C0B" w:rsidRPr="000A71EF" w:rsidRDefault="00CA4C0B" w:rsidP="004B305A">
      <w:pPr>
        <w:spacing w:line="0" w:lineRule="atLeast"/>
        <w:jc w:val="center"/>
        <w:rPr>
          <w:rFonts w:ascii="Times New Roman" w:eastAsia="Times New Roman" w:hAnsi="Times New Roman" w:cs="Times New Roman"/>
          <w:b/>
          <w:color w:val="000000"/>
          <w:sz w:val="28"/>
          <w:szCs w:val="28"/>
        </w:rPr>
      </w:pPr>
    </w:p>
    <w:p w14:paraId="3008B55C" w14:textId="77777777" w:rsidR="002535FC" w:rsidRDefault="004C359E" w:rsidP="004B305A">
      <w:pPr>
        <w:spacing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A </w:t>
      </w:r>
      <w:r w:rsidR="00883614">
        <w:rPr>
          <w:rFonts w:ascii="Times New Roman" w:eastAsia="Times New Roman" w:hAnsi="Times New Roman" w:cs="Times New Roman"/>
          <w:b/>
          <w:color w:val="000000"/>
          <w:sz w:val="28"/>
          <w:szCs w:val="28"/>
        </w:rPr>
        <w:t>D</w:t>
      </w:r>
      <w:r w:rsidR="002B03D6">
        <w:rPr>
          <w:rFonts w:ascii="Times New Roman" w:eastAsia="Times New Roman" w:hAnsi="Times New Roman" w:cs="Times New Roman"/>
          <w:b/>
          <w:color w:val="000000"/>
          <w:sz w:val="28"/>
          <w:szCs w:val="28"/>
        </w:rPr>
        <w:t>I</w:t>
      </w:r>
      <w:r w:rsidR="003E3EFB">
        <w:rPr>
          <w:rFonts w:ascii="Times New Roman" w:eastAsia="Times New Roman" w:hAnsi="Times New Roman" w:cs="Times New Roman"/>
          <w:b/>
          <w:color w:val="000000"/>
          <w:sz w:val="28"/>
          <w:szCs w:val="28"/>
        </w:rPr>
        <w:t>S</w:t>
      </w:r>
      <w:r w:rsidR="00883614">
        <w:rPr>
          <w:rFonts w:ascii="Times New Roman" w:eastAsia="Times New Roman" w:hAnsi="Times New Roman" w:cs="Times New Roman"/>
          <w:b/>
          <w:color w:val="000000"/>
          <w:sz w:val="28"/>
          <w:szCs w:val="28"/>
        </w:rPr>
        <w:t xml:space="preserve">SERTATION SUBMITTED IN PARTIAL FULFILLMENT OF </w:t>
      </w:r>
    </w:p>
    <w:p w14:paraId="59226861" w14:textId="77777777" w:rsidR="002535FC" w:rsidRDefault="00883614" w:rsidP="004B305A">
      <w:pPr>
        <w:spacing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THE REQUIREMENTS FOR THE </w:t>
      </w:r>
      <w:r w:rsidR="00FC5EFA">
        <w:rPr>
          <w:rFonts w:ascii="Times New Roman" w:eastAsia="Times New Roman" w:hAnsi="Times New Roman" w:cs="Times New Roman"/>
          <w:b/>
          <w:color w:val="000000"/>
          <w:sz w:val="28"/>
          <w:szCs w:val="28"/>
        </w:rPr>
        <w:t>AWAR</w:t>
      </w:r>
      <w:r w:rsidR="002B03D6">
        <w:rPr>
          <w:rFonts w:ascii="Times New Roman" w:eastAsia="Times New Roman" w:hAnsi="Times New Roman" w:cs="Times New Roman"/>
          <w:b/>
          <w:color w:val="000000"/>
          <w:sz w:val="28"/>
          <w:szCs w:val="28"/>
        </w:rPr>
        <w:t xml:space="preserve">D OF THE </w:t>
      </w:r>
      <w:r>
        <w:rPr>
          <w:rFonts w:ascii="Times New Roman" w:eastAsia="Times New Roman" w:hAnsi="Times New Roman" w:cs="Times New Roman"/>
          <w:b/>
          <w:color w:val="000000"/>
          <w:sz w:val="28"/>
          <w:szCs w:val="28"/>
        </w:rPr>
        <w:t>DEGREE OF MASTER OF MEDICINE IN OBSTETRIC</w:t>
      </w:r>
      <w:r w:rsidR="008B433C">
        <w:rPr>
          <w:rFonts w:ascii="Times New Roman" w:eastAsia="Times New Roman" w:hAnsi="Times New Roman" w:cs="Times New Roman"/>
          <w:b/>
          <w:color w:val="000000"/>
          <w:sz w:val="28"/>
          <w:szCs w:val="28"/>
        </w:rPr>
        <w:t>S</w:t>
      </w:r>
      <w:r>
        <w:rPr>
          <w:rFonts w:ascii="Times New Roman" w:eastAsia="Times New Roman" w:hAnsi="Times New Roman" w:cs="Times New Roman"/>
          <w:b/>
          <w:color w:val="000000"/>
          <w:sz w:val="28"/>
          <w:szCs w:val="28"/>
        </w:rPr>
        <w:t xml:space="preserve"> AND GYNAECOLOGY</w:t>
      </w:r>
      <w:r w:rsidR="00FC5EFA">
        <w:rPr>
          <w:rFonts w:ascii="Times New Roman" w:eastAsia="Times New Roman" w:hAnsi="Times New Roman" w:cs="Times New Roman"/>
          <w:b/>
          <w:color w:val="000000"/>
          <w:sz w:val="28"/>
          <w:szCs w:val="28"/>
        </w:rPr>
        <w:t xml:space="preserve"> </w:t>
      </w:r>
    </w:p>
    <w:p w14:paraId="180B48E7" w14:textId="77777777" w:rsidR="004B305A" w:rsidRPr="000A71EF" w:rsidRDefault="00FC5EFA" w:rsidP="004B305A">
      <w:pPr>
        <w:spacing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AT HUBERT KAIRUKI MEMORIAL UNIVERSITY</w:t>
      </w:r>
    </w:p>
    <w:p w14:paraId="03F87C78" w14:textId="77777777" w:rsidR="004B305A" w:rsidRPr="000A71EF" w:rsidRDefault="004B305A" w:rsidP="004B305A">
      <w:pPr>
        <w:spacing w:line="0" w:lineRule="atLeast"/>
        <w:jc w:val="center"/>
        <w:rPr>
          <w:rFonts w:ascii="Times New Roman" w:eastAsia="Times New Roman" w:hAnsi="Times New Roman" w:cs="Times New Roman"/>
          <w:b/>
          <w:color w:val="000000"/>
          <w:sz w:val="28"/>
          <w:szCs w:val="28"/>
        </w:rPr>
      </w:pPr>
    </w:p>
    <w:p w14:paraId="6ECBC40F" w14:textId="77777777" w:rsidR="004B305A" w:rsidRDefault="004B305A" w:rsidP="004B305A">
      <w:pPr>
        <w:spacing w:line="0" w:lineRule="atLeast"/>
        <w:jc w:val="center"/>
        <w:rPr>
          <w:rFonts w:ascii="Times New Roman" w:eastAsia="Times New Roman" w:hAnsi="Times New Roman" w:cs="Times New Roman"/>
          <w:b/>
          <w:color w:val="000000"/>
          <w:sz w:val="28"/>
          <w:szCs w:val="28"/>
        </w:rPr>
      </w:pPr>
    </w:p>
    <w:p w14:paraId="1A2D63B2" w14:textId="77777777" w:rsidR="00CA4C0B" w:rsidRDefault="00CA4C0B" w:rsidP="004B305A">
      <w:pPr>
        <w:spacing w:line="0" w:lineRule="atLeast"/>
        <w:jc w:val="center"/>
        <w:rPr>
          <w:rFonts w:ascii="Times New Roman" w:eastAsia="Times New Roman" w:hAnsi="Times New Roman" w:cs="Times New Roman"/>
          <w:b/>
          <w:color w:val="000000"/>
          <w:sz w:val="28"/>
          <w:szCs w:val="28"/>
        </w:rPr>
      </w:pPr>
    </w:p>
    <w:p w14:paraId="5A565AE3" w14:textId="77777777" w:rsidR="00CA4C0B" w:rsidRPr="000A71EF" w:rsidRDefault="00CA4C0B" w:rsidP="004B305A">
      <w:pPr>
        <w:spacing w:line="0" w:lineRule="atLeast"/>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2019</w:t>
      </w:r>
    </w:p>
    <w:p w14:paraId="3DE98B49" w14:textId="77777777" w:rsidR="00F94407" w:rsidRDefault="00F94407" w:rsidP="004B305A">
      <w:pPr>
        <w:jc w:val="center"/>
        <w:rPr>
          <w:rFonts w:ascii="Times New Roman" w:eastAsia="Times New Roman" w:hAnsi="Times New Roman" w:cs="Times New Roman"/>
          <w:b/>
          <w:color w:val="000000"/>
          <w:sz w:val="28"/>
          <w:szCs w:val="28"/>
        </w:rPr>
        <w:sectPr w:rsidR="00F94407" w:rsidSect="004B305A">
          <w:footerReference w:type="default" r:id="rId10"/>
          <w:pgSz w:w="12240" w:h="15840"/>
          <w:pgMar w:top="1440" w:right="1440" w:bottom="1440" w:left="1440" w:header="720" w:footer="720" w:gutter="0"/>
          <w:pgNumType w:fmt="lowerRoman" w:start="1"/>
          <w:cols w:space="720"/>
          <w:titlePg/>
          <w:docGrid w:linePitch="360"/>
        </w:sectPr>
      </w:pPr>
    </w:p>
    <w:p w14:paraId="43913AAC" w14:textId="77777777" w:rsidR="00381CF3" w:rsidRPr="00381CF3" w:rsidRDefault="00381CF3" w:rsidP="00224175">
      <w:pPr>
        <w:pStyle w:val="Heading1"/>
        <w:spacing w:line="360" w:lineRule="auto"/>
        <w:ind w:firstLine="0"/>
        <w:rPr>
          <w:rFonts w:eastAsiaTheme="minorHAnsi"/>
        </w:rPr>
      </w:pPr>
      <w:bookmarkStart w:id="0" w:name="_Toc366523585"/>
      <w:r w:rsidRPr="00381CF3">
        <w:rPr>
          <w:rFonts w:eastAsiaTheme="minorHAnsi"/>
        </w:rPr>
        <w:t>CERTIFICATION BY SUPERVISOR</w:t>
      </w:r>
      <w:bookmarkEnd w:id="0"/>
      <w:r w:rsidRPr="00381CF3">
        <w:rPr>
          <w:rFonts w:eastAsiaTheme="minorHAnsi"/>
        </w:rPr>
        <w:t xml:space="preserve"> </w:t>
      </w:r>
    </w:p>
    <w:p w14:paraId="3584B971" w14:textId="77777777" w:rsidR="000F2A25" w:rsidRPr="000312E5" w:rsidRDefault="00381CF3" w:rsidP="007B715D">
      <w:pPr>
        <w:spacing w:line="360" w:lineRule="auto"/>
        <w:jc w:val="both"/>
        <w:rPr>
          <w:rFonts w:ascii="Times New Roman" w:eastAsia="Times New Roman" w:hAnsi="Times New Roman" w:cs="Times New Roman"/>
          <w:color w:val="000000"/>
          <w:sz w:val="28"/>
          <w:szCs w:val="28"/>
        </w:rPr>
      </w:pPr>
      <w:r w:rsidRPr="00DA23FC">
        <w:rPr>
          <w:rFonts w:ascii="Times New Roman" w:eastAsiaTheme="minorHAnsi" w:hAnsi="Times New Roman" w:cs="Times New Roman"/>
          <w:color w:val="000000"/>
          <w:sz w:val="24"/>
          <w:szCs w:val="24"/>
        </w:rPr>
        <w:t xml:space="preserve">I have read this dissertation titled </w:t>
      </w:r>
      <w:r w:rsidR="00D80F64" w:rsidRPr="00DA23FC">
        <w:rPr>
          <w:rFonts w:ascii="Times New Roman" w:eastAsiaTheme="minorHAnsi" w:hAnsi="Times New Roman" w:cs="Times New Roman"/>
          <w:color w:val="000000"/>
          <w:sz w:val="24"/>
          <w:szCs w:val="24"/>
        </w:rPr>
        <w:t>“A</w:t>
      </w:r>
      <w:r w:rsidR="00D80F64" w:rsidRPr="00DA23FC">
        <w:rPr>
          <w:rFonts w:ascii="Times New Roman" w:eastAsia="Times New Roman" w:hAnsi="Times New Roman" w:cs="Times New Roman"/>
          <w:color w:val="000000"/>
          <w:sz w:val="24"/>
          <w:szCs w:val="24"/>
        </w:rPr>
        <w:t xml:space="preserve">dverse pregnancy outcomes among HIV-positive women delivered at </w:t>
      </w:r>
      <w:proofErr w:type="spellStart"/>
      <w:r w:rsidR="007B715D" w:rsidRPr="00DA23FC">
        <w:rPr>
          <w:rFonts w:ascii="Times New Roman" w:eastAsia="Times New Roman" w:hAnsi="Times New Roman" w:cs="Times New Roman"/>
          <w:color w:val="000000"/>
          <w:sz w:val="24"/>
          <w:szCs w:val="24"/>
        </w:rPr>
        <w:t>Mw</w:t>
      </w:r>
      <w:r w:rsidR="00D80F64" w:rsidRPr="00DA23FC">
        <w:rPr>
          <w:rFonts w:ascii="Times New Roman" w:eastAsia="Times New Roman" w:hAnsi="Times New Roman" w:cs="Times New Roman"/>
          <w:color w:val="000000"/>
          <w:sz w:val="24"/>
          <w:szCs w:val="24"/>
        </w:rPr>
        <w:t>ananyamala</w:t>
      </w:r>
      <w:proofErr w:type="spellEnd"/>
      <w:r w:rsidR="00D80F64" w:rsidRPr="00DA23FC">
        <w:rPr>
          <w:rFonts w:ascii="Times New Roman" w:eastAsia="Times New Roman" w:hAnsi="Times New Roman" w:cs="Times New Roman"/>
          <w:color w:val="000000"/>
          <w:sz w:val="24"/>
          <w:szCs w:val="24"/>
        </w:rPr>
        <w:t xml:space="preserve"> and </w:t>
      </w:r>
      <w:r w:rsidR="007B715D" w:rsidRPr="00DA23FC">
        <w:rPr>
          <w:rFonts w:ascii="Times New Roman" w:eastAsia="Times New Roman" w:hAnsi="Times New Roman" w:cs="Times New Roman"/>
          <w:color w:val="000000"/>
          <w:sz w:val="24"/>
          <w:szCs w:val="24"/>
        </w:rPr>
        <w:t>Am</w:t>
      </w:r>
      <w:r w:rsidR="00D80F64" w:rsidRPr="00DA23FC">
        <w:rPr>
          <w:rFonts w:ascii="Times New Roman" w:eastAsia="Times New Roman" w:hAnsi="Times New Roman" w:cs="Times New Roman"/>
          <w:color w:val="000000"/>
          <w:sz w:val="24"/>
          <w:szCs w:val="24"/>
        </w:rPr>
        <w:t>ana hospitals, from December 2018 to July, 2019</w:t>
      </w:r>
      <w:r w:rsidRPr="00DA23FC">
        <w:rPr>
          <w:rFonts w:ascii="Times New Roman" w:eastAsiaTheme="minorHAnsi" w:hAnsi="Times New Roman" w:cs="Times New Roman"/>
          <w:color w:val="000000"/>
          <w:sz w:val="24"/>
          <w:szCs w:val="24"/>
        </w:rPr>
        <w:t xml:space="preserve">” and find it to be in form to be accepted by the Hubert </w:t>
      </w:r>
      <w:proofErr w:type="spellStart"/>
      <w:r w:rsidRPr="00DA23FC">
        <w:rPr>
          <w:rFonts w:ascii="Times New Roman" w:eastAsiaTheme="minorHAnsi" w:hAnsi="Times New Roman" w:cs="Times New Roman"/>
          <w:color w:val="000000"/>
          <w:sz w:val="24"/>
          <w:szCs w:val="24"/>
        </w:rPr>
        <w:t>Kairuki</w:t>
      </w:r>
      <w:proofErr w:type="spellEnd"/>
      <w:r w:rsidRPr="00DA23FC">
        <w:rPr>
          <w:rFonts w:ascii="Times New Roman" w:eastAsiaTheme="minorHAnsi" w:hAnsi="Times New Roman" w:cs="Times New Roman"/>
          <w:color w:val="000000"/>
          <w:sz w:val="24"/>
          <w:szCs w:val="24"/>
        </w:rPr>
        <w:t xml:space="preserve"> Memorial </w:t>
      </w:r>
      <w:r w:rsidR="007B715D" w:rsidRPr="00DA23FC">
        <w:rPr>
          <w:rFonts w:ascii="Times New Roman" w:eastAsiaTheme="minorHAnsi" w:hAnsi="Times New Roman" w:cs="Times New Roman"/>
          <w:color w:val="000000"/>
          <w:sz w:val="24"/>
          <w:szCs w:val="24"/>
        </w:rPr>
        <w:t>University</w:t>
      </w:r>
      <w:r w:rsidRPr="00DA23FC">
        <w:rPr>
          <w:rFonts w:ascii="Times New Roman" w:eastAsiaTheme="minorHAnsi" w:hAnsi="Times New Roman" w:cs="Times New Roman"/>
          <w:color w:val="000000"/>
          <w:sz w:val="24"/>
          <w:szCs w:val="24"/>
        </w:rPr>
        <w:t xml:space="preserve"> in partial fulfillment of the requirement for the degree of Master of Medicine in Obstetrics and</w:t>
      </w:r>
      <w:r w:rsidRPr="00381CF3">
        <w:rPr>
          <w:rFonts w:ascii="Times New Roman" w:eastAsiaTheme="minorHAnsi" w:hAnsi="Times New Roman" w:cs="Times New Roman"/>
          <w:color w:val="000000"/>
          <w:sz w:val="24"/>
          <w:szCs w:val="24"/>
        </w:rPr>
        <w:t xml:space="preserve"> </w:t>
      </w:r>
      <w:r w:rsidR="004138A3" w:rsidRPr="00381CF3">
        <w:rPr>
          <w:rFonts w:ascii="Times New Roman" w:eastAsiaTheme="minorHAnsi" w:hAnsi="Times New Roman" w:cs="Times New Roman"/>
          <w:color w:val="000000"/>
          <w:sz w:val="24"/>
          <w:szCs w:val="24"/>
        </w:rPr>
        <w:t>Gynecology</w:t>
      </w:r>
      <w:r w:rsidRPr="00381CF3">
        <w:rPr>
          <w:rFonts w:ascii="Times New Roman" w:eastAsiaTheme="minorHAnsi" w:hAnsi="Times New Roman" w:cs="Times New Roman"/>
          <w:color w:val="000000"/>
          <w:sz w:val="24"/>
          <w:szCs w:val="24"/>
        </w:rPr>
        <w:t xml:space="preserve">. </w:t>
      </w:r>
    </w:p>
    <w:p w14:paraId="3FCAFF8A" w14:textId="77777777" w:rsidR="000F2A25" w:rsidRDefault="000F2A25" w:rsidP="00381CF3">
      <w:pPr>
        <w:spacing w:after="200" w:line="360" w:lineRule="auto"/>
        <w:jc w:val="both"/>
        <w:rPr>
          <w:rFonts w:ascii="Times New Roman" w:eastAsiaTheme="minorHAnsi" w:hAnsi="Times New Roman" w:cs="Times New Roman"/>
          <w:color w:val="000000"/>
          <w:sz w:val="24"/>
          <w:szCs w:val="24"/>
        </w:rPr>
      </w:pPr>
    </w:p>
    <w:p w14:paraId="69BA22A7" w14:textId="77777777" w:rsidR="000F2A25" w:rsidRDefault="00381CF3" w:rsidP="00381CF3">
      <w:pPr>
        <w:spacing w:after="200" w:line="360" w:lineRule="auto"/>
        <w:jc w:val="both"/>
        <w:rPr>
          <w:rFonts w:ascii="Times New Roman" w:eastAsiaTheme="minorHAnsi" w:hAnsi="Times New Roman" w:cs="Times New Roman"/>
          <w:color w:val="000000"/>
          <w:sz w:val="24"/>
          <w:szCs w:val="24"/>
        </w:rPr>
      </w:pPr>
      <w:r w:rsidRPr="00381CF3">
        <w:rPr>
          <w:rFonts w:ascii="Times New Roman" w:eastAsiaTheme="minorHAnsi" w:hAnsi="Times New Roman" w:cs="Times New Roman"/>
          <w:color w:val="000000"/>
          <w:sz w:val="24"/>
          <w:szCs w:val="24"/>
        </w:rPr>
        <w:t>…………………………………</w:t>
      </w:r>
      <w:r w:rsidR="000F2A25">
        <w:rPr>
          <w:rFonts w:ascii="Times New Roman" w:eastAsiaTheme="minorHAnsi" w:hAnsi="Times New Roman" w:cs="Times New Roman"/>
          <w:color w:val="000000"/>
          <w:sz w:val="24"/>
          <w:szCs w:val="24"/>
        </w:rPr>
        <w:tab/>
      </w:r>
      <w:r w:rsidR="000F2A25">
        <w:rPr>
          <w:rFonts w:ascii="Times New Roman" w:eastAsiaTheme="minorHAnsi" w:hAnsi="Times New Roman" w:cs="Times New Roman"/>
          <w:color w:val="000000"/>
          <w:sz w:val="24"/>
          <w:szCs w:val="24"/>
        </w:rPr>
        <w:tab/>
      </w:r>
      <w:r w:rsidR="000F2A25">
        <w:rPr>
          <w:rFonts w:ascii="Times New Roman" w:eastAsiaTheme="minorHAnsi" w:hAnsi="Times New Roman" w:cs="Times New Roman"/>
          <w:color w:val="000000"/>
          <w:sz w:val="24"/>
          <w:szCs w:val="24"/>
        </w:rPr>
        <w:tab/>
      </w:r>
      <w:r w:rsidR="004138A3">
        <w:rPr>
          <w:rFonts w:ascii="Times New Roman" w:eastAsiaTheme="minorHAnsi" w:hAnsi="Times New Roman" w:cs="Times New Roman"/>
          <w:color w:val="000000"/>
          <w:sz w:val="24"/>
          <w:szCs w:val="24"/>
        </w:rPr>
        <w:tab/>
      </w:r>
      <w:r w:rsidR="000F2A25">
        <w:rPr>
          <w:rFonts w:ascii="Times New Roman" w:eastAsiaTheme="minorHAnsi" w:hAnsi="Times New Roman" w:cs="Times New Roman"/>
          <w:color w:val="000000"/>
          <w:sz w:val="24"/>
          <w:szCs w:val="24"/>
        </w:rPr>
        <w:tab/>
      </w:r>
      <w:r w:rsidRPr="00381CF3">
        <w:rPr>
          <w:rFonts w:ascii="Times New Roman" w:eastAsiaTheme="minorHAnsi" w:hAnsi="Times New Roman" w:cs="Times New Roman"/>
          <w:color w:val="000000"/>
          <w:sz w:val="24"/>
          <w:szCs w:val="24"/>
        </w:rPr>
        <w:t xml:space="preserve"> …………………………. </w:t>
      </w:r>
    </w:p>
    <w:p w14:paraId="24D0527C" w14:textId="77777777" w:rsidR="000F2A25" w:rsidRDefault="00381CF3" w:rsidP="004138A3">
      <w:pPr>
        <w:pStyle w:val="NoSpacing"/>
      </w:pPr>
      <w:r w:rsidRPr="00381CF3">
        <w:t>Dr.</w:t>
      </w:r>
      <w:r w:rsidR="000F2A25">
        <w:t xml:space="preserve"> </w:t>
      </w:r>
      <w:r w:rsidRPr="00381CF3">
        <w:t>M.</w:t>
      </w:r>
      <w:r w:rsidR="000F2A25">
        <w:t xml:space="preserve"> </w:t>
      </w:r>
      <w:proofErr w:type="spellStart"/>
      <w:r w:rsidRPr="00381CF3">
        <w:t>Chiduo</w:t>
      </w:r>
      <w:proofErr w:type="spellEnd"/>
      <w:r w:rsidRPr="00381CF3">
        <w:t xml:space="preserve"> (Supervisor) </w:t>
      </w:r>
      <w:r w:rsidR="000F2A25">
        <w:tab/>
      </w:r>
      <w:r w:rsidR="000F2A25">
        <w:tab/>
      </w:r>
      <w:r w:rsidR="000F2A25">
        <w:tab/>
      </w:r>
      <w:r w:rsidR="004138A3">
        <w:tab/>
      </w:r>
      <w:r w:rsidR="004138A3">
        <w:tab/>
      </w:r>
      <w:r w:rsidR="004138A3">
        <w:tab/>
      </w:r>
      <w:r w:rsidR="000F2A25">
        <w:tab/>
      </w:r>
      <w:r w:rsidR="000F2A25" w:rsidRPr="00381CF3">
        <w:t>Date</w:t>
      </w:r>
    </w:p>
    <w:p w14:paraId="66F93583" w14:textId="77777777" w:rsidR="004138A3" w:rsidRDefault="00C57AEC" w:rsidP="004138A3">
      <w:pPr>
        <w:pStyle w:val="NoSpacing"/>
        <w:rPr>
          <w:sz w:val="23"/>
          <w:szCs w:val="23"/>
        </w:rPr>
      </w:pPr>
      <w:r w:rsidRPr="00C57AEC">
        <w:rPr>
          <w:sz w:val="23"/>
          <w:szCs w:val="23"/>
        </w:rPr>
        <w:t xml:space="preserve">Consultant Obstetrician </w:t>
      </w:r>
      <w:r w:rsidR="004138A3">
        <w:rPr>
          <w:sz w:val="23"/>
          <w:szCs w:val="23"/>
        </w:rPr>
        <w:t>&amp;</w:t>
      </w:r>
      <w:r w:rsidR="004138A3" w:rsidRPr="00C57AEC">
        <w:rPr>
          <w:sz w:val="23"/>
          <w:szCs w:val="23"/>
        </w:rPr>
        <w:t>Gynecologist</w:t>
      </w:r>
      <w:r w:rsidRPr="00C57AEC">
        <w:rPr>
          <w:sz w:val="23"/>
          <w:szCs w:val="23"/>
        </w:rPr>
        <w:t xml:space="preserve"> </w:t>
      </w:r>
    </w:p>
    <w:p w14:paraId="0186D3F6" w14:textId="77777777" w:rsidR="00C57AEC" w:rsidRPr="00107D60" w:rsidRDefault="00C57AEC" w:rsidP="004138A3">
      <w:pPr>
        <w:pStyle w:val="NoSpacing"/>
        <w:shd w:val="clear" w:color="auto" w:fill="FFFFFF" w:themeFill="background1"/>
        <w:rPr>
          <w:sz w:val="23"/>
          <w:szCs w:val="23"/>
        </w:rPr>
      </w:pPr>
      <w:r w:rsidRPr="00C57AEC">
        <w:rPr>
          <w:sz w:val="23"/>
          <w:szCs w:val="23"/>
        </w:rPr>
        <w:t xml:space="preserve">Head of </w:t>
      </w:r>
      <w:r w:rsidRPr="00107D60">
        <w:rPr>
          <w:sz w:val="23"/>
          <w:szCs w:val="23"/>
        </w:rPr>
        <w:t>Department of Obstetrics</w:t>
      </w:r>
    </w:p>
    <w:p w14:paraId="2C7E3107" w14:textId="77777777" w:rsidR="00381CF3" w:rsidRPr="00C57AEC" w:rsidRDefault="00C57AEC" w:rsidP="004138A3">
      <w:pPr>
        <w:pStyle w:val="NoSpacing"/>
        <w:shd w:val="clear" w:color="auto" w:fill="FFFFFF" w:themeFill="background1"/>
        <w:rPr>
          <w:sz w:val="23"/>
          <w:szCs w:val="23"/>
        </w:rPr>
      </w:pPr>
      <w:r w:rsidRPr="00107D60">
        <w:rPr>
          <w:sz w:val="23"/>
          <w:szCs w:val="23"/>
        </w:rPr>
        <w:t xml:space="preserve">and </w:t>
      </w:r>
      <w:r w:rsidR="004138A3" w:rsidRPr="00107D60">
        <w:rPr>
          <w:sz w:val="23"/>
          <w:szCs w:val="23"/>
        </w:rPr>
        <w:t>Gynecology</w:t>
      </w:r>
    </w:p>
    <w:p w14:paraId="002B96EA" w14:textId="77777777" w:rsidR="000F2A25" w:rsidRDefault="000F2A25" w:rsidP="004138A3">
      <w:pPr>
        <w:shd w:val="clear" w:color="auto" w:fill="FFFFFF" w:themeFill="background1"/>
        <w:spacing w:line="276" w:lineRule="auto"/>
        <w:rPr>
          <w:rFonts w:ascii="Times New Roman" w:eastAsiaTheme="minorHAnsi" w:hAnsi="Times New Roman" w:cs="Times New Roman"/>
          <w:b/>
          <w:sz w:val="24"/>
          <w:szCs w:val="24"/>
        </w:rPr>
      </w:pPr>
      <w:r>
        <w:rPr>
          <w:rFonts w:eastAsiaTheme="minorHAnsi"/>
          <w:b/>
        </w:rPr>
        <w:br w:type="page"/>
      </w:r>
    </w:p>
    <w:p w14:paraId="234944EC" w14:textId="77777777" w:rsidR="00F94407" w:rsidRPr="00107D60" w:rsidRDefault="00107D60" w:rsidP="00224175">
      <w:pPr>
        <w:pStyle w:val="Heading1"/>
        <w:spacing w:line="360" w:lineRule="auto"/>
        <w:ind w:firstLine="0"/>
        <w:rPr>
          <w:rFonts w:eastAsiaTheme="minorHAnsi"/>
        </w:rPr>
      </w:pPr>
      <w:bookmarkStart w:id="1" w:name="_Toc366523586"/>
      <w:r w:rsidRPr="00107D60">
        <w:rPr>
          <w:rFonts w:eastAsiaTheme="minorHAnsi"/>
        </w:rPr>
        <w:t>DECLARATION</w:t>
      </w:r>
      <w:bookmarkEnd w:id="1"/>
    </w:p>
    <w:p w14:paraId="4CE5CC84" w14:textId="77777777" w:rsidR="00F94407" w:rsidRDefault="00F94407" w:rsidP="00F94407">
      <w:pPr>
        <w:pStyle w:val="Default"/>
        <w:spacing w:line="360" w:lineRule="auto"/>
        <w:jc w:val="both"/>
        <w:rPr>
          <w:rFonts w:eastAsiaTheme="minorHAnsi"/>
          <w:szCs w:val="23"/>
        </w:rPr>
      </w:pPr>
      <w:r w:rsidRPr="00F94407">
        <w:rPr>
          <w:rFonts w:eastAsiaTheme="minorHAnsi"/>
          <w:szCs w:val="23"/>
        </w:rPr>
        <w:t xml:space="preserve">I Dr. </w:t>
      </w:r>
      <w:r w:rsidR="00A746DA">
        <w:rPr>
          <w:rFonts w:eastAsiaTheme="minorHAnsi"/>
          <w:szCs w:val="23"/>
        </w:rPr>
        <w:t xml:space="preserve">Hamza Mohamed </w:t>
      </w:r>
      <w:proofErr w:type="spellStart"/>
      <w:r w:rsidR="00A746DA">
        <w:rPr>
          <w:rFonts w:eastAsiaTheme="minorHAnsi"/>
          <w:szCs w:val="23"/>
        </w:rPr>
        <w:t>Mzige</w:t>
      </w:r>
      <w:proofErr w:type="spellEnd"/>
      <w:r w:rsidRPr="00F94407">
        <w:rPr>
          <w:rFonts w:eastAsiaTheme="minorHAnsi"/>
          <w:szCs w:val="23"/>
        </w:rPr>
        <w:t>, the under designed and author hereby solemnly decl</w:t>
      </w:r>
      <w:r w:rsidR="00A746DA">
        <w:rPr>
          <w:rFonts w:eastAsiaTheme="minorHAnsi"/>
          <w:szCs w:val="23"/>
        </w:rPr>
        <w:t xml:space="preserve">are </w:t>
      </w:r>
      <w:r w:rsidR="003E3EFB">
        <w:rPr>
          <w:rFonts w:eastAsiaTheme="minorHAnsi"/>
          <w:szCs w:val="23"/>
        </w:rPr>
        <w:t>were</w:t>
      </w:r>
      <w:r w:rsidRPr="00F94407">
        <w:rPr>
          <w:rFonts w:eastAsiaTheme="minorHAnsi"/>
          <w:szCs w:val="23"/>
        </w:rPr>
        <w:t xml:space="preserve"> that th</w:t>
      </w:r>
      <w:r w:rsidR="00A746DA">
        <w:rPr>
          <w:rFonts w:eastAsiaTheme="minorHAnsi"/>
          <w:szCs w:val="23"/>
        </w:rPr>
        <w:t>is di</w:t>
      </w:r>
      <w:r w:rsidR="003E3EFB">
        <w:rPr>
          <w:rFonts w:eastAsiaTheme="minorHAnsi"/>
          <w:szCs w:val="23"/>
        </w:rPr>
        <w:t>s</w:t>
      </w:r>
      <w:r w:rsidRPr="00F94407">
        <w:rPr>
          <w:rFonts w:eastAsiaTheme="minorHAnsi"/>
          <w:szCs w:val="23"/>
        </w:rPr>
        <w:t xml:space="preserve">sertation </w:t>
      </w:r>
      <w:r w:rsidR="00A746DA">
        <w:rPr>
          <w:rFonts w:eastAsiaTheme="minorHAnsi"/>
          <w:szCs w:val="23"/>
        </w:rPr>
        <w:t>i</w:t>
      </w:r>
      <w:r w:rsidR="003E3EFB">
        <w:rPr>
          <w:rFonts w:eastAsiaTheme="minorHAnsi"/>
          <w:szCs w:val="23"/>
        </w:rPr>
        <w:t>s</w:t>
      </w:r>
      <w:r w:rsidRPr="00F94407">
        <w:rPr>
          <w:rFonts w:eastAsiaTheme="minorHAnsi"/>
          <w:szCs w:val="23"/>
        </w:rPr>
        <w:t xml:space="preserve"> my own original work. Th</w:t>
      </w:r>
      <w:r w:rsidR="00A746DA">
        <w:rPr>
          <w:rFonts w:eastAsiaTheme="minorHAnsi"/>
          <w:szCs w:val="23"/>
        </w:rPr>
        <w:t xml:space="preserve">is </w:t>
      </w:r>
      <w:r w:rsidRPr="00F94407">
        <w:rPr>
          <w:rFonts w:eastAsiaTheme="minorHAnsi"/>
          <w:szCs w:val="23"/>
        </w:rPr>
        <w:t xml:space="preserve">work has not been previously presented for any academic award and never </w:t>
      </w:r>
      <w:r w:rsidR="003E3EFB">
        <w:rPr>
          <w:rFonts w:eastAsiaTheme="minorHAnsi"/>
          <w:szCs w:val="23"/>
        </w:rPr>
        <w:t>was</w:t>
      </w:r>
      <w:r w:rsidRPr="00F94407">
        <w:rPr>
          <w:rFonts w:eastAsiaTheme="minorHAnsi"/>
          <w:szCs w:val="23"/>
        </w:rPr>
        <w:t xml:space="preserve"> it be presented to any other university for a similar or any other degree award. All materials from other sources included in th</w:t>
      </w:r>
      <w:r w:rsidR="00A746DA">
        <w:rPr>
          <w:rFonts w:eastAsiaTheme="minorHAnsi"/>
          <w:szCs w:val="23"/>
        </w:rPr>
        <w:t>is di</w:t>
      </w:r>
      <w:r w:rsidR="003E3EFB">
        <w:rPr>
          <w:rFonts w:eastAsiaTheme="minorHAnsi"/>
          <w:szCs w:val="23"/>
        </w:rPr>
        <w:t>s</w:t>
      </w:r>
      <w:r w:rsidRPr="00F94407">
        <w:rPr>
          <w:rFonts w:eastAsiaTheme="minorHAnsi"/>
          <w:szCs w:val="23"/>
        </w:rPr>
        <w:t>sertation have been acknowledged.</w:t>
      </w:r>
    </w:p>
    <w:p w14:paraId="26E3CC11" w14:textId="77777777" w:rsidR="00F94407" w:rsidRDefault="00F94407" w:rsidP="00F94407">
      <w:pPr>
        <w:pStyle w:val="Default"/>
        <w:spacing w:line="360" w:lineRule="auto"/>
        <w:jc w:val="both"/>
        <w:rPr>
          <w:rFonts w:eastAsiaTheme="minorHAnsi"/>
          <w:szCs w:val="23"/>
        </w:rPr>
      </w:pPr>
    </w:p>
    <w:p w14:paraId="0C187DD3" w14:textId="77777777" w:rsidR="00A746DA" w:rsidRDefault="00A746DA" w:rsidP="00224175">
      <w:pPr>
        <w:pStyle w:val="Heading1"/>
        <w:spacing w:line="360" w:lineRule="auto"/>
        <w:ind w:firstLine="0"/>
        <w:rPr>
          <w:rFonts w:eastAsiaTheme="minorHAnsi"/>
          <w:szCs w:val="23"/>
        </w:rPr>
      </w:pPr>
      <w:bookmarkStart w:id="2" w:name="_Toc366523587"/>
      <w:r w:rsidRPr="00381CF3">
        <w:rPr>
          <w:rFonts w:eastAsiaTheme="minorHAnsi"/>
        </w:rPr>
        <w:t>COPYRIGHT</w:t>
      </w:r>
      <w:bookmarkEnd w:id="2"/>
    </w:p>
    <w:p w14:paraId="229FAC5F" w14:textId="77777777" w:rsidR="00A1029D" w:rsidRDefault="00F94407" w:rsidP="00F94407">
      <w:pPr>
        <w:pStyle w:val="Default"/>
        <w:spacing w:line="360" w:lineRule="auto"/>
        <w:jc w:val="both"/>
        <w:rPr>
          <w:rFonts w:eastAsiaTheme="minorHAnsi"/>
          <w:szCs w:val="23"/>
        </w:rPr>
      </w:pPr>
      <w:r w:rsidRPr="00F94407">
        <w:rPr>
          <w:rFonts w:eastAsiaTheme="minorHAnsi"/>
          <w:szCs w:val="23"/>
        </w:rPr>
        <w:t>Th</w:t>
      </w:r>
      <w:r w:rsidR="009F700E">
        <w:rPr>
          <w:rFonts w:eastAsiaTheme="minorHAnsi"/>
          <w:szCs w:val="23"/>
        </w:rPr>
        <w:t>i</w:t>
      </w:r>
      <w:r w:rsidR="003E3EFB">
        <w:rPr>
          <w:rFonts w:eastAsiaTheme="minorHAnsi"/>
          <w:szCs w:val="23"/>
        </w:rPr>
        <w:t>s</w:t>
      </w:r>
      <w:r w:rsidRPr="00F94407">
        <w:rPr>
          <w:rFonts w:eastAsiaTheme="minorHAnsi"/>
          <w:szCs w:val="23"/>
        </w:rPr>
        <w:t xml:space="preserve"> D</w:t>
      </w:r>
      <w:r w:rsidR="009F700E">
        <w:rPr>
          <w:rFonts w:eastAsiaTheme="minorHAnsi"/>
          <w:szCs w:val="23"/>
        </w:rPr>
        <w:t>i</w:t>
      </w:r>
      <w:r w:rsidR="003E3EFB">
        <w:rPr>
          <w:rFonts w:eastAsiaTheme="minorHAnsi"/>
          <w:szCs w:val="23"/>
        </w:rPr>
        <w:t>s</w:t>
      </w:r>
      <w:r w:rsidRPr="00F94407">
        <w:rPr>
          <w:rFonts w:eastAsiaTheme="minorHAnsi"/>
          <w:szCs w:val="23"/>
        </w:rPr>
        <w:t xml:space="preserve">sertation </w:t>
      </w:r>
      <w:r w:rsidR="009F700E">
        <w:rPr>
          <w:rFonts w:eastAsiaTheme="minorHAnsi"/>
          <w:szCs w:val="23"/>
        </w:rPr>
        <w:t>i</w:t>
      </w:r>
      <w:r w:rsidR="003E3EFB">
        <w:rPr>
          <w:rFonts w:eastAsiaTheme="minorHAnsi"/>
          <w:szCs w:val="23"/>
        </w:rPr>
        <w:t>s</w:t>
      </w:r>
      <w:r w:rsidRPr="00F94407">
        <w:rPr>
          <w:rFonts w:eastAsiaTheme="minorHAnsi"/>
          <w:szCs w:val="23"/>
        </w:rPr>
        <w:t xml:space="preserve"> a copyright material protected under the Berne convention,</w:t>
      </w:r>
      <w:r w:rsidR="009F700E">
        <w:rPr>
          <w:rFonts w:eastAsiaTheme="minorHAnsi"/>
          <w:szCs w:val="23"/>
        </w:rPr>
        <w:t xml:space="preserve"> </w:t>
      </w:r>
      <w:r w:rsidRPr="00F94407">
        <w:rPr>
          <w:rFonts w:eastAsiaTheme="minorHAnsi"/>
          <w:szCs w:val="23"/>
        </w:rPr>
        <w:t xml:space="preserve">the Copyright Act 1966 and other international and National </w:t>
      </w:r>
      <w:r w:rsidR="004138A3" w:rsidRPr="00F94407">
        <w:rPr>
          <w:rFonts w:eastAsiaTheme="minorHAnsi"/>
          <w:szCs w:val="23"/>
        </w:rPr>
        <w:t>enactments</w:t>
      </w:r>
      <w:r w:rsidRPr="00F94407">
        <w:rPr>
          <w:rFonts w:eastAsiaTheme="minorHAnsi"/>
          <w:szCs w:val="23"/>
        </w:rPr>
        <w:t>.</w:t>
      </w:r>
      <w:r w:rsidR="009F700E">
        <w:rPr>
          <w:rFonts w:eastAsiaTheme="minorHAnsi"/>
          <w:szCs w:val="23"/>
        </w:rPr>
        <w:t xml:space="preserve"> </w:t>
      </w:r>
      <w:r w:rsidRPr="00F94407">
        <w:rPr>
          <w:rFonts w:eastAsiaTheme="minorHAnsi"/>
          <w:szCs w:val="23"/>
        </w:rPr>
        <w:t xml:space="preserve">It should not be reproduced by any means in part or full, except for short extracts in fair dealing for research or private studies, without a written </w:t>
      </w:r>
      <w:r w:rsidR="00A1029D" w:rsidRPr="00F94407">
        <w:rPr>
          <w:rFonts w:eastAsiaTheme="minorHAnsi"/>
          <w:szCs w:val="23"/>
        </w:rPr>
        <w:t>perm</w:t>
      </w:r>
      <w:r w:rsidR="00A1029D">
        <w:rPr>
          <w:rFonts w:eastAsiaTheme="minorHAnsi"/>
          <w:szCs w:val="23"/>
        </w:rPr>
        <w:t>is</w:t>
      </w:r>
      <w:r w:rsidR="00A1029D" w:rsidRPr="00F94407">
        <w:rPr>
          <w:rFonts w:eastAsiaTheme="minorHAnsi"/>
          <w:szCs w:val="23"/>
        </w:rPr>
        <w:t>sion</w:t>
      </w:r>
      <w:r w:rsidR="00A1029D">
        <w:rPr>
          <w:rFonts w:eastAsiaTheme="minorHAnsi"/>
          <w:szCs w:val="23"/>
        </w:rPr>
        <w:t xml:space="preserve"> from the Direc</w:t>
      </w:r>
      <w:r w:rsidRPr="00F94407">
        <w:rPr>
          <w:rFonts w:eastAsiaTheme="minorHAnsi"/>
          <w:szCs w:val="23"/>
        </w:rPr>
        <w:t>t</w:t>
      </w:r>
      <w:r w:rsidR="00C53F12">
        <w:rPr>
          <w:rFonts w:eastAsiaTheme="minorHAnsi"/>
          <w:szCs w:val="23"/>
        </w:rPr>
        <w:t>or of Post</w:t>
      </w:r>
      <w:r w:rsidR="00A1029D">
        <w:rPr>
          <w:rFonts w:eastAsiaTheme="minorHAnsi"/>
          <w:szCs w:val="23"/>
        </w:rPr>
        <w:t>graduate studies</w:t>
      </w:r>
      <w:r w:rsidRPr="00F94407">
        <w:rPr>
          <w:rFonts w:eastAsiaTheme="minorHAnsi"/>
          <w:szCs w:val="23"/>
        </w:rPr>
        <w:t>,</w:t>
      </w:r>
      <w:r w:rsidR="00A1029D">
        <w:rPr>
          <w:rFonts w:eastAsiaTheme="minorHAnsi"/>
          <w:szCs w:val="23"/>
        </w:rPr>
        <w:t xml:space="preserve"> </w:t>
      </w:r>
      <w:r w:rsidRPr="00F94407">
        <w:rPr>
          <w:rFonts w:eastAsiaTheme="minorHAnsi"/>
          <w:szCs w:val="23"/>
        </w:rPr>
        <w:t xml:space="preserve">on behalf of the Author and the Hubert </w:t>
      </w:r>
      <w:proofErr w:type="spellStart"/>
      <w:r w:rsidRPr="00F94407">
        <w:rPr>
          <w:rFonts w:eastAsiaTheme="minorHAnsi"/>
          <w:szCs w:val="23"/>
        </w:rPr>
        <w:t>Kairuki</w:t>
      </w:r>
      <w:proofErr w:type="spellEnd"/>
      <w:r w:rsidRPr="00F94407">
        <w:rPr>
          <w:rFonts w:eastAsiaTheme="minorHAnsi"/>
          <w:szCs w:val="23"/>
        </w:rPr>
        <w:t xml:space="preserve"> Memorial University (HKMU) </w:t>
      </w:r>
    </w:p>
    <w:p w14:paraId="62A46C23" w14:textId="77777777" w:rsidR="00A1029D" w:rsidRDefault="00A1029D" w:rsidP="00F94407">
      <w:pPr>
        <w:pStyle w:val="Default"/>
        <w:spacing w:line="360" w:lineRule="auto"/>
        <w:jc w:val="both"/>
        <w:rPr>
          <w:rFonts w:eastAsiaTheme="minorHAnsi"/>
          <w:szCs w:val="23"/>
        </w:rPr>
      </w:pPr>
    </w:p>
    <w:p w14:paraId="58D55A52" w14:textId="77777777" w:rsidR="00A1029D" w:rsidRDefault="00A1029D" w:rsidP="00F94407">
      <w:pPr>
        <w:pStyle w:val="Default"/>
        <w:spacing w:line="360" w:lineRule="auto"/>
        <w:jc w:val="both"/>
        <w:rPr>
          <w:rFonts w:eastAsiaTheme="minorHAnsi"/>
          <w:szCs w:val="23"/>
        </w:rPr>
      </w:pPr>
    </w:p>
    <w:p w14:paraId="0BF6F34E" w14:textId="77777777" w:rsidR="00A1029D" w:rsidRDefault="00A1029D" w:rsidP="00F94407">
      <w:pPr>
        <w:pStyle w:val="Default"/>
        <w:spacing w:line="360" w:lineRule="auto"/>
        <w:jc w:val="both"/>
        <w:rPr>
          <w:rFonts w:eastAsiaTheme="minorHAnsi"/>
          <w:szCs w:val="23"/>
        </w:rPr>
      </w:pPr>
    </w:p>
    <w:p w14:paraId="1BE09FF3" w14:textId="77777777" w:rsidR="00A1029D" w:rsidRDefault="00A1029D" w:rsidP="00A1029D">
      <w:pPr>
        <w:pStyle w:val="Default"/>
        <w:spacing w:line="360" w:lineRule="auto"/>
        <w:jc w:val="center"/>
        <w:rPr>
          <w:rFonts w:eastAsiaTheme="minorHAnsi"/>
          <w:szCs w:val="23"/>
        </w:rPr>
      </w:pPr>
    </w:p>
    <w:p w14:paraId="1364F1FD" w14:textId="77777777" w:rsidR="009F700E" w:rsidRPr="00043BA6" w:rsidRDefault="009F700E" w:rsidP="009F700E">
      <w:pPr>
        <w:pStyle w:val="Default"/>
        <w:spacing w:line="360" w:lineRule="auto"/>
        <w:jc w:val="both"/>
        <w:rPr>
          <w:rFonts w:eastAsiaTheme="minorHAnsi"/>
          <w:b/>
          <w:bCs/>
          <w:szCs w:val="23"/>
        </w:rPr>
      </w:pPr>
      <w:r w:rsidRPr="00043BA6">
        <w:rPr>
          <w:rFonts w:eastAsiaTheme="minorHAnsi"/>
          <w:b/>
          <w:bCs/>
          <w:szCs w:val="23"/>
        </w:rPr>
        <w:t xml:space="preserve">………………………… </w:t>
      </w:r>
      <w:r w:rsidRPr="00043BA6">
        <w:rPr>
          <w:rFonts w:eastAsiaTheme="minorHAnsi"/>
          <w:b/>
          <w:bCs/>
          <w:szCs w:val="23"/>
        </w:rPr>
        <w:tab/>
      </w:r>
      <w:r w:rsidRPr="00043BA6">
        <w:rPr>
          <w:rFonts w:eastAsiaTheme="minorHAnsi"/>
          <w:b/>
          <w:bCs/>
          <w:szCs w:val="23"/>
        </w:rPr>
        <w:tab/>
      </w:r>
      <w:r w:rsidRPr="00043BA6">
        <w:rPr>
          <w:rFonts w:eastAsiaTheme="minorHAnsi"/>
          <w:b/>
          <w:bCs/>
          <w:szCs w:val="23"/>
        </w:rPr>
        <w:tab/>
      </w:r>
      <w:r w:rsidRPr="00043BA6">
        <w:rPr>
          <w:rFonts w:eastAsiaTheme="minorHAnsi"/>
          <w:b/>
          <w:bCs/>
          <w:szCs w:val="23"/>
        </w:rPr>
        <w:tab/>
        <w:t xml:space="preserve">…………………………. </w:t>
      </w:r>
    </w:p>
    <w:p w14:paraId="22A4400B" w14:textId="77777777" w:rsidR="00F94407" w:rsidRPr="00F94407" w:rsidRDefault="009F700E" w:rsidP="00F94407">
      <w:pPr>
        <w:pStyle w:val="Default"/>
        <w:spacing w:line="360" w:lineRule="auto"/>
        <w:jc w:val="both"/>
        <w:rPr>
          <w:b/>
          <w:bCs/>
          <w:szCs w:val="23"/>
        </w:rPr>
      </w:pPr>
      <w:r w:rsidRPr="00043BA6">
        <w:rPr>
          <w:rFonts w:eastAsiaTheme="minorHAnsi"/>
          <w:b/>
          <w:szCs w:val="23"/>
        </w:rPr>
        <w:t xml:space="preserve">Hamza Mohamed </w:t>
      </w:r>
      <w:proofErr w:type="spellStart"/>
      <w:r w:rsidRPr="00043BA6">
        <w:rPr>
          <w:rFonts w:eastAsiaTheme="minorHAnsi"/>
          <w:b/>
          <w:szCs w:val="23"/>
        </w:rPr>
        <w:t>Mzige</w:t>
      </w:r>
      <w:proofErr w:type="spellEnd"/>
      <w:r w:rsidRPr="00043BA6">
        <w:rPr>
          <w:rFonts w:eastAsiaTheme="minorHAnsi"/>
          <w:b/>
          <w:szCs w:val="23"/>
        </w:rPr>
        <w:tab/>
      </w:r>
      <w:r>
        <w:rPr>
          <w:rFonts w:eastAsiaTheme="minorHAnsi"/>
          <w:szCs w:val="23"/>
        </w:rPr>
        <w:tab/>
      </w:r>
      <w:r>
        <w:rPr>
          <w:rFonts w:eastAsiaTheme="minorHAnsi"/>
          <w:szCs w:val="23"/>
        </w:rPr>
        <w:tab/>
      </w:r>
      <w:r>
        <w:rPr>
          <w:rFonts w:eastAsiaTheme="minorHAnsi"/>
          <w:szCs w:val="23"/>
        </w:rPr>
        <w:tab/>
      </w:r>
      <w:r w:rsidRPr="00F94407">
        <w:rPr>
          <w:rFonts w:eastAsiaTheme="minorHAnsi"/>
          <w:b/>
          <w:bCs/>
          <w:szCs w:val="23"/>
        </w:rPr>
        <w:t>Date</w:t>
      </w:r>
    </w:p>
    <w:p w14:paraId="1239A444" w14:textId="77777777" w:rsidR="00F94407" w:rsidRDefault="00F94407" w:rsidP="00F94407">
      <w:pPr>
        <w:pStyle w:val="Default"/>
        <w:rPr>
          <w:b/>
          <w:bCs/>
          <w:sz w:val="23"/>
          <w:szCs w:val="23"/>
        </w:rPr>
      </w:pPr>
    </w:p>
    <w:p w14:paraId="485F7601" w14:textId="77777777" w:rsidR="00F94407" w:rsidRDefault="00F94407" w:rsidP="00F94407">
      <w:pPr>
        <w:pStyle w:val="Default"/>
        <w:rPr>
          <w:b/>
          <w:bCs/>
          <w:sz w:val="23"/>
          <w:szCs w:val="23"/>
        </w:rPr>
      </w:pPr>
    </w:p>
    <w:p w14:paraId="113EF223" w14:textId="77777777" w:rsidR="00F94407" w:rsidRDefault="00F94407" w:rsidP="00F94407">
      <w:pPr>
        <w:pStyle w:val="Default"/>
        <w:rPr>
          <w:b/>
          <w:bCs/>
          <w:sz w:val="23"/>
          <w:szCs w:val="23"/>
        </w:rPr>
      </w:pPr>
    </w:p>
    <w:p w14:paraId="36DBE02A" w14:textId="77777777" w:rsidR="00F94407" w:rsidRDefault="00F94407" w:rsidP="00F94407">
      <w:pPr>
        <w:pStyle w:val="Default"/>
        <w:rPr>
          <w:b/>
          <w:bCs/>
          <w:sz w:val="23"/>
          <w:szCs w:val="23"/>
        </w:rPr>
      </w:pPr>
    </w:p>
    <w:p w14:paraId="2C336E9F" w14:textId="77777777" w:rsidR="00F94407" w:rsidRDefault="00F94407" w:rsidP="00F94407">
      <w:pPr>
        <w:pStyle w:val="Default"/>
        <w:rPr>
          <w:b/>
          <w:bCs/>
          <w:sz w:val="23"/>
          <w:szCs w:val="23"/>
        </w:rPr>
      </w:pPr>
    </w:p>
    <w:p w14:paraId="4C27888D" w14:textId="77777777" w:rsidR="00043BA6" w:rsidRDefault="00043BA6" w:rsidP="00F94407">
      <w:pPr>
        <w:pStyle w:val="Default"/>
        <w:rPr>
          <w:b/>
          <w:bCs/>
          <w:sz w:val="23"/>
          <w:szCs w:val="23"/>
        </w:rPr>
      </w:pPr>
    </w:p>
    <w:p w14:paraId="23AE6B4E" w14:textId="77777777" w:rsidR="00043BA6" w:rsidRDefault="00043BA6" w:rsidP="00F94407">
      <w:pPr>
        <w:pStyle w:val="Default"/>
        <w:rPr>
          <w:b/>
          <w:bCs/>
          <w:sz w:val="23"/>
          <w:szCs w:val="23"/>
        </w:rPr>
      </w:pPr>
    </w:p>
    <w:p w14:paraId="75576041" w14:textId="77777777" w:rsidR="00043BA6" w:rsidRDefault="00043BA6" w:rsidP="00F94407">
      <w:pPr>
        <w:pStyle w:val="Default"/>
        <w:rPr>
          <w:b/>
          <w:bCs/>
          <w:sz w:val="23"/>
          <w:szCs w:val="23"/>
        </w:rPr>
      </w:pPr>
    </w:p>
    <w:p w14:paraId="3414A469" w14:textId="77777777" w:rsidR="00043BA6" w:rsidRDefault="00043BA6" w:rsidP="00F94407">
      <w:pPr>
        <w:pStyle w:val="Default"/>
        <w:rPr>
          <w:b/>
          <w:bCs/>
          <w:sz w:val="23"/>
          <w:szCs w:val="23"/>
        </w:rPr>
      </w:pPr>
    </w:p>
    <w:p w14:paraId="16F4214B" w14:textId="77777777" w:rsidR="00043BA6" w:rsidRDefault="00043BA6" w:rsidP="00F94407">
      <w:pPr>
        <w:pStyle w:val="Default"/>
        <w:rPr>
          <w:b/>
          <w:bCs/>
          <w:sz w:val="23"/>
          <w:szCs w:val="23"/>
        </w:rPr>
      </w:pPr>
    </w:p>
    <w:p w14:paraId="2EAE0939" w14:textId="77777777" w:rsidR="00043BA6" w:rsidRDefault="00043BA6" w:rsidP="00F94407">
      <w:pPr>
        <w:pStyle w:val="Default"/>
        <w:rPr>
          <w:b/>
          <w:bCs/>
          <w:sz w:val="23"/>
          <w:szCs w:val="23"/>
        </w:rPr>
      </w:pPr>
    </w:p>
    <w:p w14:paraId="65A4946A" w14:textId="77777777" w:rsidR="00043BA6" w:rsidRDefault="00043BA6" w:rsidP="00043BA6">
      <w:pPr>
        <w:pStyle w:val="Default"/>
        <w:spacing w:line="360" w:lineRule="auto"/>
        <w:jc w:val="center"/>
        <w:rPr>
          <w:rFonts w:eastAsiaTheme="minorHAnsi"/>
          <w:b/>
          <w:bCs/>
          <w:szCs w:val="23"/>
        </w:rPr>
      </w:pPr>
      <w:r>
        <w:rPr>
          <w:rFonts w:eastAsiaTheme="minorHAnsi"/>
          <w:b/>
          <w:bCs/>
          <w:szCs w:val="23"/>
        </w:rPr>
        <w:t>Copyright 2019</w:t>
      </w:r>
    </w:p>
    <w:p w14:paraId="75DE9600" w14:textId="77777777" w:rsidR="00043BA6" w:rsidRDefault="00043BA6" w:rsidP="00043BA6">
      <w:pPr>
        <w:pStyle w:val="Default"/>
        <w:spacing w:line="360" w:lineRule="auto"/>
        <w:jc w:val="center"/>
        <w:rPr>
          <w:rFonts w:eastAsiaTheme="minorHAnsi"/>
          <w:b/>
          <w:bCs/>
          <w:szCs w:val="23"/>
        </w:rPr>
      </w:pPr>
      <w:r w:rsidRPr="00F94407">
        <w:rPr>
          <w:rFonts w:eastAsiaTheme="minorHAnsi"/>
          <w:b/>
          <w:bCs/>
          <w:szCs w:val="23"/>
        </w:rPr>
        <w:t>All Rights</w:t>
      </w:r>
    </w:p>
    <w:p w14:paraId="772D62A0" w14:textId="77777777" w:rsidR="00043BA6" w:rsidRPr="00F94407" w:rsidRDefault="00043BA6" w:rsidP="00043BA6">
      <w:pPr>
        <w:pStyle w:val="Default"/>
        <w:spacing w:line="360" w:lineRule="auto"/>
        <w:jc w:val="center"/>
        <w:rPr>
          <w:b/>
          <w:bCs/>
          <w:szCs w:val="23"/>
        </w:rPr>
      </w:pPr>
    </w:p>
    <w:p w14:paraId="232D923B" w14:textId="77777777" w:rsidR="00043BA6" w:rsidRDefault="00043BA6" w:rsidP="00F94407">
      <w:pPr>
        <w:pStyle w:val="Default"/>
        <w:rPr>
          <w:b/>
          <w:bCs/>
          <w:sz w:val="23"/>
          <w:szCs w:val="23"/>
        </w:rPr>
      </w:pPr>
    </w:p>
    <w:p w14:paraId="264FAFE3" w14:textId="77777777" w:rsidR="00F94407" w:rsidRDefault="00F94407" w:rsidP="00F94407">
      <w:pPr>
        <w:pStyle w:val="Default"/>
        <w:rPr>
          <w:b/>
          <w:bCs/>
          <w:sz w:val="23"/>
          <w:szCs w:val="23"/>
        </w:rPr>
      </w:pPr>
    </w:p>
    <w:p w14:paraId="5A1B51C2" w14:textId="77777777" w:rsidR="00F94407" w:rsidRDefault="00F94407" w:rsidP="00F94407">
      <w:pPr>
        <w:pStyle w:val="Default"/>
        <w:rPr>
          <w:b/>
          <w:bCs/>
          <w:sz w:val="23"/>
          <w:szCs w:val="23"/>
        </w:rPr>
      </w:pPr>
    </w:p>
    <w:p w14:paraId="651C6574" w14:textId="77777777" w:rsidR="00E06317" w:rsidRDefault="00E06317">
      <w:pPr>
        <w:spacing w:after="200" w:line="276" w:lineRule="auto"/>
        <w:rPr>
          <w:rFonts w:ascii="Times New Roman" w:eastAsiaTheme="minorHAnsi" w:hAnsi="Times New Roman" w:cs="Times New Roman"/>
          <w:b/>
          <w:sz w:val="24"/>
          <w:szCs w:val="24"/>
        </w:rPr>
      </w:pPr>
      <w:r>
        <w:rPr>
          <w:rFonts w:eastAsiaTheme="minorHAnsi"/>
          <w:b/>
        </w:rPr>
        <w:br w:type="page"/>
      </w:r>
    </w:p>
    <w:p w14:paraId="0D6CF526" w14:textId="77777777" w:rsidR="00F94407" w:rsidRPr="00BA0218" w:rsidRDefault="00BA0218" w:rsidP="00224175">
      <w:pPr>
        <w:pStyle w:val="Heading1"/>
        <w:spacing w:line="360" w:lineRule="auto"/>
        <w:ind w:firstLine="0"/>
        <w:jc w:val="both"/>
        <w:rPr>
          <w:rFonts w:eastAsiaTheme="minorHAnsi"/>
        </w:rPr>
      </w:pPr>
      <w:bookmarkStart w:id="3" w:name="_Toc366523588"/>
      <w:r w:rsidRPr="00BA0218">
        <w:rPr>
          <w:rFonts w:eastAsiaTheme="minorHAnsi"/>
        </w:rPr>
        <w:t>ACKNOWLEDGEMENT</w:t>
      </w:r>
      <w:bookmarkEnd w:id="3"/>
    </w:p>
    <w:p w14:paraId="28057CC3" w14:textId="77777777" w:rsidR="00F94407" w:rsidRPr="002B3498" w:rsidRDefault="00F94407" w:rsidP="00F94407">
      <w:pPr>
        <w:pStyle w:val="Default"/>
        <w:spacing w:line="360" w:lineRule="auto"/>
        <w:jc w:val="both"/>
        <w:rPr>
          <w:rFonts w:eastAsiaTheme="minorHAnsi"/>
        </w:rPr>
      </w:pPr>
      <w:r w:rsidRPr="002B3498">
        <w:rPr>
          <w:rFonts w:eastAsiaTheme="minorHAnsi"/>
        </w:rPr>
        <w:t xml:space="preserve">All the glory, </w:t>
      </w:r>
      <w:r w:rsidR="004138A3" w:rsidRPr="002B3498">
        <w:rPr>
          <w:rFonts w:eastAsiaTheme="minorHAnsi"/>
        </w:rPr>
        <w:t>honor</w:t>
      </w:r>
      <w:r w:rsidRPr="002B3498">
        <w:rPr>
          <w:rFonts w:eastAsiaTheme="minorHAnsi"/>
        </w:rPr>
        <w:t xml:space="preserve"> and adoration be to Almighty God, the Creator and Author of everything. He </w:t>
      </w:r>
      <w:r w:rsidR="003E3EFB" w:rsidRPr="002B3498">
        <w:rPr>
          <w:rFonts w:eastAsiaTheme="minorHAnsi"/>
        </w:rPr>
        <w:t>was</w:t>
      </w:r>
      <w:r w:rsidRPr="002B3498">
        <w:rPr>
          <w:rFonts w:eastAsiaTheme="minorHAnsi"/>
        </w:rPr>
        <w:t xml:space="preserve"> the source of all w</w:t>
      </w:r>
      <w:r w:rsidR="00593D7A" w:rsidRPr="002B3498">
        <w:rPr>
          <w:rFonts w:eastAsiaTheme="minorHAnsi"/>
        </w:rPr>
        <w:t>is</w:t>
      </w:r>
      <w:r w:rsidRPr="002B3498">
        <w:rPr>
          <w:rFonts w:eastAsiaTheme="minorHAnsi"/>
        </w:rPr>
        <w:t>dom, power and strength, through Whom I was able to accom</w:t>
      </w:r>
      <w:r w:rsidR="00593D7A" w:rsidRPr="002B3498">
        <w:rPr>
          <w:rFonts w:eastAsiaTheme="minorHAnsi"/>
        </w:rPr>
        <w:t>plish</w:t>
      </w:r>
      <w:r w:rsidRPr="002B3498">
        <w:rPr>
          <w:rFonts w:eastAsiaTheme="minorHAnsi"/>
        </w:rPr>
        <w:t xml:space="preserve"> th</w:t>
      </w:r>
      <w:r w:rsidR="00593D7A" w:rsidRPr="002B3498">
        <w:rPr>
          <w:rFonts w:eastAsiaTheme="minorHAnsi"/>
        </w:rPr>
        <w:t>is</w:t>
      </w:r>
      <w:r w:rsidRPr="002B3498">
        <w:rPr>
          <w:rFonts w:eastAsiaTheme="minorHAnsi"/>
        </w:rPr>
        <w:t xml:space="preserve"> vital academic requirement. </w:t>
      </w:r>
    </w:p>
    <w:p w14:paraId="75900307" w14:textId="77777777" w:rsidR="00F94407" w:rsidRPr="002B3498" w:rsidRDefault="00F94407" w:rsidP="00F94407">
      <w:pPr>
        <w:pStyle w:val="Default"/>
        <w:spacing w:line="360" w:lineRule="auto"/>
        <w:jc w:val="both"/>
        <w:rPr>
          <w:rFonts w:eastAsiaTheme="minorHAnsi"/>
        </w:rPr>
      </w:pPr>
    </w:p>
    <w:p w14:paraId="30D11A9B" w14:textId="77777777" w:rsidR="00983BEB" w:rsidRPr="002B3498" w:rsidRDefault="00F94407" w:rsidP="00F94407">
      <w:pPr>
        <w:pStyle w:val="Default"/>
        <w:spacing w:line="360" w:lineRule="auto"/>
        <w:jc w:val="both"/>
        <w:rPr>
          <w:rFonts w:eastAsiaTheme="minorHAnsi"/>
        </w:rPr>
      </w:pPr>
      <w:r w:rsidRPr="002B3498">
        <w:rPr>
          <w:rFonts w:eastAsiaTheme="minorHAnsi"/>
        </w:rPr>
        <w:t xml:space="preserve">I appreciate the support from my beloved wife Mrs. </w:t>
      </w:r>
      <w:proofErr w:type="spellStart"/>
      <w:r w:rsidR="005412D9" w:rsidRPr="002B3498">
        <w:rPr>
          <w:rFonts w:eastAsiaTheme="minorHAnsi"/>
        </w:rPr>
        <w:t>Batul</w:t>
      </w:r>
      <w:proofErr w:type="spellEnd"/>
      <w:r w:rsidR="00593D7A" w:rsidRPr="002B3498">
        <w:rPr>
          <w:rFonts w:eastAsiaTheme="minorHAnsi"/>
        </w:rPr>
        <w:t xml:space="preserve"> </w:t>
      </w:r>
      <w:proofErr w:type="spellStart"/>
      <w:r w:rsidR="00593D7A" w:rsidRPr="002B3498">
        <w:rPr>
          <w:rFonts w:eastAsiaTheme="minorHAnsi"/>
        </w:rPr>
        <w:t>Mzige</w:t>
      </w:r>
      <w:proofErr w:type="spellEnd"/>
      <w:r w:rsidR="00593D7A" w:rsidRPr="002B3498">
        <w:rPr>
          <w:rFonts w:eastAsiaTheme="minorHAnsi"/>
        </w:rPr>
        <w:t xml:space="preserve"> </w:t>
      </w:r>
      <w:r w:rsidRPr="002B3498">
        <w:rPr>
          <w:rFonts w:eastAsiaTheme="minorHAnsi"/>
        </w:rPr>
        <w:t>for her pers</w:t>
      </w:r>
      <w:r w:rsidR="00593D7A" w:rsidRPr="002B3498">
        <w:rPr>
          <w:rFonts w:eastAsiaTheme="minorHAnsi"/>
        </w:rPr>
        <w:t>is</w:t>
      </w:r>
      <w:r w:rsidRPr="002B3498">
        <w:rPr>
          <w:rFonts w:eastAsiaTheme="minorHAnsi"/>
        </w:rPr>
        <w:t>tent day and night prayers, encouragement, patience and w</w:t>
      </w:r>
      <w:r w:rsidR="005412D9" w:rsidRPr="002B3498">
        <w:rPr>
          <w:rFonts w:eastAsiaTheme="minorHAnsi"/>
        </w:rPr>
        <w:t>is</w:t>
      </w:r>
      <w:r w:rsidRPr="002B3498">
        <w:rPr>
          <w:rFonts w:eastAsiaTheme="minorHAnsi"/>
        </w:rPr>
        <w:t>dom right from the beginning</w:t>
      </w:r>
      <w:r w:rsidR="00C53F12">
        <w:rPr>
          <w:rFonts w:eastAsiaTheme="minorHAnsi"/>
        </w:rPr>
        <w:t xml:space="preserve">, </w:t>
      </w:r>
      <w:r w:rsidRPr="002B3498">
        <w:rPr>
          <w:rFonts w:eastAsiaTheme="minorHAnsi"/>
        </w:rPr>
        <w:t>throughout the course of th</w:t>
      </w:r>
      <w:r w:rsidR="005412D9" w:rsidRPr="002B3498">
        <w:rPr>
          <w:rFonts w:eastAsiaTheme="minorHAnsi"/>
        </w:rPr>
        <w:t>i</w:t>
      </w:r>
      <w:r w:rsidR="003E3EFB" w:rsidRPr="002B3498">
        <w:rPr>
          <w:rFonts w:eastAsiaTheme="minorHAnsi"/>
        </w:rPr>
        <w:t>s</w:t>
      </w:r>
      <w:r w:rsidR="006E4022" w:rsidRPr="002B3498">
        <w:rPr>
          <w:rFonts w:eastAsiaTheme="minorHAnsi"/>
        </w:rPr>
        <w:t xml:space="preserve"> study to its accompli</w:t>
      </w:r>
      <w:r w:rsidR="003E3EFB" w:rsidRPr="002B3498">
        <w:rPr>
          <w:rFonts w:eastAsiaTheme="minorHAnsi"/>
        </w:rPr>
        <w:t>s</w:t>
      </w:r>
      <w:r w:rsidRPr="002B3498">
        <w:rPr>
          <w:rFonts w:eastAsiaTheme="minorHAnsi"/>
        </w:rPr>
        <w:t>hment</w:t>
      </w:r>
      <w:r w:rsidR="00983BEB" w:rsidRPr="002B3498">
        <w:rPr>
          <w:rFonts w:eastAsiaTheme="minorHAnsi"/>
        </w:rPr>
        <w:t>.</w:t>
      </w:r>
    </w:p>
    <w:p w14:paraId="60F677E9" w14:textId="77777777" w:rsidR="00983BEB" w:rsidRPr="002B3498" w:rsidRDefault="00983BEB" w:rsidP="00F94407">
      <w:pPr>
        <w:pStyle w:val="Default"/>
        <w:spacing w:line="360" w:lineRule="auto"/>
        <w:jc w:val="both"/>
        <w:rPr>
          <w:rFonts w:eastAsiaTheme="minorHAnsi"/>
        </w:rPr>
      </w:pPr>
    </w:p>
    <w:p w14:paraId="6A630A0C" w14:textId="77777777" w:rsidR="00706A19" w:rsidRPr="002B3498" w:rsidRDefault="00F94407" w:rsidP="00F94407">
      <w:pPr>
        <w:pStyle w:val="Default"/>
        <w:spacing w:line="360" w:lineRule="auto"/>
        <w:jc w:val="both"/>
        <w:rPr>
          <w:rFonts w:eastAsiaTheme="minorHAnsi"/>
        </w:rPr>
      </w:pPr>
      <w:r w:rsidRPr="002B3498">
        <w:rPr>
          <w:rFonts w:eastAsiaTheme="minorHAnsi"/>
        </w:rPr>
        <w:t xml:space="preserve"> I also acknowledge the support, patience, </w:t>
      </w:r>
      <w:r w:rsidR="00C53F12">
        <w:rPr>
          <w:rFonts w:eastAsiaTheme="minorHAnsi"/>
        </w:rPr>
        <w:t xml:space="preserve">and </w:t>
      </w:r>
      <w:r w:rsidRPr="002B3498">
        <w:rPr>
          <w:rFonts w:eastAsiaTheme="minorHAnsi"/>
        </w:rPr>
        <w:t xml:space="preserve">encouragement from my children </w:t>
      </w:r>
      <w:r w:rsidR="00983BEB" w:rsidRPr="002B3498">
        <w:rPr>
          <w:rFonts w:eastAsiaTheme="minorHAnsi"/>
        </w:rPr>
        <w:t>Mohamed Hamza</w:t>
      </w:r>
      <w:r w:rsidRPr="002B3498">
        <w:rPr>
          <w:rFonts w:eastAsiaTheme="minorHAnsi"/>
        </w:rPr>
        <w:t xml:space="preserve"> </w:t>
      </w:r>
      <w:proofErr w:type="spellStart"/>
      <w:r w:rsidR="00027D9D" w:rsidRPr="002B3498">
        <w:rPr>
          <w:rFonts w:eastAsiaTheme="minorHAnsi"/>
        </w:rPr>
        <w:t>Mzige</w:t>
      </w:r>
      <w:proofErr w:type="spellEnd"/>
      <w:r w:rsidR="00027D9D" w:rsidRPr="002B3498">
        <w:rPr>
          <w:rFonts w:eastAsiaTheme="minorHAnsi"/>
        </w:rPr>
        <w:t xml:space="preserve"> </w:t>
      </w:r>
      <w:r w:rsidRPr="002B3498">
        <w:rPr>
          <w:rFonts w:eastAsiaTheme="minorHAnsi"/>
        </w:rPr>
        <w:t xml:space="preserve">and </w:t>
      </w:r>
      <w:r w:rsidR="00983BEB" w:rsidRPr="002B3498">
        <w:rPr>
          <w:rFonts w:eastAsiaTheme="minorHAnsi"/>
        </w:rPr>
        <w:t xml:space="preserve">Ally Hamza </w:t>
      </w:r>
      <w:proofErr w:type="spellStart"/>
      <w:r w:rsidR="000154A5">
        <w:rPr>
          <w:rFonts w:eastAsiaTheme="minorHAnsi"/>
        </w:rPr>
        <w:t>Mzige</w:t>
      </w:r>
      <w:proofErr w:type="spellEnd"/>
      <w:r w:rsidRPr="002B3498">
        <w:rPr>
          <w:rFonts w:eastAsiaTheme="minorHAnsi"/>
        </w:rPr>
        <w:t xml:space="preserve"> </w:t>
      </w:r>
      <w:r w:rsidR="00983BEB" w:rsidRPr="002B3498">
        <w:rPr>
          <w:rFonts w:eastAsiaTheme="minorHAnsi"/>
        </w:rPr>
        <w:t>throughout</w:t>
      </w:r>
      <w:r w:rsidRPr="002B3498">
        <w:rPr>
          <w:rFonts w:eastAsiaTheme="minorHAnsi"/>
        </w:rPr>
        <w:t xml:space="preserve"> the period of my study. </w:t>
      </w:r>
    </w:p>
    <w:p w14:paraId="7485577B" w14:textId="77777777" w:rsidR="00F94407" w:rsidRPr="002B3498" w:rsidRDefault="00F94407" w:rsidP="00F94407">
      <w:pPr>
        <w:pStyle w:val="Default"/>
        <w:spacing w:line="360" w:lineRule="auto"/>
        <w:jc w:val="both"/>
        <w:rPr>
          <w:rFonts w:eastAsiaTheme="minorHAnsi"/>
        </w:rPr>
      </w:pPr>
      <w:r w:rsidRPr="002B3498">
        <w:rPr>
          <w:rFonts w:eastAsiaTheme="minorHAnsi"/>
        </w:rPr>
        <w:t>With immense gratitude I humbly acknowledge the guidance and support from my superv</w:t>
      </w:r>
      <w:r w:rsidR="00706A19" w:rsidRPr="002B3498">
        <w:rPr>
          <w:rFonts w:eastAsiaTheme="minorHAnsi"/>
        </w:rPr>
        <w:t>i</w:t>
      </w:r>
      <w:r w:rsidR="003E3EFB" w:rsidRPr="002B3498">
        <w:rPr>
          <w:rFonts w:eastAsiaTheme="minorHAnsi"/>
        </w:rPr>
        <w:t>s</w:t>
      </w:r>
      <w:r w:rsidRPr="002B3498">
        <w:rPr>
          <w:rFonts w:eastAsiaTheme="minorHAnsi"/>
        </w:rPr>
        <w:t xml:space="preserve">or and the </w:t>
      </w:r>
      <w:r w:rsidR="000154A5">
        <w:rPr>
          <w:rFonts w:eastAsiaTheme="minorHAnsi"/>
        </w:rPr>
        <w:t xml:space="preserve">chairperson </w:t>
      </w:r>
      <w:r w:rsidRPr="002B3498">
        <w:rPr>
          <w:rFonts w:eastAsiaTheme="minorHAnsi"/>
        </w:rPr>
        <w:t xml:space="preserve">of the department Dr. Monica </w:t>
      </w:r>
      <w:proofErr w:type="spellStart"/>
      <w:r w:rsidRPr="002B3498">
        <w:rPr>
          <w:rFonts w:eastAsiaTheme="minorHAnsi"/>
        </w:rPr>
        <w:t>Chiduo</w:t>
      </w:r>
      <w:proofErr w:type="spellEnd"/>
      <w:r w:rsidRPr="002B3498">
        <w:rPr>
          <w:rFonts w:eastAsiaTheme="minorHAnsi"/>
        </w:rPr>
        <w:t xml:space="preserve"> who tirelessly helped from research proposal development to the final report of th</w:t>
      </w:r>
      <w:r w:rsidR="00983BEB" w:rsidRPr="002B3498">
        <w:rPr>
          <w:rFonts w:eastAsiaTheme="minorHAnsi"/>
        </w:rPr>
        <w:t>i</w:t>
      </w:r>
      <w:r w:rsidR="003E3EFB" w:rsidRPr="002B3498">
        <w:rPr>
          <w:rFonts w:eastAsiaTheme="minorHAnsi"/>
        </w:rPr>
        <w:t>s</w:t>
      </w:r>
      <w:r w:rsidRPr="002B3498">
        <w:rPr>
          <w:rFonts w:eastAsiaTheme="minorHAnsi"/>
        </w:rPr>
        <w:t xml:space="preserve"> work. </w:t>
      </w:r>
    </w:p>
    <w:p w14:paraId="3A7A03D1" w14:textId="77777777" w:rsidR="00F94407" w:rsidRPr="002B3498" w:rsidRDefault="00F94407" w:rsidP="00F94407">
      <w:pPr>
        <w:pStyle w:val="Default"/>
        <w:spacing w:line="360" w:lineRule="auto"/>
        <w:jc w:val="both"/>
        <w:rPr>
          <w:rFonts w:eastAsiaTheme="minorHAnsi"/>
        </w:rPr>
      </w:pPr>
    </w:p>
    <w:p w14:paraId="75F1459C" w14:textId="77777777" w:rsidR="00F94407" w:rsidRPr="002B3498" w:rsidRDefault="00F94407" w:rsidP="00F94407">
      <w:pPr>
        <w:pStyle w:val="Default"/>
        <w:spacing w:line="360" w:lineRule="auto"/>
        <w:jc w:val="both"/>
        <w:rPr>
          <w:rFonts w:eastAsiaTheme="minorHAnsi"/>
        </w:rPr>
      </w:pPr>
      <w:r w:rsidRPr="002B3498">
        <w:rPr>
          <w:rFonts w:eastAsiaTheme="minorHAnsi"/>
        </w:rPr>
        <w:t>I also would like to give my sincere thanks to Dr. T.</w:t>
      </w:r>
      <w:r w:rsidR="00706A19" w:rsidRPr="002B3498">
        <w:rPr>
          <w:rFonts w:eastAsiaTheme="minorHAnsi"/>
        </w:rPr>
        <w:t xml:space="preserve"> </w:t>
      </w:r>
      <w:proofErr w:type="spellStart"/>
      <w:r w:rsidRPr="002B3498">
        <w:rPr>
          <w:rFonts w:eastAsiaTheme="minorHAnsi"/>
        </w:rPr>
        <w:t>Kabalimu</w:t>
      </w:r>
      <w:proofErr w:type="spellEnd"/>
      <w:r w:rsidRPr="002B3498">
        <w:rPr>
          <w:rFonts w:eastAsiaTheme="minorHAnsi"/>
        </w:rPr>
        <w:t xml:space="preserve"> for h</w:t>
      </w:r>
      <w:r w:rsidR="00706A19" w:rsidRPr="002B3498">
        <w:rPr>
          <w:rFonts w:eastAsiaTheme="minorHAnsi"/>
        </w:rPr>
        <w:t>i</w:t>
      </w:r>
      <w:r w:rsidR="003E3EFB" w:rsidRPr="002B3498">
        <w:rPr>
          <w:rFonts w:eastAsiaTheme="minorHAnsi"/>
        </w:rPr>
        <w:t>s</w:t>
      </w:r>
      <w:r w:rsidRPr="002B3498">
        <w:rPr>
          <w:rFonts w:eastAsiaTheme="minorHAnsi"/>
        </w:rPr>
        <w:t xml:space="preserve"> technical advice and directives from the research proposal development to the final work. </w:t>
      </w:r>
    </w:p>
    <w:p w14:paraId="440865F6" w14:textId="77777777" w:rsidR="00F94407" w:rsidRPr="002B3498" w:rsidRDefault="00F94407" w:rsidP="00F94407">
      <w:pPr>
        <w:pStyle w:val="Default"/>
        <w:spacing w:line="360" w:lineRule="auto"/>
        <w:jc w:val="both"/>
        <w:rPr>
          <w:rFonts w:eastAsiaTheme="minorHAnsi"/>
        </w:rPr>
      </w:pPr>
    </w:p>
    <w:p w14:paraId="113C649D" w14:textId="77777777" w:rsidR="00F94407" w:rsidRPr="002B3498" w:rsidRDefault="00F94407" w:rsidP="00F94407">
      <w:pPr>
        <w:pStyle w:val="Default"/>
        <w:spacing w:line="360" w:lineRule="auto"/>
        <w:jc w:val="both"/>
        <w:rPr>
          <w:b/>
          <w:bCs/>
        </w:rPr>
      </w:pPr>
      <w:r w:rsidRPr="002B3498">
        <w:rPr>
          <w:rFonts w:eastAsiaTheme="minorHAnsi"/>
        </w:rPr>
        <w:t>To my</w:t>
      </w:r>
      <w:r w:rsidR="00706A19" w:rsidRPr="002B3498">
        <w:rPr>
          <w:rFonts w:eastAsiaTheme="minorHAnsi"/>
        </w:rPr>
        <w:t xml:space="preserve"> Sheikh</w:t>
      </w:r>
      <w:r w:rsidR="00A23211" w:rsidRPr="002B3498">
        <w:rPr>
          <w:rFonts w:eastAsiaTheme="minorHAnsi"/>
        </w:rPr>
        <w:t xml:space="preserve"> </w:t>
      </w:r>
      <w:proofErr w:type="spellStart"/>
      <w:r w:rsidR="00DA4EAF" w:rsidRPr="002B3498">
        <w:rPr>
          <w:rFonts w:eastAsiaTheme="minorHAnsi"/>
        </w:rPr>
        <w:t>Mkomwa</w:t>
      </w:r>
      <w:proofErr w:type="spellEnd"/>
      <w:r w:rsidR="00DA4EAF" w:rsidRPr="002B3498">
        <w:rPr>
          <w:rFonts w:eastAsiaTheme="minorHAnsi"/>
        </w:rPr>
        <w:t xml:space="preserve"> </w:t>
      </w:r>
      <w:r w:rsidRPr="002B3498">
        <w:rPr>
          <w:rFonts w:eastAsiaTheme="minorHAnsi"/>
        </w:rPr>
        <w:t>for h</w:t>
      </w:r>
      <w:r w:rsidR="00706A19" w:rsidRPr="002B3498">
        <w:rPr>
          <w:rFonts w:eastAsiaTheme="minorHAnsi"/>
        </w:rPr>
        <w:t>i</w:t>
      </w:r>
      <w:r w:rsidR="003E3EFB" w:rsidRPr="002B3498">
        <w:rPr>
          <w:rFonts w:eastAsiaTheme="minorHAnsi"/>
        </w:rPr>
        <w:t>s</w:t>
      </w:r>
      <w:r w:rsidRPr="002B3498">
        <w:rPr>
          <w:rFonts w:eastAsiaTheme="minorHAnsi"/>
        </w:rPr>
        <w:t xml:space="preserve"> prayers, encouragement and spiritual advice on one of the most crucial part of th</w:t>
      </w:r>
      <w:r w:rsidR="00A23211" w:rsidRPr="002B3498">
        <w:rPr>
          <w:rFonts w:eastAsiaTheme="minorHAnsi"/>
        </w:rPr>
        <w:t>i</w:t>
      </w:r>
      <w:r w:rsidR="003E3EFB" w:rsidRPr="002B3498">
        <w:rPr>
          <w:rFonts w:eastAsiaTheme="minorHAnsi"/>
        </w:rPr>
        <w:t>s</w:t>
      </w:r>
      <w:r w:rsidRPr="002B3498">
        <w:rPr>
          <w:rFonts w:eastAsiaTheme="minorHAnsi"/>
        </w:rPr>
        <w:t xml:space="preserve"> work. I highly appreciate the technical ass</w:t>
      </w:r>
      <w:r w:rsidR="00A23211" w:rsidRPr="002B3498">
        <w:rPr>
          <w:rFonts w:eastAsiaTheme="minorHAnsi"/>
        </w:rPr>
        <w:t>i</w:t>
      </w:r>
      <w:r w:rsidR="003E3EFB" w:rsidRPr="002B3498">
        <w:rPr>
          <w:rFonts w:eastAsiaTheme="minorHAnsi"/>
        </w:rPr>
        <w:t>s</w:t>
      </w:r>
      <w:r w:rsidRPr="002B3498">
        <w:rPr>
          <w:rFonts w:eastAsiaTheme="minorHAnsi"/>
        </w:rPr>
        <w:t xml:space="preserve">tance </w:t>
      </w:r>
      <w:r w:rsidR="00BD653E">
        <w:rPr>
          <w:rFonts w:eastAsiaTheme="minorHAnsi"/>
        </w:rPr>
        <w:t xml:space="preserve">of </w:t>
      </w:r>
      <w:r w:rsidRPr="002B3498">
        <w:rPr>
          <w:rFonts w:eastAsiaTheme="minorHAnsi"/>
        </w:rPr>
        <w:t>Dr.</w:t>
      </w:r>
      <w:r w:rsidR="00A23211" w:rsidRPr="002B3498">
        <w:rPr>
          <w:rFonts w:eastAsiaTheme="minorHAnsi"/>
        </w:rPr>
        <w:t xml:space="preserve"> </w:t>
      </w:r>
      <w:proofErr w:type="spellStart"/>
      <w:r w:rsidRPr="002B3498">
        <w:rPr>
          <w:rFonts w:eastAsiaTheme="minorHAnsi"/>
        </w:rPr>
        <w:t>Beata</w:t>
      </w:r>
      <w:proofErr w:type="spellEnd"/>
      <w:r w:rsidRPr="002B3498">
        <w:rPr>
          <w:rFonts w:eastAsiaTheme="minorHAnsi"/>
        </w:rPr>
        <w:t xml:space="preserve"> </w:t>
      </w:r>
      <w:proofErr w:type="spellStart"/>
      <w:r w:rsidRPr="002B3498">
        <w:rPr>
          <w:rFonts w:eastAsiaTheme="minorHAnsi"/>
        </w:rPr>
        <w:t>Mushema</w:t>
      </w:r>
      <w:proofErr w:type="spellEnd"/>
      <w:r w:rsidR="00BD653E">
        <w:rPr>
          <w:rFonts w:eastAsiaTheme="minorHAnsi"/>
        </w:rPr>
        <w:t xml:space="preserve">, her </w:t>
      </w:r>
      <w:r w:rsidRPr="002B3498">
        <w:rPr>
          <w:rFonts w:eastAsiaTheme="minorHAnsi"/>
        </w:rPr>
        <w:t xml:space="preserve"> readiness to help</w:t>
      </w:r>
      <w:r w:rsidR="00BD653E">
        <w:rPr>
          <w:rFonts w:eastAsiaTheme="minorHAnsi"/>
        </w:rPr>
        <w:t xml:space="preserve"> me</w:t>
      </w:r>
      <w:r w:rsidRPr="002B3498">
        <w:rPr>
          <w:rFonts w:eastAsiaTheme="minorHAnsi"/>
        </w:rPr>
        <w:t xml:space="preserve"> at any time </w:t>
      </w:r>
      <w:r w:rsidR="00BD653E">
        <w:rPr>
          <w:rFonts w:eastAsiaTheme="minorHAnsi"/>
        </w:rPr>
        <w:t>when I asked for</w:t>
      </w:r>
      <w:r w:rsidRPr="002B3498">
        <w:rPr>
          <w:rFonts w:eastAsiaTheme="minorHAnsi"/>
        </w:rPr>
        <w:t xml:space="preserve">. She worked wonderfully in </w:t>
      </w:r>
      <w:r w:rsidR="00B938B1">
        <w:rPr>
          <w:rFonts w:eastAsiaTheme="minorHAnsi"/>
        </w:rPr>
        <w:t xml:space="preserve">the </w:t>
      </w:r>
      <w:r w:rsidRPr="002B3498">
        <w:rPr>
          <w:rFonts w:eastAsiaTheme="minorHAnsi"/>
        </w:rPr>
        <w:t>arrangement and correction of th</w:t>
      </w:r>
      <w:r w:rsidR="00A23211" w:rsidRPr="002B3498">
        <w:rPr>
          <w:rFonts w:eastAsiaTheme="minorHAnsi"/>
        </w:rPr>
        <w:t>i</w:t>
      </w:r>
      <w:r w:rsidR="003E3EFB" w:rsidRPr="002B3498">
        <w:rPr>
          <w:rFonts w:eastAsiaTheme="minorHAnsi"/>
        </w:rPr>
        <w:t>s</w:t>
      </w:r>
      <w:r w:rsidRPr="002B3498">
        <w:rPr>
          <w:rFonts w:eastAsiaTheme="minorHAnsi"/>
        </w:rPr>
        <w:t xml:space="preserve"> work from time to time.</w:t>
      </w:r>
    </w:p>
    <w:p w14:paraId="54EC9122" w14:textId="77777777" w:rsidR="00F94407" w:rsidRPr="002B3498" w:rsidRDefault="00F94407" w:rsidP="00F94407">
      <w:pPr>
        <w:pStyle w:val="Default"/>
        <w:spacing w:line="360" w:lineRule="auto"/>
        <w:jc w:val="both"/>
        <w:rPr>
          <w:b/>
          <w:bCs/>
        </w:rPr>
      </w:pPr>
    </w:p>
    <w:p w14:paraId="1288A4BD" w14:textId="77777777" w:rsidR="00F94407" w:rsidRPr="002B3498" w:rsidRDefault="00F94407" w:rsidP="00F94407">
      <w:pPr>
        <w:pStyle w:val="Default"/>
        <w:rPr>
          <w:b/>
          <w:bCs/>
        </w:rPr>
      </w:pPr>
    </w:p>
    <w:p w14:paraId="1F24A2E8" w14:textId="77777777" w:rsidR="00F94407" w:rsidRPr="002B3498" w:rsidRDefault="00F94407" w:rsidP="00F94407">
      <w:pPr>
        <w:pStyle w:val="Default"/>
        <w:rPr>
          <w:b/>
          <w:bCs/>
        </w:rPr>
      </w:pPr>
    </w:p>
    <w:p w14:paraId="5B8A5341" w14:textId="77777777" w:rsidR="00F94407" w:rsidRPr="002B3498" w:rsidRDefault="00F94407" w:rsidP="00F94407">
      <w:pPr>
        <w:pStyle w:val="Default"/>
        <w:rPr>
          <w:b/>
          <w:bCs/>
        </w:rPr>
      </w:pPr>
    </w:p>
    <w:p w14:paraId="64A8CE8F" w14:textId="77777777" w:rsidR="00F94407" w:rsidRPr="002B3498" w:rsidRDefault="00F94407" w:rsidP="00F94407">
      <w:pPr>
        <w:pStyle w:val="Default"/>
        <w:rPr>
          <w:b/>
          <w:bCs/>
        </w:rPr>
      </w:pPr>
    </w:p>
    <w:p w14:paraId="3B093E02" w14:textId="77777777" w:rsidR="00F94407" w:rsidRPr="002B3498" w:rsidRDefault="00F94407" w:rsidP="00F94407">
      <w:pPr>
        <w:pStyle w:val="Default"/>
        <w:rPr>
          <w:b/>
          <w:bCs/>
        </w:rPr>
      </w:pPr>
    </w:p>
    <w:p w14:paraId="6C9CA871" w14:textId="77777777" w:rsidR="00F94407" w:rsidRPr="002B3498" w:rsidRDefault="00F94407" w:rsidP="00F94407">
      <w:pPr>
        <w:pStyle w:val="Default"/>
        <w:rPr>
          <w:b/>
          <w:bCs/>
        </w:rPr>
      </w:pPr>
    </w:p>
    <w:p w14:paraId="50F6EF76" w14:textId="77777777" w:rsidR="00F94407" w:rsidRPr="002B3498" w:rsidRDefault="00F94407" w:rsidP="00F94407">
      <w:pPr>
        <w:pStyle w:val="Default"/>
        <w:rPr>
          <w:b/>
          <w:bCs/>
        </w:rPr>
      </w:pPr>
    </w:p>
    <w:p w14:paraId="2C4D57D0" w14:textId="77777777" w:rsidR="00F94407" w:rsidRPr="002B3498" w:rsidRDefault="00F94407" w:rsidP="00F94407">
      <w:pPr>
        <w:pStyle w:val="Default"/>
        <w:rPr>
          <w:b/>
          <w:bCs/>
        </w:rPr>
      </w:pPr>
    </w:p>
    <w:p w14:paraId="2E2E8727" w14:textId="77777777" w:rsidR="00F94407" w:rsidRPr="002B3498" w:rsidRDefault="00F94407" w:rsidP="00F94407">
      <w:pPr>
        <w:pStyle w:val="Default"/>
        <w:rPr>
          <w:b/>
          <w:bCs/>
        </w:rPr>
      </w:pPr>
    </w:p>
    <w:p w14:paraId="4A03ACAC" w14:textId="77777777" w:rsidR="00F94407" w:rsidRPr="002B3498" w:rsidRDefault="00F94407" w:rsidP="00F94407">
      <w:pPr>
        <w:pStyle w:val="Default"/>
        <w:rPr>
          <w:b/>
          <w:bCs/>
        </w:rPr>
      </w:pPr>
    </w:p>
    <w:p w14:paraId="0A042398" w14:textId="77777777" w:rsidR="00F94407" w:rsidRPr="002B3498" w:rsidRDefault="00F94407" w:rsidP="00F94407">
      <w:pPr>
        <w:pStyle w:val="Default"/>
        <w:rPr>
          <w:b/>
          <w:bCs/>
        </w:rPr>
      </w:pPr>
    </w:p>
    <w:p w14:paraId="5BD64147" w14:textId="77777777" w:rsidR="00F94407" w:rsidRPr="002B3498" w:rsidRDefault="00F94407" w:rsidP="00F94407">
      <w:pPr>
        <w:pStyle w:val="Default"/>
        <w:rPr>
          <w:b/>
          <w:bCs/>
        </w:rPr>
      </w:pPr>
    </w:p>
    <w:p w14:paraId="45933070" w14:textId="77777777" w:rsidR="00F94407" w:rsidRPr="002B3498" w:rsidRDefault="00F94407" w:rsidP="00F94407">
      <w:pPr>
        <w:pStyle w:val="Default"/>
        <w:rPr>
          <w:b/>
          <w:bCs/>
        </w:rPr>
      </w:pPr>
    </w:p>
    <w:p w14:paraId="3AB604E4" w14:textId="77777777" w:rsidR="00F94407" w:rsidRPr="002B3498" w:rsidRDefault="00F94407" w:rsidP="00F94407">
      <w:pPr>
        <w:pStyle w:val="Default"/>
        <w:rPr>
          <w:b/>
          <w:bCs/>
        </w:rPr>
      </w:pPr>
    </w:p>
    <w:p w14:paraId="73E66E40" w14:textId="77777777" w:rsidR="00F94407" w:rsidRPr="002B3498" w:rsidRDefault="00F94407" w:rsidP="00F94407">
      <w:pPr>
        <w:pStyle w:val="Default"/>
        <w:rPr>
          <w:b/>
          <w:bCs/>
        </w:rPr>
      </w:pPr>
    </w:p>
    <w:p w14:paraId="6A207BC4" w14:textId="77777777" w:rsidR="00F94407" w:rsidRDefault="00F94407" w:rsidP="00F94407">
      <w:pPr>
        <w:pStyle w:val="Default"/>
        <w:rPr>
          <w:b/>
          <w:bCs/>
          <w:sz w:val="23"/>
          <w:szCs w:val="23"/>
        </w:rPr>
      </w:pPr>
    </w:p>
    <w:p w14:paraId="7B390B68" w14:textId="77777777" w:rsidR="00F94407" w:rsidRPr="00DA4EAF" w:rsidRDefault="00F94407" w:rsidP="00F94407">
      <w:pPr>
        <w:pStyle w:val="Heading2"/>
        <w:ind w:firstLine="0"/>
        <w:rPr>
          <w:b/>
        </w:rPr>
      </w:pPr>
      <w:bookmarkStart w:id="4" w:name="_Toc366523589"/>
      <w:r w:rsidRPr="00DA4EAF">
        <w:rPr>
          <w:b/>
        </w:rPr>
        <w:t>DEDICATION</w:t>
      </w:r>
      <w:bookmarkEnd w:id="4"/>
    </w:p>
    <w:p w14:paraId="567782A0" w14:textId="77777777" w:rsidR="00F94407" w:rsidRDefault="00F94407" w:rsidP="00F94407">
      <w:pPr>
        <w:pStyle w:val="Default"/>
        <w:rPr>
          <w:b/>
          <w:bCs/>
          <w:sz w:val="23"/>
          <w:szCs w:val="23"/>
        </w:rPr>
      </w:pPr>
    </w:p>
    <w:p w14:paraId="41DB18E7" w14:textId="77777777" w:rsidR="00F94407" w:rsidRPr="008C296E" w:rsidRDefault="00F94407" w:rsidP="00EE0B2F">
      <w:pPr>
        <w:pStyle w:val="Default"/>
        <w:spacing w:line="360" w:lineRule="auto"/>
        <w:jc w:val="both"/>
      </w:pPr>
      <w:r w:rsidRPr="008C296E">
        <w:t>Th</w:t>
      </w:r>
      <w:r w:rsidR="00DA4EAF" w:rsidRPr="008C296E">
        <w:t>i</w:t>
      </w:r>
      <w:r w:rsidR="003E3EFB" w:rsidRPr="008C296E">
        <w:t>s</w:t>
      </w:r>
      <w:r w:rsidR="00DA4EAF" w:rsidRPr="008C296E">
        <w:t xml:space="preserve"> di</w:t>
      </w:r>
      <w:r w:rsidR="003E3EFB" w:rsidRPr="008C296E">
        <w:t>s</w:t>
      </w:r>
      <w:r w:rsidRPr="008C296E">
        <w:t xml:space="preserve">sertation </w:t>
      </w:r>
      <w:r w:rsidR="00DA4EAF" w:rsidRPr="008C296E">
        <w:t>is</w:t>
      </w:r>
      <w:r w:rsidR="00587219" w:rsidRPr="008C296E">
        <w:t xml:space="preserve"> dedicated to my family; My loved</w:t>
      </w:r>
      <w:r w:rsidRPr="008C296E">
        <w:t xml:space="preserve"> p</w:t>
      </w:r>
      <w:r w:rsidR="00DA4EAF" w:rsidRPr="008C296E">
        <w:t>a</w:t>
      </w:r>
      <w:r w:rsidR="003E3EFB" w:rsidRPr="008C296E">
        <w:t>re</w:t>
      </w:r>
      <w:r w:rsidRPr="008C296E">
        <w:t xml:space="preserve">nts </w:t>
      </w:r>
      <w:r w:rsidR="00587219" w:rsidRPr="008C296E">
        <w:t>Ali</w:t>
      </w:r>
      <w:r w:rsidR="00DA4EAF" w:rsidRPr="008C296E">
        <w:t xml:space="preserve"> </w:t>
      </w:r>
      <w:proofErr w:type="spellStart"/>
      <w:r w:rsidR="00DA4EAF" w:rsidRPr="008C296E">
        <w:t>Athuman</w:t>
      </w:r>
      <w:proofErr w:type="spellEnd"/>
      <w:r w:rsidR="00DA4EAF" w:rsidRPr="008C296E">
        <w:t xml:space="preserve"> </w:t>
      </w:r>
      <w:proofErr w:type="spellStart"/>
      <w:r w:rsidR="00DA4EAF" w:rsidRPr="008C296E">
        <w:t>Mzige</w:t>
      </w:r>
      <w:proofErr w:type="spellEnd"/>
      <w:r w:rsidRPr="008C296E">
        <w:t xml:space="preserve"> and Mrs</w:t>
      </w:r>
      <w:r w:rsidR="00DA4EAF" w:rsidRPr="008C296E">
        <w:t xml:space="preserve">. </w:t>
      </w:r>
      <w:proofErr w:type="spellStart"/>
      <w:r w:rsidR="00DA4EAF" w:rsidRPr="008C296E">
        <w:t>Fatuma</w:t>
      </w:r>
      <w:proofErr w:type="spellEnd"/>
      <w:r w:rsidR="00DA4EAF" w:rsidRPr="008C296E">
        <w:t xml:space="preserve"> </w:t>
      </w:r>
      <w:proofErr w:type="spellStart"/>
      <w:r w:rsidR="00DA4EAF" w:rsidRPr="008C296E">
        <w:t>Salum</w:t>
      </w:r>
      <w:proofErr w:type="spellEnd"/>
      <w:r w:rsidR="00DA4EAF" w:rsidRPr="008C296E">
        <w:t xml:space="preserve"> </w:t>
      </w:r>
      <w:proofErr w:type="spellStart"/>
      <w:r w:rsidR="00DA4EAF" w:rsidRPr="008C296E">
        <w:t>Mzige</w:t>
      </w:r>
      <w:proofErr w:type="spellEnd"/>
      <w:r w:rsidRPr="008C296E">
        <w:t xml:space="preserve"> by bringing me into th</w:t>
      </w:r>
      <w:r w:rsidR="00DA4EAF" w:rsidRPr="008C296E">
        <w:t>i</w:t>
      </w:r>
      <w:r w:rsidR="003E3EFB" w:rsidRPr="008C296E">
        <w:t>s</w:t>
      </w:r>
      <w:r w:rsidRPr="008C296E">
        <w:t xml:space="preserve"> world, ra</w:t>
      </w:r>
      <w:r w:rsidR="00DA4EAF" w:rsidRPr="008C296E">
        <w:t>i</w:t>
      </w:r>
      <w:r w:rsidR="003E3EFB" w:rsidRPr="008C296E">
        <w:t>s</w:t>
      </w:r>
      <w:r w:rsidRPr="008C296E">
        <w:t>ing me up, their w</w:t>
      </w:r>
      <w:r w:rsidR="00DA4EAF" w:rsidRPr="008C296E">
        <w:t>is</w:t>
      </w:r>
      <w:r w:rsidRPr="008C296E">
        <w:t xml:space="preserve">dom, encouragement and spending all what they had so that I become educated My beloved wife Mrs. </w:t>
      </w:r>
      <w:proofErr w:type="spellStart"/>
      <w:r w:rsidR="00DA4EAF" w:rsidRPr="008C296E">
        <w:t>Batuli</w:t>
      </w:r>
      <w:proofErr w:type="spellEnd"/>
      <w:r w:rsidR="00DA4EAF" w:rsidRPr="008C296E">
        <w:t xml:space="preserve"> Sultan </w:t>
      </w:r>
      <w:proofErr w:type="spellStart"/>
      <w:r w:rsidR="00DA4EAF" w:rsidRPr="008C296E">
        <w:t>Mzige</w:t>
      </w:r>
      <w:proofErr w:type="spellEnd"/>
      <w:r w:rsidR="00DA4EAF" w:rsidRPr="008C296E">
        <w:t xml:space="preserve"> </w:t>
      </w:r>
      <w:r w:rsidRPr="008C296E">
        <w:t xml:space="preserve">and my children </w:t>
      </w:r>
      <w:proofErr w:type="spellStart"/>
      <w:r w:rsidR="00D91B27" w:rsidRPr="008C296E">
        <w:t>Fatuma</w:t>
      </w:r>
      <w:proofErr w:type="spellEnd"/>
      <w:r w:rsidRPr="008C296E">
        <w:t xml:space="preserve"> </w:t>
      </w:r>
      <w:r w:rsidR="002F4909" w:rsidRPr="008C296E">
        <w:t xml:space="preserve">Hamza </w:t>
      </w:r>
      <w:proofErr w:type="spellStart"/>
      <w:r w:rsidR="002F4909" w:rsidRPr="008C296E">
        <w:t>Mzige</w:t>
      </w:r>
      <w:proofErr w:type="spellEnd"/>
      <w:r w:rsidR="002F4909" w:rsidRPr="008C296E">
        <w:t xml:space="preserve"> </w:t>
      </w:r>
      <w:r w:rsidRPr="008C296E">
        <w:t xml:space="preserve">and </w:t>
      </w:r>
      <w:r w:rsidR="00DA4EAF" w:rsidRPr="008C296E">
        <w:t>A</w:t>
      </w:r>
      <w:r w:rsidR="00D91B27" w:rsidRPr="008C296E">
        <w:t>ziza</w:t>
      </w:r>
      <w:r w:rsidR="002F4909" w:rsidRPr="008C296E">
        <w:t xml:space="preserve"> Hamza Mzige</w:t>
      </w:r>
      <w:r w:rsidRPr="008C296E">
        <w:t>.</w:t>
      </w:r>
    </w:p>
    <w:p w14:paraId="0D573B86" w14:textId="77777777" w:rsidR="00F94407" w:rsidRPr="008C296E" w:rsidRDefault="00F94407" w:rsidP="00AA78DC">
      <w:pPr>
        <w:pStyle w:val="Heading2"/>
        <w:spacing w:line="480" w:lineRule="auto"/>
        <w:rPr>
          <w:rFonts w:eastAsia="Calibri"/>
          <w:b/>
        </w:rPr>
      </w:pPr>
    </w:p>
    <w:p w14:paraId="669342D8" w14:textId="77777777" w:rsidR="00F94407" w:rsidRDefault="00F94407" w:rsidP="00F94407"/>
    <w:p w14:paraId="3A783707" w14:textId="77777777" w:rsidR="00F94407" w:rsidRDefault="00F94407" w:rsidP="00F94407"/>
    <w:p w14:paraId="30E3EA3A" w14:textId="77777777" w:rsidR="00F94407" w:rsidRDefault="00F94407" w:rsidP="00F94407"/>
    <w:p w14:paraId="329D6F04" w14:textId="77777777" w:rsidR="00F94407" w:rsidRDefault="00F94407" w:rsidP="00F94407"/>
    <w:p w14:paraId="5CB8ABEA" w14:textId="77777777" w:rsidR="00F94407" w:rsidRDefault="00F94407" w:rsidP="00F94407"/>
    <w:p w14:paraId="33A82A71" w14:textId="77777777" w:rsidR="00F94407" w:rsidRDefault="00F94407" w:rsidP="00F94407"/>
    <w:p w14:paraId="5571033F" w14:textId="77777777" w:rsidR="00F94407" w:rsidRDefault="00F94407" w:rsidP="00F94407"/>
    <w:p w14:paraId="6B966BB0" w14:textId="77777777" w:rsidR="00F94407" w:rsidRDefault="00F94407" w:rsidP="00F94407"/>
    <w:p w14:paraId="04AE3D0C" w14:textId="77777777" w:rsidR="00F94407" w:rsidRDefault="00F94407" w:rsidP="00F94407"/>
    <w:p w14:paraId="2B689D73" w14:textId="77777777" w:rsidR="00F94407" w:rsidRDefault="00F94407" w:rsidP="00F94407"/>
    <w:p w14:paraId="676CFF12" w14:textId="77777777" w:rsidR="00F94407" w:rsidRDefault="00F94407" w:rsidP="00F94407"/>
    <w:p w14:paraId="5B823B84" w14:textId="77777777" w:rsidR="00F94407" w:rsidRDefault="00F94407" w:rsidP="00F94407"/>
    <w:p w14:paraId="2E3218F6" w14:textId="77777777" w:rsidR="00F94407" w:rsidRDefault="00F94407" w:rsidP="00F94407"/>
    <w:p w14:paraId="52F45F52" w14:textId="77777777" w:rsidR="00F94407" w:rsidRDefault="00F94407" w:rsidP="00F94407"/>
    <w:p w14:paraId="03F9B159" w14:textId="77777777" w:rsidR="00F94407" w:rsidRDefault="00F94407" w:rsidP="00F94407"/>
    <w:p w14:paraId="1D154DAB" w14:textId="77777777" w:rsidR="00F94407" w:rsidRDefault="00F94407" w:rsidP="00F94407"/>
    <w:p w14:paraId="555164A6" w14:textId="77777777" w:rsidR="00F94407" w:rsidRDefault="00F94407" w:rsidP="00F94407"/>
    <w:p w14:paraId="2E8F11BE" w14:textId="77777777" w:rsidR="00F94407" w:rsidRDefault="00F94407" w:rsidP="00F94407"/>
    <w:p w14:paraId="41A86CE8" w14:textId="77777777" w:rsidR="00F94407" w:rsidRDefault="00F94407" w:rsidP="00F94407"/>
    <w:p w14:paraId="7566D3AC" w14:textId="77777777" w:rsidR="00F94407" w:rsidRDefault="00F94407" w:rsidP="00F94407"/>
    <w:p w14:paraId="04D3740F" w14:textId="77777777" w:rsidR="00F94407" w:rsidRDefault="00F94407" w:rsidP="00F94407"/>
    <w:p w14:paraId="3F181F9E" w14:textId="77777777" w:rsidR="00F94407" w:rsidRDefault="00F94407" w:rsidP="00F94407"/>
    <w:p w14:paraId="1B81C4C5" w14:textId="77777777" w:rsidR="00F94407" w:rsidRDefault="00F94407" w:rsidP="00F94407"/>
    <w:p w14:paraId="5C668145" w14:textId="77777777" w:rsidR="00F94407" w:rsidRDefault="00F94407" w:rsidP="00F94407"/>
    <w:p w14:paraId="637A2DC0" w14:textId="77777777" w:rsidR="00F94407" w:rsidRDefault="00F94407" w:rsidP="00F94407"/>
    <w:p w14:paraId="6139F7FD" w14:textId="77777777" w:rsidR="00F94407" w:rsidRDefault="00F94407" w:rsidP="00F94407"/>
    <w:p w14:paraId="07EB8B91" w14:textId="77777777" w:rsidR="00F94407" w:rsidRDefault="00F94407" w:rsidP="00F94407"/>
    <w:p w14:paraId="7255E74E" w14:textId="77777777" w:rsidR="00F94407" w:rsidRDefault="00F94407" w:rsidP="00F94407"/>
    <w:p w14:paraId="64978CED" w14:textId="77777777" w:rsidR="00F94407" w:rsidRDefault="00F94407" w:rsidP="00F94407"/>
    <w:p w14:paraId="25064806" w14:textId="77777777" w:rsidR="00F94407" w:rsidRDefault="00F94407" w:rsidP="00F94407"/>
    <w:p w14:paraId="7D05E58B" w14:textId="77777777" w:rsidR="00F94407" w:rsidRDefault="00F94407" w:rsidP="00F94407"/>
    <w:p w14:paraId="6643FDC1" w14:textId="77777777" w:rsidR="00F94407" w:rsidRDefault="00F94407" w:rsidP="00F94407"/>
    <w:p w14:paraId="596AC37B" w14:textId="77777777" w:rsidR="00F94407" w:rsidRDefault="00F94407" w:rsidP="00F94407"/>
    <w:p w14:paraId="6FDA34E0" w14:textId="77777777" w:rsidR="00F94407" w:rsidRDefault="00F94407" w:rsidP="00F94407"/>
    <w:p w14:paraId="212B647F" w14:textId="77777777" w:rsidR="00F94407" w:rsidRDefault="00F94407" w:rsidP="00F94407"/>
    <w:p w14:paraId="18BB1E00" w14:textId="77777777" w:rsidR="00F94407" w:rsidRDefault="00F94407" w:rsidP="00F94407"/>
    <w:p w14:paraId="5D7AB2E0" w14:textId="77777777" w:rsidR="00F94407" w:rsidRDefault="00F94407" w:rsidP="00F94407"/>
    <w:p w14:paraId="472D2327" w14:textId="77777777" w:rsidR="00F94407" w:rsidRDefault="00F94407" w:rsidP="00F94407"/>
    <w:p w14:paraId="29AA5899" w14:textId="77777777" w:rsidR="00F94407" w:rsidRDefault="00F94407" w:rsidP="00F94407"/>
    <w:p w14:paraId="0715BFB9" w14:textId="77777777" w:rsidR="00F94407" w:rsidRDefault="00F94407" w:rsidP="00F94407"/>
    <w:p w14:paraId="6868E363" w14:textId="77777777" w:rsidR="00F94407" w:rsidRDefault="00F8402F" w:rsidP="00646D0A">
      <w:pPr>
        <w:pStyle w:val="Heading1"/>
        <w:spacing w:line="360" w:lineRule="auto"/>
        <w:ind w:firstLine="0"/>
      </w:pPr>
      <w:bookmarkStart w:id="5" w:name="_Toc366523590"/>
      <w:r w:rsidRPr="00F8402F">
        <w:t>ABSTRACT</w:t>
      </w:r>
      <w:bookmarkEnd w:id="5"/>
    </w:p>
    <w:p w14:paraId="1AE83C3C" w14:textId="77777777" w:rsidR="00F8402F" w:rsidRDefault="00F8402F" w:rsidP="00F94407">
      <w:pPr>
        <w:rPr>
          <w:rFonts w:ascii="Times New Roman" w:hAnsi="Times New Roman" w:cs="Times New Roman"/>
          <w:b/>
          <w:sz w:val="24"/>
          <w:szCs w:val="24"/>
        </w:rPr>
      </w:pPr>
    </w:p>
    <w:p w14:paraId="5A5B9985" w14:textId="77777777" w:rsidR="00567DD2" w:rsidRDefault="00F8402F" w:rsidP="00567DD2">
      <w:pPr>
        <w:spacing w:line="360" w:lineRule="auto"/>
        <w:jc w:val="both"/>
        <w:rPr>
          <w:rFonts w:ascii="Times New Roman" w:hAnsi="Times New Roman" w:cs="Times New Roman"/>
          <w:color w:val="000000" w:themeColor="text1"/>
          <w:sz w:val="24"/>
        </w:rPr>
      </w:pPr>
      <w:r>
        <w:rPr>
          <w:rFonts w:ascii="Times New Roman" w:hAnsi="Times New Roman" w:cs="Times New Roman"/>
          <w:b/>
          <w:sz w:val="24"/>
          <w:szCs w:val="24"/>
        </w:rPr>
        <w:t xml:space="preserve">Background:  </w:t>
      </w:r>
      <w:r w:rsidR="00567DD2">
        <w:rPr>
          <w:rFonts w:ascii="Times New Roman" w:hAnsi="Times New Roman" w:cs="Times New Roman"/>
          <w:color w:val="000000" w:themeColor="text1"/>
          <w:sz w:val="24"/>
        </w:rPr>
        <w:t>Adverse pregnancy outcome among</w:t>
      </w:r>
      <w:r w:rsidR="002F1FA0">
        <w:rPr>
          <w:rFonts w:ascii="Times New Roman" w:hAnsi="Times New Roman" w:cs="Times New Roman"/>
          <w:color w:val="000000" w:themeColor="text1"/>
          <w:sz w:val="24"/>
        </w:rPr>
        <w:t xml:space="preserve"> HIV positive women who delivery</w:t>
      </w:r>
      <w:r w:rsidR="00567DD2">
        <w:rPr>
          <w:rFonts w:ascii="Times New Roman" w:hAnsi="Times New Roman" w:cs="Times New Roman"/>
          <w:color w:val="000000" w:themeColor="text1"/>
          <w:sz w:val="24"/>
        </w:rPr>
        <w:t xml:space="preserve"> are </w:t>
      </w:r>
      <w:r w:rsidR="002F1FA0">
        <w:rPr>
          <w:rFonts w:ascii="Times New Roman" w:hAnsi="Times New Roman" w:cs="Times New Roman"/>
          <w:color w:val="000000" w:themeColor="text1"/>
          <w:sz w:val="24"/>
        </w:rPr>
        <w:t xml:space="preserve">those </w:t>
      </w:r>
      <w:r w:rsidR="00567DD2">
        <w:rPr>
          <w:rFonts w:ascii="Times New Roman" w:hAnsi="Times New Roman" w:cs="Times New Roman"/>
          <w:color w:val="000000" w:themeColor="text1"/>
          <w:sz w:val="24"/>
        </w:rPr>
        <w:t xml:space="preserve"> observation </w:t>
      </w:r>
      <w:r w:rsidR="002F1FA0">
        <w:rPr>
          <w:rFonts w:ascii="Times New Roman" w:hAnsi="Times New Roman" w:cs="Times New Roman"/>
          <w:color w:val="000000" w:themeColor="text1"/>
          <w:sz w:val="24"/>
        </w:rPr>
        <w:t xml:space="preserve">in the </w:t>
      </w:r>
      <w:r w:rsidR="00567DD2">
        <w:rPr>
          <w:rFonts w:ascii="Times New Roman" w:hAnsi="Times New Roman" w:cs="Times New Roman"/>
          <w:color w:val="000000" w:themeColor="text1"/>
          <w:sz w:val="24"/>
        </w:rPr>
        <w:t xml:space="preserve">studies </w:t>
      </w:r>
      <w:r w:rsidR="002F1FA0">
        <w:rPr>
          <w:rFonts w:ascii="Times New Roman" w:hAnsi="Times New Roman" w:cs="Times New Roman"/>
          <w:color w:val="000000" w:themeColor="text1"/>
          <w:sz w:val="24"/>
        </w:rPr>
        <w:t xml:space="preserve">which have </w:t>
      </w:r>
      <w:r w:rsidR="00567DD2">
        <w:rPr>
          <w:rFonts w:ascii="Times New Roman" w:hAnsi="Times New Roman" w:cs="Times New Roman"/>
          <w:color w:val="000000" w:themeColor="text1"/>
          <w:sz w:val="24"/>
        </w:rPr>
        <w:t xml:space="preserve">shown that HIV infection </w:t>
      </w:r>
      <w:r w:rsidR="0070014D">
        <w:rPr>
          <w:rFonts w:ascii="Times New Roman" w:hAnsi="Times New Roman" w:cs="Times New Roman"/>
          <w:color w:val="000000" w:themeColor="text1"/>
          <w:sz w:val="24"/>
        </w:rPr>
        <w:t>with</w:t>
      </w:r>
      <w:r w:rsidR="00567DD2">
        <w:rPr>
          <w:rFonts w:ascii="Times New Roman" w:hAnsi="Times New Roman" w:cs="Times New Roman"/>
          <w:color w:val="000000" w:themeColor="text1"/>
          <w:sz w:val="24"/>
        </w:rPr>
        <w:t xml:space="preserve"> associated </w:t>
      </w:r>
      <w:r w:rsidR="0070014D">
        <w:rPr>
          <w:rFonts w:ascii="Times New Roman" w:hAnsi="Times New Roman" w:cs="Times New Roman"/>
          <w:color w:val="000000" w:themeColor="text1"/>
          <w:sz w:val="24"/>
        </w:rPr>
        <w:t xml:space="preserve">with varying </w:t>
      </w:r>
      <w:r w:rsidR="00567DD2">
        <w:rPr>
          <w:rFonts w:ascii="Times New Roman" w:hAnsi="Times New Roman" w:cs="Times New Roman"/>
          <w:color w:val="000000" w:themeColor="text1"/>
          <w:sz w:val="24"/>
        </w:rPr>
        <w:t xml:space="preserve">with rates of stillbirth, perinatal and infants mortality, intra-uterine </w:t>
      </w:r>
      <w:r w:rsidR="0070014D">
        <w:rPr>
          <w:rFonts w:ascii="Times New Roman" w:hAnsi="Times New Roman" w:cs="Times New Roman"/>
          <w:color w:val="000000" w:themeColor="text1"/>
          <w:sz w:val="24"/>
        </w:rPr>
        <w:t>fetal growth restriction and</w:t>
      </w:r>
      <w:r w:rsidR="00567DD2">
        <w:rPr>
          <w:rFonts w:ascii="Times New Roman" w:hAnsi="Times New Roman" w:cs="Times New Roman"/>
          <w:color w:val="000000" w:themeColor="text1"/>
          <w:sz w:val="24"/>
        </w:rPr>
        <w:t xml:space="preserve"> low birth weight and </w:t>
      </w:r>
      <w:proofErr w:type="spellStart"/>
      <w:r w:rsidR="00567DD2">
        <w:rPr>
          <w:rFonts w:ascii="Times New Roman" w:hAnsi="Times New Roman" w:cs="Times New Roman"/>
          <w:color w:val="000000" w:themeColor="text1"/>
          <w:sz w:val="24"/>
        </w:rPr>
        <w:t>chorioamnionitis</w:t>
      </w:r>
      <w:proofErr w:type="spellEnd"/>
      <w:r w:rsidR="00567DD2">
        <w:rPr>
          <w:rFonts w:ascii="Times New Roman" w:hAnsi="Times New Roman" w:cs="Times New Roman"/>
          <w:color w:val="000000" w:themeColor="text1"/>
          <w:sz w:val="24"/>
        </w:rPr>
        <w:t xml:space="preserve">. </w:t>
      </w:r>
    </w:p>
    <w:p w14:paraId="071D6759" w14:textId="77777777" w:rsidR="00B77E5B" w:rsidRDefault="00B77E5B" w:rsidP="00B77E5B">
      <w:pPr>
        <w:spacing w:line="360" w:lineRule="auto"/>
        <w:jc w:val="both"/>
        <w:rPr>
          <w:rStyle w:val="A2"/>
          <w:rFonts w:ascii="Times New Roman" w:hAnsi="Times New Roman" w:cs="Times New Roman"/>
          <w:sz w:val="24"/>
          <w:szCs w:val="24"/>
        </w:rPr>
      </w:pPr>
    </w:p>
    <w:p w14:paraId="0E12879E" w14:textId="77777777" w:rsidR="00F964EB" w:rsidRDefault="00F964EB" w:rsidP="00F964EB">
      <w:pPr>
        <w:spacing w:line="360" w:lineRule="auto"/>
        <w:jc w:val="both"/>
        <w:rPr>
          <w:rFonts w:ascii="Times New Roman" w:eastAsia="Times New Roman" w:hAnsi="Times New Roman" w:cs="Times New Roman"/>
          <w:sz w:val="24"/>
        </w:rPr>
      </w:pPr>
      <w:r w:rsidRPr="00FD4455">
        <w:rPr>
          <w:rFonts w:ascii="Times New Roman" w:eastAsia="Times New Roman" w:hAnsi="Times New Roman" w:cs="Times New Roman"/>
          <w:sz w:val="24"/>
        </w:rPr>
        <w:t xml:space="preserve">HIV in pregnancy </w:t>
      </w:r>
      <w:r>
        <w:rPr>
          <w:rFonts w:ascii="Times New Roman" w:eastAsia="Times New Roman" w:hAnsi="Times New Roman" w:cs="Times New Roman"/>
          <w:sz w:val="24"/>
        </w:rPr>
        <w:t xml:space="preserve">is </w:t>
      </w:r>
      <w:r w:rsidRPr="00FD4455">
        <w:rPr>
          <w:rFonts w:ascii="Times New Roman" w:eastAsia="Times New Roman" w:hAnsi="Times New Roman" w:cs="Times New Roman"/>
          <w:sz w:val="24"/>
        </w:rPr>
        <w:t xml:space="preserve">a problem that needs special consideration as far as fetal and maternal wellbeing </w:t>
      </w:r>
      <w:r>
        <w:rPr>
          <w:rFonts w:ascii="Times New Roman" w:eastAsia="Times New Roman" w:hAnsi="Times New Roman" w:cs="Times New Roman"/>
          <w:sz w:val="24"/>
        </w:rPr>
        <w:t>was</w:t>
      </w:r>
      <w:r w:rsidRPr="00FD4455">
        <w:rPr>
          <w:rFonts w:ascii="Times New Roman" w:eastAsia="Times New Roman" w:hAnsi="Times New Roman" w:cs="Times New Roman"/>
          <w:sz w:val="24"/>
        </w:rPr>
        <w:t xml:space="preserve"> concerned. I</w:t>
      </w:r>
      <w:r>
        <w:rPr>
          <w:rFonts w:ascii="Times New Roman" w:eastAsia="Times New Roman" w:hAnsi="Times New Roman" w:cs="Times New Roman"/>
          <w:sz w:val="24"/>
        </w:rPr>
        <w:t>s</w:t>
      </w:r>
      <w:r w:rsidRPr="00FD4455">
        <w:rPr>
          <w:rFonts w:ascii="Times New Roman" w:eastAsia="Times New Roman" w:hAnsi="Times New Roman" w:cs="Times New Roman"/>
          <w:sz w:val="24"/>
        </w:rPr>
        <w:t xml:space="preserve"> a major medical problem encountered especially in developing countries including Tanzania and </w:t>
      </w:r>
      <w:r>
        <w:rPr>
          <w:rFonts w:ascii="Times New Roman" w:eastAsia="Times New Roman" w:hAnsi="Times New Roman" w:cs="Times New Roman"/>
          <w:sz w:val="24"/>
        </w:rPr>
        <w:t>is</w:t>
      </w:r>
      <w:r w:rsidRPr="00FD4455">
        <w:rPr>
          <w:rFonts w:ascii="Times New Roman" w:eastAsia="Times New Roman" w:hAnsi="Times New Roman" w:cs="Times New Roman"/>
          <w:sz w:val="24"/>
        </w:rPr>
        <w:t xml:space="preserve"> associated with high morbidities and mortality. It </w:t>
      </w:r>
      <w:r>
        <w:rPr>
          <w:rFonts w:ascii="Times New Roman" w:eastAsia="Times New Roman" w:hAnsi="Times New Roman" w:cs="Times New Roman"/>
          <w:sz w:val="24"/>
        </w:rPr>
        <w:t>is</w:t>
      </w:r>
      <w:r w:rsidRPr="00FD4455">
        <w:rPr>
          <w:rFonts w:ascii="Times New Roman" w:eastAsia="Times New Roman" w:hAnsi="Times New Roman" w:cs="Times New Roman"/>
          <w:sz w:val="24"/>
        </w:rPr>
        <w:t xml:space="preserve"> associated with detrimental fetal outcome especially when the patient </w:t>
      </w:r>
      <w:r>
        <w:rPr>
          <w:rFonts w:ascii="Times New Roman" w:eastAsia="Times New Roman" w:hAnsi="Times New Roman" w:cs="Times New Roman"/>
          <w:sz w:val="24"/>
        </w:rPr>
        <w:t>has</w:t>
      </w:r>
      <w:r w:rsidRPr="00FD4455">
        <w:rPr>
          <w:rFonts w:ascii="Times New Roman" w:eastAsia="Times New Roman" w:hAnsi="Times New Roman" w:cs="Times New Roman"/>
          <w:sz w:val="24"/>
        </w:rPr>
        <w:t xml:space="preserve"> advanced stage of the d</w:t>
      </w:r>
      <w:r>
        <w:rPr>
          <w:rFonts w:ascii="Times New Roman" w:eastAsia="Times New Roman" w:hAnsi="Times New Roman" w:cs="Times New Roman"/>
          <w:sz w:val="24"/>
        </w:rPr>
        <w:t>is</w:t>
      </w:r>
      <w:r w:rsidRPr="00FD4455">
        <w:rPr>
          <w:rFonts w:ascii="Times New Roman" w:eastAsia="Times New Roman" w:hAnsi="Times New Roman" w:cs="Times New Roman"/>
          <w:sz w:val="24"/>
        </w:rPr>
        <w:t>ease</w:t>
      </w:r>
      <w:r>
        <w:rPr>
          <w:rFonts w:ascii="Times New Roman" w:eastAsia="Times New Roman" w:hAnsi="Times New Roman" w:cs="Times New Roman"/>
          <w:sz w:val="24"/>
        </w:rPr>
        <w:t>s</w:t>
      </w:r>
      <w:r w:rsidRPr="00FD4455">
        <w:rPr>
          <w:rFonts w:ascii="Times New Roman" w:eastAsia="Times New Roman" w:hAnsi="Times New Roman" w:cs="Times New Roman"/>
          <w:sz w:val="24"/>
        </w:rPr>
        <w:t xml:space="preserve">. </w:t>
      </w:r>
      <w:r w:rsidR="00B06CC7" w:rsidRPr="00FD4455">
        <w:rPr>
          <w:rFonts w:ascii="Times New Roman" w:eastAsia="Times New Roman" w:hAnsi="Times New Roman" w:cs="Times New Roman"/>
          <w:sz w:val="24"/>
        </w:rPr>
        <w:fldChar w:fldCharType="begin" w:fldLock="1"/>
      </w:r>
      <w:r w:rsidRPr="00FD4455">
        <w:rPr>
          <w:rFonts w:ascii="Times New Roman" w:eastAsia="Times New Roman" w:hAnsi="Times New Roman" w:cs="Times New Roman"/>
          <w:sz w:val="24"/>
        </w:rPr>
        <w:instrText>ADDIN CSL_CITATION {"citationItems":[{"id":"ITEM-1","itemData":{"DOI":"10.1371/journal.pone.0181096","ISSN":"1932-6203","abstract":"Background Strategies to improve the uptake of Prevention of Mother-To-Child Transmission of HIV (PMTCT) are needed. We integrated HIV and maternal, newborn and child health services in a One Stop Clinic to improve the PMTCT cascade in a rural Tanzanian setting.   Methods The One Stop Clinic of Ifakara offers integral care to HIV-infected pregnant women and their families at one single place and time. All pregnant women and HIV-exposed infants attended during the first year of Option B+ implementation (04/2014-03/2015) were included. PMTCT was assessed at the antenatal clinic (ANC), HIV care and labour ward, and compared with the pre-B+ period. We also characterised HIV-infected pregnant women and evaluated the MTCT rate.   Results 1,579 women attended the ANC. Seven (0.4%) were known to be HIV-infected. Of the remainder, 98.5% (1,548/1,572) were offered an HIV test, 94% (1,456/1,548) accepted and 38 (2.6%) tested HIV-positive. 51 were re-screened for HIV during late pregnancy and one had seroconverted. The HIV prevalence at the ANC was 3.1% (46/1,463). Of the 39 newly diagnosed women, 35 (90%) were linked to care. HIV test was offered to &gt;98% of ANC clients during both the pre- and post-B+ periods. During the post-B+ period, test acceptance (94% versus 90.5%, p&lt;0.0001) and linkage to care (90% versus 26%, p&lt;0.0001) increased. Ten additional women diagnosed outside the ANC were linked to care. 82% (37/45) of these newly-enrolled women started antiretroviral treatment (ART). After a median time of 17 months, 27% (12/45) were lost to follow-up. 79 women under HIV care became pregnant and all received ART. After a median follow-up time of 19 months, 6% (5/79) had been lost. 5,727 women delivered at the hospital, 20% (1,155/5,727) had unknown HIV serostatus. Of these, 30% (345/1,155) were tested for HIV, and 18/345 (5.2%) were HIV-positive. Compared to the pre-B+ period more women were tested during labour (30% versus 2.4%, p&lt;0.0001). During the study, the MTCT rate was 2.2%.   Conclusions The implementation of Option B+ through an integrated service delivery model resulted in universal HIV testing in the ANC, high rates of linkage to care, and MTCT below the elimination threshold. However, HIV testing in late pregnancy and labour, and retention during early ART need to be improved.","author":[{"dropping-particle":"","family":"Gamell","given":"Anna","non-dropping-particle":"","parse-names":false,"suffix":""},{"dropping-particle":"","family":"Luwanda","given":"Lameck Bonaventure","non-dropping-particle":"","parse-names":false,"suffix":""},{"dropping-particle":"","family":"Kalinjuma","given":"Aneth Vedastus","non-dropping-particle":"","parse-names":false,"suffix":""},{"dropping-particle":"","family":"Samson","given":"Leila","non-dropping-particle":"","parse-names":false,"suffix":""},{"dropping-particle":"","family":"Ntamatungiro","given":"Alex John","non-dropping-particle":"","parse-names":false,"suffix":""},{"dropping-particle":"","family":"Weisser","given":"Maja","non-dropping-particle":"","parse-names":false,"suffix":""},{"dropping-particle":"","family":"Gingo","given":"Winfrid","non-dropping-particle":"","parse-names":false,"suffix":""},{"dropping-particle":"","family":"Tanner","given":"Marcel","non-dropping-particle":"","parse-names":false,"suffix":""},{"dropping-particle":"","family":"Hatz","given":"Christoph","non-dropping-particle":"","parse-names":false,"suffix":""},{"dropping-particle":"","family":"Letang","given":"Emilio","non-dropping-particle":"","parse-names":false,"suffix":""},{"dropping-particle":"","family":"Battegay","given":"Manuel","non-dropping-particle":"","parse-names":false,"suffix":""},{"dropping-particle":"","family":"Group","given":"on behalf of the KIULARCO Study","non-dropping-particle":"","parse-names":false,"suffix":""}],"container-title":"PLOS ONE","editor":[{"dropping-particle":"","family":"Charpentier","given":"Charlotte","non-dropping-particle":"","parse-names":false,"suffix":""}],"id":"ITEM-1","issue":"7","issued":{"date-parts":[["2017","7","12"]]},"page":"e0181096","publisher":"Public Library of Science","title":"Prevention of mother-to-child transmission of HIV Option B+ cascade in rural Tanzania: The One Stop Clinic model","type":"article-journal","volume":"12"},"uris":["http://www.mendeley.com/documents/?uuid=022871be-2af7-3be0-a06b-d90f6162c376"]}],"mendeley":{"formattedCitation":"(10)","plainTextFormattedCitation":"(10)","previouslyFormattedCitation":"(10)"},"properties":{"noteIndex":0},"schema":"https://github.com/citation-style-language/schema/raw/master/csl-citation.json"}</w:instrText>
      </w:r>
      <w:r w:rsidR="00B06CC7" w:rsidRPr="00FD4455">
        <w:rPr>
          <w:rFonts w:ascii="Times New Roman" w:eastAsia="Times New Roman" w:hAnsi="Times New Roman" w:cs="Times New Roman"/>
          <w:sz w:val="24"/>
        </w:rPr>
        <w:fldChar w:fldCharType="separate"/>
      </w:r>
      <w:r>
        <w:rPr>
          <w:rFonts w:ascii="Times New Roman" w:eastAsia="Times New Roman" w:hAnsi="Times New Roman" w:cs="Times New Roman"/>
          <w:noProof/>
          <w:sz w:val="24"/>
        </w:rPr>
        <w:t>(19, 2</w:t>
      </w:r>
      <w:r w:rsidRPr="00FD4455">
        <w:rPr>
          <w:rFonts w:ascii="Times New Roman" w:eastAsia="Times New Roman" w:hAnsi="Times New Roman" w:cs="Times New Roman"/>
          <w:noProof/>
          <w:sz w:val="24"/>
        </w:rPr>
        <w:t>0)</w:t>
      </w:r>
      <w:r w:rsidR="00B06CC7" w:rsidRPr="00FD4455">
        <w:rPr>
          <w:rFonts w:ascii="Times New Roman" w:eastAsia="Times New Roman" w:hAnsi="Times New Roman" w:cs="Times New Roman"/>
          <w:sz w:val="24"/>
        </w:rPr>
        <w:fldChar w:fldCharType="end"/>
      </w:r>
      <w:r>
        <w:rPr>
          <w:rFonts w:ascii="Times New Roman" w:eastAsia="Times New Roman" w:hAnsi="Times New Roman" w:cs="Times New Roman"/>
          <w:sz w:val="24"/>
        </w:rPr>
        <w:t>.</w:t>
      </w:r>
    </w:p>
    <w:p w14:paraId="77E97A68" w14:textId="77777777" w:rsidR="00F77D84" w:rsidRDefault="00F77D84" w:rsidP="00E50FFB">
      <w:pPr>
        <w:spacing w:line="360" w:lineRule="auto"/>
        <w:jc w:val="both"/>
        <w:rPr>
          <w:rFonts w:ascii="Times New Roman" w:hAnsi="Times New Roman" w:cs="Times New Roman"/>
          <w:color w:val="000000" w:themeColor="text1"/>
          <w:sz w:val="24"/>
        </w:rPr>
      </w:pPr>
    </w:p>
    <w:p w14:paraId="5309E8F5" w14:textId="77777777" w:rsidR="00F77D84" w:rsidRDefault="00F77D84" w:rsidP="00290B73">
      <w:pPr>
        <w:spacing w:line="360" w:lineRule="auto"/>
        <w:jc w:val="both"/>
        <w:rPr>
          <w:rFonts w:ascii="Times New Roman" w:hAnsi="Times New Roman" w:cs="Times New Roman"/>
          <w:sz w:val="24"/>
        </w:rPr>
      </w:pPr>
      <w:r w:rsidRPr="00F77D84">
        <w:rPr>
          <w:rFonts w:ascii="Times New Roman" w:hAnsi="Times New Roman" w:cs="Times New Roman"/>
          <w:b/>
          <w:color w:val="000000" w:themeColor="text1"/>
          <w:sz w:val="24"/>
        </w:rPr>
        <w:t xml:space="preserve">Objective: </w:t>
      </w:r>
      <w:r w:rsidRPr="00FD4455">
        <w:rPr>
          <w:rFonts w:ascii="Times New Roman" w:hAnsi="Times New Roman" w:cs="Times New Roman"/>
          <w:sz w:val="24"/>
        </w:rPr>
        <w:t xml:space="preserve">To determine adverse pregnancy outcomes among HIV-positive women delivered at </w:t>
      </w:r>
      <w:proofErr w:type="spellStart"/>
      <w:r w:rsidRPr="00FD4455">
        <w:rPr>
          <w:rFonts w:ascii="Times New Roman" w:hAnsi="Times New Roman" w:cs="Times New Roman"/>
          <w:sz w:val="24"/>
        </w:rPr>
        <w:t>M</w:t>
      </w:r>
      <w:r w:rsidR="003C7A68">
        <w:rPr>
          <w:rFonts w:ascii="Times New Roman" w:hAnsi="Times New Roman" w:cs="Times New Roman"/>
          <w:sz w:val="24"/>
        </w:rPr>
        <w:t>wananyamala</w:t>
      </w:r>
      <w:proofErr w:type="spellEnd"/>
      <w:r w:rsidR="003C7A68">
        <w:rPr>
          <w:rFonts w:ascii="Times New Roman" w:hAnsi="Times New Roman" w:cs="Times New Roman"/>
          <w:sz w:val="24"/>
        </w:rPr>
        <w:t xml:space="preserve"> and Amana Hospitals in Dar </w:t>
      </w:r>
      <w:proofErr w:type="spellStart"/>
      <w:r w:rsidR="003C7A68">
        <w:rPr>
          <w:rFonts w:ascii="Times New Roman" w:hAnsi="Times New Roman" w:cs="Times New Roman"/>
          <w:sz w:val="24"/>
        </w:rPr>
        <w:t>es</w:t>
      </w:r>
      <w:proofErr w:type="spellEnd"/>
      <w:r w:rsidR="003C7A68">
        <w:rPr>
          <w:rFonts w:ascii="Times New Roman" w:hAnsi="Times New Roman" w:cs="Times New Roman"/>
          <w:sz w:val="24"/>
        </w:rPr>
        <w:t xml:space="preserve"> Salaam</w:t>
      </w:r>
      <w:r w:rsidR="00231026">
        <w:rPr>
          <w:rFonts w:ascii="Times New Roman" w:hAnsi="Times New Roman" w:cs="Times New Roman"/>
          <w:sz w:val="24"/>
        </w:rPr>
        <w:t>.</w:t>
      </w:r>
    </w:p>
    <w:p w14:paraId="3E3ADE8A" w14:textId="77777777" w:rsidR="006B1E02" w:rsidRDefault="006B1E02" w:rsidP="00290B73">
      <w:pPr>
        <w:pStyle w:val="Heading2"/>
        <w:spacing w:line="360" w:lineRule="auto"/>
        <w:ind w:firstLine="0"/>
        <w:jc w:val="both"/>
        <w:rPr>
          <w:b/>
        </w:rPr>
      </w:pPr>
    </w:p>
    <w:p w14:paraId="73781E4F" w14:textId="77777777" w:rsidR="006B1E02" w:rsidRPr="00645D42" w:rsidRDefault="006B1E02" w:rsidP="00290B73">
      <w:pPr>
        <w:pStyle w:val="Heading2"/>
        <w:spacing w:line="360" w:lineRule="auto"/>
        <w:ind w:firstLine="0"/>
        <w:jc w:val="both"/>
        <w:rPr>
          <w:color w:val="000000"/>
        </w:rPr>
      </w:pPr>
      <w:bookmarkStart w:id="6" w:name="_Toc366514752"/>
      <w:bookmarkStart w:id="7" w:name="_Toc366523591"/>
      <w:r w:rsidRPr="00843969">
        <w:rPr>
          <w:b/>
        </w:rPr>
        <w:t>Study Design</w:t>
      </w:r>
      <w:r>
        <w:rPr>
          <w:b/>
        </w:rPr>
        <w:t xml:space="preserve">: </w:t>
      </w:r>
      <w:r w:rsidRPr="00645D42">
        <w:rPr>
          <w:color w:val="000000"/>
        </w:rPr>
        <w:t>A Descriptive cross sectional study</w:t>
      </w:r>
      <w:r w:rsidR="00A51F82">
        <w:rPr>
          <w:color w:val="000000"/>
        </w:rPr>
        <w:t xml:space="preserve"> was used</w:t>
      </w:r>
      <w:r w:rsidR="000D12FA">
        <w:rPr>
          <w:color w:val="000000"/>
        </w:rPr>
        <w:t xml:space="preserve">. </w:t>
      </w:r>
      <w:bookmarkEnd w:id="6"/>
      <w:bookmarkEnd w:id="7"/>
    </w:p>
    <w:p w14:paraId="622FB628" w14:textId="77777777" w:rsidR="00F77D84" w:rsidRPr="00F77D84" w:rsidRDefault="00F77D84" w:rsidP="00290B73">
      <w:pPr>
        <w:spacing w:line="360" w:lineRule="auto"/>
        <w:jc w:val="both"/>
        <w:rPr>
          <w:rFonts w:ascii="Times New Roman" w:hAnsi="Times New Roman" w:cs="Times New Roman"/>
          <w:b/>
          <w:sz w:val="24"/>
          <w:szCs w:val="24"/>
        </w:rPr>
      </w:pPr>
    </w:p>
    <w:p w14:paraId="5B6C074D" w14:textId="77777777" w:rsidR="0064107B" w:rsidRDefault="0064107B" w:rsidP="001464AA">
      <w:pPr>
        <w:pStyle w:val="Heading2"/>
        <w:spacing w:line="360" w:lineRule="auto"/>
        <w:ind w:firstLine="0"/>
        <w:jc w:val="both"/>
        <w:rPr>
          <w:rFonts w:eastAsiaTheme="minorHAnsi"/>
          <w:color w:val="000000"/>
        </w:rPr>
      </w:pPr>
      <w:bookmarkStart w:id="8" w:name="_Toc366514753"/>
      <w:bookmarkStart w:id="9" w:name="_Toc366523592"/>
      <w:r w:rsidRPr="004860E2">
        <w:rPr>
          <w:b/>
        </w:rPr>
        <w:t xml:space="preserve">Study </w:t>
      </w:r>
      <w:r>
        <w:rPr>
          <w:b/>
        </w:rPr>
        <w:t>A</w:t>
      </w:r>
      <w:r w:rsidRPr="004860E2">
        <w:rPr>
          <w:b/>
        </w:rPr>
        <w:t>rea</w:t>
      </w:r>
      <w:r>
        <w:rPr>
          <w:b/>
        </w:rPr>
        <w:t>:</w:t>
      </w:r>
      <w:r w:rsidR="001464AA">
        <w:rPr>
          <w:b/>
        </w:rPr>
        <w:t xml:space="preserve"> </w:t>
      </w:r>
      <w:proofErr w:type="spellStart"/>
      <w:r w:rsidRPr="002028CF">
        <w:rPr>
          <w:rFonts w:eastAsiaTheme="minorHAnsi"/>
          <w:color w:val="000000"/>
        </w:rPr>
        <w:t>Mwananyamala</w:t>
      </w:r>
      <w:proofErr w:type="spellEnd"/>
      <w:r w:rsidRPr="002028CF">
        <w:rPr>
          <w:rFonts w:eastAsiaTheme="minorHAnsi"/>
          <w:color w:val="000000"/>
        </w:rPr>
        <w:t xml:space="preserve"> and Amana Regional Referral Hospita</w:t>
      </w:r>
      <w:r>
        <w:rPr>
          <w:rFonts w:eastAsiaTheme="minorHAnsi"/>
          <w:color w:val="000000"/>
        </w:rPr>
        <w:t>ls</w:t>
      </w:r>
      <w:r w:rsidRPr="002028CF">
        <w:rPr>
          <w:rFonts w:eastAsiaTheme="minorHAnsi"/>
          <w:color w:val="000000"/>
        </w:rPr>
        <w:t xml:space="preserve"> </w:t>
      </w:r>
      <w:r>
        <w:rPr>
          <w:rFonts w:eastAsiaTheme="minorHAnsi"/>
          <w:color w:val="000000"/>
        </w:rPr>
        <w:t xml:space="preserve">in Dar </w:t>
      </w:r>
      <w:proofErr w:type="spellStart"/>
      <w:r>
        <w:rPr>
          <w:rFonts w:eastAsiaTheme="minorHAnsi"/>
          <w:color w:val="000000"/>
        </w:rPr>
        <w:t>es</w:t>
      </w:r>
      <w:proofErr w:type="spellEnd"/>
      <w:r>
        <w:rPr>
          <w:rFonts w:eastAsiaTheme="minorHAnsi"/>
          <w:color w:val="000000"/>
        </w:rPr>
        <w:t xml:space="preserve"> S</w:t>
      </w:r>
      <w:r w:rsidRPr="002028CF">
        <w:rPr>
          <w:rFonts w:eastAsiaTheme="minorHAnsi"/>
          <w:color w:val="000000"/>
        </w:rPr>
        <w:t>alaa</w:t>
      </w:r>
      <w:r>
        <w:rPr>
          <w:rFonts w:eastAsiaTheme="minorHAnsi"/>
          <w:color w:val="000000"/>
        </w:rPr>
        <w:t>m.</w:t>
      </w:r>
      <w:bookmarkEnd w:id="8"/>
      <w:bookmarkEnd w:id="9"/>
    </w:p>
    <w:p w14:paraId="5A610EF4" w14:textId="77777777" w:rsidR="002847BE" w:rsidRDefault="002847BE" w:rsidP="00290B73">
      <w:pPr>
        <w:spacing w:line="360" w:lineRule="auto"/>
        <w:jc w:val="both"/>
        <w:rPr>
          <w:rFonts w:ascii="Times New Roman" w:eastAsiaTheme="minorHAnsi" w:hAnsi="Times New Roman" w:cs="Times New Roman"/>
          <w:color w:val="000000"/>
          <w:sz w:val="24"/>
          <w:szCs w:val="24"/>
        </w:rPr>
      </w:pPr>
    </w:p>
    <w:p w14:paraId="58879BC1" w14:textId="77777777" w:rsidR="002847BE" w:rsidRPr="00645D42" w:rsidRDefault="002847BE" w:rsidP="00290B73">
      <w:pPr>
        <w:pStyle w:val="Heading2"/>
        <w:spacing w:line="360" w:lineRule="auto"/>
        <w:ind w:firstLine="0"/>
        <w:jc w:val="both"/>
        <w:rPr>
          <w:color w:val="000000"/>
        </w:rPr>
      </w:pPr>
      <w:bookmarkStart w:id="10" w:name="_Toc366514754"/>
      <w:bookmarkStart w:id="11" w:name="_Toc366523593"/>
      <w:r>
        <w:rPr>
          <w:b/>
        </w:rPr>
        <w:t>Study P</w:t>
      </w:r>
      <w:r w:rsidRPr="00843969">
        <w:rPr>
          <w:b/>
        </w:rPr>
        <w:t>opulation</w:t>
      </w:r>
      <w:r>
        <w:rPr>
          <w:b/>
        </w:rPr>
        <w:t xml:space="preserve">: </w:t>
      </w:r>
      <w:r>
        <w:rPr>
          <w:color w:val="000000"/>
        </w:rPr>
        <w:t>All HIV positive pregnant women on ART before and during pregnancy</w:t>
      </w:r>
      <w:r w:rsidR="00817A99">
        <w:rPr>
          <w:color w:val="000000"/>
        </w:rPr>
        <w:t>,</w:t>
      </w:r>
      <w:r w:rsidR="00715EF4">
        <w:rPr>
          <w:color w:val="000000"/>
        </w:rPr>
        <w:t xml:space="preserve"> delivery at </w:t>
      </w:r>
      <w:proofErr w:type="spellStart"/>
      <w:r w:rsidR="00715EF4">
        <w:rPr>
          <w:color w:val="000000"/>
        </w:rPr>
        <w:t>Mwananyamala</w:t>
      </w:r>
      <w:proofErr w:type="spellEnd"/>
      <w:r w:rsidR="00715EF4">
        <w:rPr>
          <w:color w:val="000000"/>
        </w:rPr>
        <w:t xml:space="preserve"> and Amana Regional Referral Hospitals in Dar </w:t>
      </w:r>
      <w:proofErr w:type="spellStart"/>
      <w:r w:rsidR="00715EF4">
        <w:rPr>
          <w:color w:val="000000"/>
        </w:rPr>
        <w:t>es</w:t>
      </w:r>
      <w:proofErr w:type="spellEnd"/>
      <w:r w:rsidR="00715EF4">
        <w:rPr>
          <w:color w:val="000000"/>
        </w:rPr>
        <w:t xml:space="preserve"> Salaam.</w:t>
      </w:r>
      <w:bookmarkEnd w:id="10"/>
      <w:bookmarkEnd w:id="11"/>
    </w:p>
    <w:p w14:paraId="656F1147" w14:textId="77777777" w:rsidR="002847BE" w:rsidRPr="002028CF" w:rsidRDefault="002847BE" w:rsidP="00290B73">
      <w:pPr>
        <w:spacing w:line="360" w:lineRule="auto"/>
        <w:jc w:val="both"/>
        <w:rPr>
          <w:rFonts w:ascii="Times New Roman" w:hAnsi="Times New Roman" w:cs="Times New Roman"/>
          <w:sz w:val="24"/>
          <w:szCs w:val="24"/>
        </w:rPr>
      </w:pPr>
    </w:p>
    <w:p w14:paraId="70F6CCA6" w14:textId="77777777" w:rsidR="0032287C" w:rsidRDefault="0032287C" w:rsidP="00290B73">
      <w:pPr>
        <w:pStyle w:val="Heading2"/>
        <w:spacing w:line="360" w:lineRule="auto"/>
        <w:ind w:firstLine="0"/>
        <w:jc w:val="both"/>
      </w:pPr>
      <w:bookmarkStart w:id="12" w:name="_Toc366514755"/>
      <w:bookmarkStart w:id="13" w:name="_Toc366523594"/>
      <w:r w:rsidRPr="006931BF">
        <w:rPr>
          <w:b/>
        </w:rPr>
        <w:t>Data</w:t>
      </w:r>
      <w:r>
        <w:rPr>
          <w:b/>
        </w:rPr>
        <w:t xml:space="preserve"> </w:t>
      </w:r>
      <w:r w:rsidR="00D123F0">
        <w:rPr>
          <w:b/>
        </w:rPr>
        <w:t xml:space="preserve">Collection </w:t>
      </w:r>
      <w:r>
        <w:rPr>
          <w:b/>
        </w:rPr>
        <w:t>and A</w:t>
      </w:r>
      <w:r w:rsidRPr="006931BF">
        <w:rPr>
          <w:b/>
        </w:rPr>
        <w:t>nalys</w:t>
      </w:r>
      <w:r>
        <w:rPr>
          <w:b/>
        </w:rPr>
        <w:t xml:space="preserve">is: </w:t>
      </w:r>
      <w:r w:rsidRPr="00F94407">
        <w:t>The collected data were checked for quality, Coding w</w:t>
      </w:r>
      <w:r>
        <w:t>as</w:t>
      </w:r>
      <w:r w:rsidRPr="00F94407">
        <w:t xml:space="preserve"> done before entering the data into the computer stat</w:t>
      </w:r>
      <w:r>
        <w:t>is</w:t>
      </w:r>
      <w:r w:rsidRPr="00F94407">
        <w:t>tical program. Analy</w:t>
      </w:r>
      <w:r>
        <w:t>sis</w:t>
      </w:r>
      <w:r w:rsidRPr="00F94407">
        <w:t xml:space="preserve"> w</w:t>
      </w:r>
      <w:r>
        <w:t xml:space="preserve">as </w:t>
      </w:r>
      <w:r w:rsidR="00DC0151">
        <w:t>done. Structured questionnaire w</w:t>
      </w:r>
      <w:r w:rsidR="00E44DC7">
        <w:t xml:space="preserve">as </w:t>
      </w:r>
      <w:r w:rsidR="00DC0151">
        <w:t>filled.</w:t>
      </w:r>
      <w:bookmarkEnd w:id="12"/>
      <w:bookmarkEnd w:id="13"/>
    </w:p>
    <w:p w14:paraId="4715DFCF" w14:textId="77777777" w:rsidR="00DC0151" w:rsidRDefault="00DC0151" w:rsidP="00DC0151"/>
    <w:p w14:paraId="2D37EA6F" w14:textId="77777777" w:rsidR="00930250" w:rsidRDefault="004B3C7E" w:rsidP="00930250">
      <w:pPr>
        <w:pStyle w:val="Heading2"/>
        <w:spacing w:line="360" w:lineRule="auto"/>
        <w:ind w:firstLine="0"/>
        <w:jc w:val="both"/>
      </w:pPr>
      <w:bookmarkStart w:id="14" w:name="_Toc366514756"/>
      <w:bookmarkStart w:id="15" w:name="_Toc366523595"/>
      <w:r>
        <w:rPr>
          <w:b/>
        </w:rPr>
        <w:t>Result</w:t>
      </w:r>
      <w:r w:rsidR="00D25484">
        <w:rPr>
          <w:b/>
        </w:rPr>
        <w:t>s</w:t>
      </w:r>
      <w:r w:rsidR="00930250">
        <w:rPr>
          <w:b/>
        </w:rPr>
        <w:t xml:space="preserve">: </w:t>
      </w:r>
      <w:r w:rsidR="00930250">
        <w:t xml:space="preserve">In this study prevalence of </w:t>
      </w:r>
      <w:r w:rsidR="00470697" w:rsidRPr="00470697">
        <w:t xml:space="preserve">adverse </w:t>
      </w:r>
      <w:r w:rsidR="003259A6">
        <w:t xml:space="preserve">pregnancy </w:t>
      </w:r>
      <w:r w:rsidR="00930250">
        <w:t>outcome among HIV pregnancy women on ART was found to be 19.5%; delivery by caesarian section, and 1.24%; by assisted delivery, while 27.02%; had preterm delivery which is higher compared to the study conducted in Tanzania Urban and Rural in 2014 where by the prevalence was 11%. This result was also contrary to the study conducted in Zanzibar prevalence was found</w:t>
      </w:r>
      <w:r>
        <w:t xml:space="preserve"> to be lower by 3%.</w:t>
      </w:r>
      <w:bookmarkEnd w:id="14"/>
      <w:bookmarkEnd w:id="15"/>
    </w:p>
    <w:p w14:paraId="55295CD2" w14:textId="77777777" w:rsidR="001464AA" w:rsidRPr="001464AA" w:rsidRDefault="001464AA" w:rsidP="001464AA"/>
    <w:p w14:paraId="2EDABC7B" w14:textId="77777777" w:rsidR="00D25484" w:rsidRDefault="00D25484" w:rsidP="00D25484">
      <w:pPr>
        <w:pStyle w:val="Heading2"/>
        <w:spacing w:line="360" w:lineRule="auto"/>
        <w:ind w:firstLine="0"/>
        <w:rPr>
          <w:rFonts w:eastAsiaTheme="minorHAnsi"/>
        </w:rPr>
      </w:pPr>
      <w:bookmarkStart w:id="16" w:name="_Toc366514757"/>
      <w:bookmarkStart w:id="17" w:name="_Toc366523596"/>
      <w:r>
        <w:rPr>
          <w:rFonts w:eastAsiaTheme="minorHAnsi"/>
          <w:b/>
        </w:rPr>
        <w:t xml:space="preserve">Conclusion: </w:t>
      </w:r>
      <w:r>
        <w:rPr>
          <w:rFonts w:eastAsiaTheme="minorHAnsi"/>
        </w:rPr>
        <w:t xml:space="preserve">This study has found that postnatal women who were </w:t>
      </w:r>
      <w:r w:rsidR="00E06714">
        <w:rPr>
          <w:rFonts w:eastAsiaTheme="minorHAnsi"/>
        </w:rPr>
        <w:t>started ART during pregnancy were at higher risk</w:t>
      </w:r>
      <w:r>
        <w:rPr>
          <w:rFonts w:eastAsiaTheme="minorHAnsi"/>
        </w:rPr>
        <w:t xml:space="preserve"> of getting newborn with adverse outcome compared </w:t>
      </w:r>
      <w:r w:rsidR="00F45B67">
        <w:rPr>
          <w:rFonts w:eastAsiaTheme="minorHAnsi"/>
        </w:rPr>
        <w:t xml:space="preserve">to </w:t>
      </w:r>
      <w:r>
        <w:rPr>
          <w:rFonts w:eastAsiaTheme="minorHAnsi"/>
        </w:rPr>
        <w:t>those who started ART before pregnancy.</w:t>
      </w:r>
      <w:bookmarkEnd w:id="16"/>
      <w:bookmarkEnd w:id="17"/>
    </w:p>
    <w:p w14:paraId="187D8C82" w14:textId="77777777" w:rsidR="00D25484" w:rsidRDefault="00D25484">
      <w:pPr>
        <w:spacing w:after="200" w:line="276" w:lineRule="auto"/>
        <w:rPr>
          <w:rFonts w:ascii="Times New Roman" w:hAnsi="Times New Roman" w:cs="Times New Roman"/>
          <w:b/>
          <w:sz w:val="24"/>
          <w:szCs w:val="24"/>
        </w:rPr>
      </w:pPr>
    </w:p>
    <w:p w14:paraId="23841831" w14:textId="77777777" w:rsidR="00FF28AC" w:rsidRDefault="00FF28AC">
      <w:pPr>
        <w:spacing w:after="200" w:line="276" w:lineRule="auto"/>
        <w:rPr>
          <w:rFonts w:ascii="Times New Roman" w:hAnsi="Times New Roman" w:cs="Times New Roman"/>
          <w:b/>
          <w:sz w:val="24"/>
          <w:szCs w:val="24"/>
        </w:rPr>
      </w:pPr>
      <w:r>
        <w:rPr>
          <w:b/>
        </w:rPr>
        <w:br w:type="page"/>
      </w:r>
    </w:p>
    <w:p w14:paraId="1DA0D5C9" w14:textId="77777777" w:rsidR="003D48E9" w:rsidRDefault="00973D84" w:rsidP="00B00F13">
      <w:pPr>
        <w:pStyle w:val="Heading1"/>
        <w:spacing w:line="360" w:lineRule="auto"/>
        <w:ind w:firstLine="0"/>
        <w:jc w:val="both"/>
      </w:pPr>
      <w:bookmarkStart w:id="18" w:name="_Toc366523597"/>
      <w:r w:rsidRPr="003D48E9">
        <w:t>LIST OF TABLES:</w:t>
      </w:r>
      <w:bookmarkEnd w:id="18"/>
    </w:p>
    <w:p w14:paraId="3E364C86" w14:textId="77777777" w:rsidR="00773CB0" w:rsidRPr="00773CB0" w:rsidRDefault="00773CB0" w:rsidP="00773CB0">
      <w:pPr>
        <w:spacing w:line="360" w:lineRule="auto"/>
        <w:jc w:val="both"/>
        <w:rPr>
          <w:rFonts w:ascii="Times New Roman" w:hAnsi="Times New Roman" w:cs="Times New Roman"/>
          <w:sz w:val="24"/>
          <w:szCs w:val="24"/>
        </w:rPr>
      </w:pPr>
      <w:r w:rsidRPr="00773CB0">
        <w:rPr>
          <w:rFonts w:ascii="Times New Roman" w:hAnsi="Times New Roman" w:cs="Times New Roman"/>
          <w:sz w:val="24"/>
          <w:szCs w:val="24"/>
        </w:rPr>
        <w:t>Table 1: Socio demographic characteristics of study participants</w:t>
      </w:r>
    </w:p>
    <w:p w14:paraId="4422759D" w14:textId="77777777" w:rsidR="00773CB0" w:rsidRDefault="00773CB0" w:rsidP="00773CB0">
      <w:pPr>
        <w:spacing w:line="360" w:lineRule="auto"/>
        <w:jc w:val="both"/>
        <w:rPr>
          <w:rFonts w:ascii="Times New Roman" w:hAnsi="Times New Roman" w:cs="Times New Roman"/>
          <w:sz w:val="24"/>
          <w:szCs w:val="24"/>
        </w:rPr>
      </w:pPr>
    </w:p>
    <w:p w14:paraId="7906E611" w14:textId="77777777" w:rsidR="00773CB0" w:rsidRPr="00773CB0" w:rsidRDefault="00773CB0" w:rsidP="00773CB0">
      <w:pPr>
        <w:spacing w:line="360" w:lineRule="auto"/>
        <w:jc w:val="both"/>
        <w:rPr>
          <w:rFonts w:ascii="Times New Roman" w:hAnsi="Times New Roman" w:cs="Times New Roman"/>
          <w:sz w:val="24"/>
          <w:szCs w:val="24"/>
        </w:rPr>
      </w:pPr>
      <w:r w:rsidRPr="00773CB0">
        <w:rPr>
          <w:rFonts w:ascii="Times New Roman" w:hAnsi="Times New Roman" w:cs="Times New Roman"/>
          <w:sz w:val="24"/>
          <w:szCs w:val="24"/>
        </w:rPr>
        <w:t>Table 2: Prevalence of adverse maternal outcomes among HIV positive women on ART</w:t>
      </w:r>
    </w:p>
    <w:p w14:paraId="18B518CF" w14:textId="77777777" w:rsidR="00773CB0" w:rsidRDefault="00773CB0" w:rsidP="00773CB0">
      <w:pPr>
        <w:spacing w:line="360" w:lineRule="auto"/>
        <w:jc w:val="both"/>
        <w:rPr>
          <w:rFonts w:ascii="Times New Roman" w:hAnsi="Times New Roman" w:cs="Times New Roman"/>
          <w:sz w:val="24"/>
          <w:szCs w:val="24"/>
        </w:rPr>
      </w:pPr>
    </w:p>
    <w:p w14:paraId="76856F9F" w14:textId="77777777" w:rsidR="00773CB0" w:rsidRPr="00773CB0" w:rsidRDefault="00773CB0" w:rsidP="00773CB0">
      <w:pPr>
        <w:spacing w:line="360" w:lineRule="auto"/>
        <w:jc w:val="both"/>
        <w:rPr>
          <w:rFonts w:ascii="Times New Roman" w:hAnsi="Times New Roman" w:cs="Times New Roman"/>
          <w:sz w:val="24"/>
          <w:szCs w:val="24"/>
        </w:rPr>
      </w:pPr>
      <w:r w:rsidRPr="00773CB0">
        <w:rPr>
          <w:rFonts w:ascii="Times New Roman" w:hAnsi="Times New Roman" w:cs="Times New Roman"/>
          <w:sz w:val="24"/>
          <w:szCs w:val="24"/>
        </w:rPr>
        <w:t>Table 3: Prevalence of adverse fetal outcomes among HIV positive women on ART</w:t>
      </w:r>
    </w:p>
    <w:p w14:paraId="78183054" w14:textId="77777777" w:rsidR="00773CB0" w:rsidRDefault="00773CB0" w:rsidP="00773CB0">
      <w:pPr>
        <w:spacing w:line="360" w:lineRule="auto"/>
        <w:jc w:val="both"/>
        <w:rPr>
          <w:rFonts w:ascii="Times New Roman" w:hAnsi="Times New Roman" w:cs="Times New Roman"/>
          <w:sz w:val="24"/>
          <w:szCs w:val="24"/>
        </w:rPr>
      </w:pPr>
    </w:p>
    <w:p w14:paraId="5302F33C" w14:textId="77777777" w:rsidR="00773CB0" w:rsidRDefault="00773CB0" w:rsidP="00773CB0">
      <w:pPr>
        <w:spacing w:line="360" w:lineRule="auto"/>
        <w:jc w:val="both"/>
        <w:rPr>
          <w:rFonts w:ascii="Times New Roman" w:hAnsi="Times New Roman" w:cs="Times New Roman"/>
          <w:sz w:val="24"/>
          <w:szCs w:val="24"/>
        </w:rPr>
      </w:pPr>
      <w:r w:rsidRPr="00773CB0">
        <w:rPr>
          <w:rFonts w:ascii="Times New Roman" w:hAnsi="Times New Roman" w:cs="Times New Roman"/>
          <w:sz w:val="24"/>
          <w:szCs w:val="24"/>
        </w:rPr>
        <w:t xml:space="preserve">Table 4: Effect of socio demographic factors on gestational age at delivery among HIV positive </w:t>
      </w:r>
    </w:p>
    <w:p w14:paraId="333A3437" w14:textId="77777777" w:rsidR="00773CB0" w:rsidRPr="00773CB0" w:rsidRDefault="00773CB0" w:rsidP="00773CB0">
      <w:pPr>
        <w:spacing w:line="360" w:lineRule="auto"/>
        <w:ind w:firstLine="720"/>
        <w:jc w:val="both"/>
        <w:rPr>
          <w:rFonts w:ascii="Times New Roman" w:hAnsi="Times New Roman" w:cs="Times New Roman"/>
          <w:sz w:val="24"/>
          <w:szCs w:val="24"/>
        </w:rPr>
      </w:pPr>
      <w:r w:rsidRPr="00773CB0">
        <w:rPr>
          <w:rFonts w:ascii="Times New Roman" w:hAnsi="Times New Roman" w:cs="Times New Roman"/>
          <w:sz w:val="24"/>
          <w:szCs w:val="24"/>
        </w:rPr>
        <w:t>women on ART</w:t>
      </w:r>
    </w:p>
    <w:p w14:paraId="5AF1FFA4" w14:textId="77777777" w:rsidR="00773CB0" w:rsidRDefault="00773CB0" w:rsidP="00773CB0">
      <w:pPr>
        <w:spacing w:line="360" w:lineRule="auto"/>
        <w:jc w:val="both"/>
        <w:rPr>
          <w:rFonts w:ascii="Times New Roman" w:hAnsi="Times New Roman" w:cs="Times New Roman"/>
          <w:sz w:val="24"/>
          <w:szCs w:val="24"/>
        </w:rPr>
      </w:pPr>
    </w:p>
    <w:p w14:paraId="10E9125E" w14:textId="77777777" w:rsidR="00773CB0" w:rsidRDefault="00773CB0" w:rsidP="00773CB0">
      <w:pPr>
        <w:spacing w:line="360" w:lineRule="auto"/>
        <w:jc w:val="both"/>
        <w:rPr>
          <w:rFonts w:ascii="Times New Roman" w:hAnsi="Times New Roman" w:cs="Times New Roman"/>
          <w:sz w:val="24"/>
          <w:szCs w:val="24"/>
        </w:rPr>
      </w:pPr>
      <w:r w:rsidRPr="00773CB0">
        <w:rPr>
          <w:rFonts w:ascii="Times New Roman" w:hAnsi="Times New Roman" w:cs="Times New Roman"/>
          <w:sz w:val="24"/>
          <w:szCs w:val="24"/>
        </w:rPr>
        <w:t xml:space="preserve">Table 5: Effect of socio demographic factors on mode of delivery among HIV positive women on </w:t>
      </w:r>
    </w:p>
    <w:p w14:paraId="5872672E" w14:textId="77777777" w:rsidR="00773CB0" w:rsidRPr="00773CB0" w:rsidRDefault="00773CB0" w:rsidP="00773CB0">
      <w:pPr>
        <w:spacing w:line="360" w:lineRule="auto"/>
        <w:ind w:firstLine="720"/>
        <w:jc w:val="both"/>
        <w:rPr>
          <w:rFonts w:ascii="Times New Roman" w:hAnsi="Times New Roman" w:cs="Times New Roman"/>
          <w:sz w:val="24"/>
          <w:szCs w:val="24"/>
        </w:rPr>
      </w:pPr>
      <w:r w:rsidRPr="00773CB0">
        <w:rPr>
          <w:rFonts w:ascii="Times New Roman" w:hAnsi="Times New Roman" w:cs="Times New Roman"/>
          <w:sz w:val="24"/>
          <w:szCs w:val="24"/>
        </w:rPr>
        <w:t>ART</w:t>
      </w:r>
    </w:p>
    <w:p w14:paraId="37ED310B" w14:textId="77777777" w:rsidR="00773CB0" w:rsidRDefault="00773CB0" w:rsidP="00773CB0">
      <w:pPr>
        <w:spacing w:line="360" w:lineRule="auto"/>
        <w:jc w:val="both"/>
        <w:rPr>
          <w:rFonts w:ascii="Times New Roman" w:hAnsi="Times New Roman" w:cs="Times New Roman"/>
          <w:sz w:val="24"/>
          <w:szCs w:val="24"/>
        </w:rPr>
      </w:pPr>
    </w:p>
    <w:p w14:paraId="217F4AF7" w14:textId="77777777" w:rsidR="00773CB0" w:rsidRPr="00773CB0" w:rsidRDefault="00773CB0" w:rsidP="00773CB0">
      <w:pPr>
        <w:spacing w:line="360" w:lineRule="auto"/>
        <w:jc w:val="both"/>
        <w:rPr>
          <w:rFonts w:ascii="Times New Roman" w:hAnsi="Times New Roman" w:cs="Times New Roman"/>
          <w:sz w:val="24"/>
          <w:szCs w:val="24"/>
        </w:rPr>
      </w:pPr>
      <w:r w:rsidRPr="00773CB0">
        <w:rPr>
          <w:rFonts w:ascii="Times New Roman" w:hAnsi="Times New Roman" w:cs="Times New Roman"/>
          <w:sz w:val="24"/>
          <w:szCs w:val="24"/>
        </w:rPr>
        <w:t>Table 6: Effect of socio demographic factors on birth weight among HIV positive women on ART</w:t>
      </w:r>
    </w:p>
    <w:p w14:paraId="2B6BA2A6" w14:textId="77777777" w:rsidR="00773CB0" w:rsidRDefault="00773CB0" w:rsidP="00773CB0">
      <w:pPr>
        <w:spacing w:line="360" w:lineRule="auto"/>
        <w:jc w:val="both"/>
        <w:rPr>
          <w:rFonts w:ascii="Times New Roman" w:hAnsi="Times New Roman" w:cs="Times New Roman"/>
          <w:sz w:val="24"/>
          <w:szCs w:val="24"/>
        </w:rPr>
      </w:pPr>
    </w:p>
    <w:p w14:paraId="5B4B87A1" w14:textId="77777777" w:rsidR="00773CB0" w:rsidRPr="00773CB0" w:rsidRDefault="00773CB0" w:rsidP="00773CB0">
      <w:pPr>
        <w:spacing w:line="360" w:lineRule="auto"/>
        <w:jc w:val="both"/>
        <w:rPr>
          <w:rFonts w:ascii="Times New Roman" w:hAnsi="Times New Roman" w:cs="Times New Roman"/>
          <w:sz w:val="24"/>
          <w:szCs w:val="24"/>
        </w:rPr>
      </w:pPr>
      <w:r w:rsidRPr="00773CB0">
        <w:rPr>
          <w:rFonts w:ascii="Times New Roman" w:hAnsi="Times New Roman" w:cs="Times New Roman"/>
          <w:sz w:val="24"/>
          <w:szCs w:val="24"/>
        </w:rPr>
        <w:t>Table 7: Effect of socio demographic factors on stillbirth among HIV positive women on ART</w:t>
      </w:r>
    </w:p>
    <w:p w14:paraId="7B9F16B5" w14:textId="77777777" w:rsidR="00773CB0" w:rsidRDefault="00773CB0" w:rsidP="00773CB0">
      <w:pPr>
        <w:spacing w:line="360" w:lineRule="auto"/>
        <w:jc w:val="both"/>
        <w:rPr>
          <w:rFonts w:ascii="Times New Roman" w:hAnsi="Times New Roman" w:cs="Times New Roman"/>
          <w:sz w:val="24"/>
          <w:szCs w:val="24"/>
        </w:rPr>
      </w:pPr>
    </w:p>
    <w:p w14:paraId="21371B30" w14:textId="77777777" w:rsidR="00773CB0" w:rsidRDefault="00773CB0" w:rsidP="00773CB0">
      <w:pPr>
        <w:spacing w:line="360" w:lineRule="auto"/>
        <w:jc w:val="both"/>
        <w:rPr>
          <w:rFonts w:ascii="Times New Roman" w:hAnsi="Times New Roman" w:cs="Times New Roman"/>
          <w:sz w:val="24"/>
          <w:szCs w:val="24"/>
        </w:rPr>
      </w:pPr>
      <w:r w:rsidRPr="00773CB0">
        <w:rPr>
          <w:rFonts w:ascii="Times New Roman" w:hAnsi="Times New Roman" w:cs="Times New Roman"/>
          <w:sz w:val="24"/>
          <w:szCs w:val="24"/>
        </w:rPr>
        <w:t xml:space="preserve">Table 8: Effect of socio demographic factors on 5- minute APGAR score at delivery among HIV </w:t>
      </w:r>
    </w:p>
    <w:p w14:paraId="5A1AB676" w14:textId="77777777" w:rsidR="00773CB0" w:rsidRPr="00773CB0" w:rsidRDefault="00773CB0" w:rsidP="00773CB0">
      <w:pPr>
        <w:spacing w:line="360" w:lineRule="auto"/>
        <w:ind w:firstLine="720"/>
        <w:jc w:val="both"/>
        <w:rPr>
          <w:rFonts w:ascii="Times New Roman" w:hAnsi="Times New Roman" w:cs="Times New Roman"/>
          <w:sz w:val="24"/>
          <w:szCs w:val="24"/>
        </w:rPr>
      </w:pPr>
      <w:r w:rsidRPr="00773CB0">
        <w:rPr>
          <w:rFonts w:ascii="Times New Roman" w:hAnsi="Times New Roman" w:cs="Times New Roman"/>
          <w:sz w:val="24"/>
          <w:szCs w:val="24"/>
        </w:rPr>
        <w:t>positive women on ART</w:t>
      </w:r>
    </w:p>
    <w:p w14:paraId="4DD6A548" w14:textId="77777777" w:rsidR="00773CB0" w:rsidRDefault="00773CB0" w:rsidP="00773CB0">
      <w:pPr>
        <w:spacing w:line="360" w:lineRule="auto"/>
        <w:jc w:val="both"/>
        <w:rPr>
          <w:rFonts w:ascii="Times New Roman" w:hAnsi="Times New Roman" w:cs="Times New Roman"/>
          <w:sz w:val="24"/>
          <w:szCs w:val="24"/>
        </w:rPr>
      </w:pPr>
    </w:p>
    <w:p w14:paraId="3E8FA1E2" w14:textId="77777777" w:rsidR="00773CB0" w:rsidRDefault="00773CB0" w:rsidP="00773CB0">
      <w:pPr>
        <w:spacing w:line="360" w:lineRule="auto"/>
        <w:jc w:val="both"/>
        <w:rPr>
          <w:rFonts w:ascii="Times New Roman" w:hAnsi="Times New Roman" w:cs="Times New Roman"/>
          <w:sz w:val="24"/>
          <w:szCs w:val="24"/>
        </w:rPr>
      </w:pPr>
      <w:r w:rsidRPr="00773CB0">
        <w:rPr>
          <w:rFonts w:ascii="Times New Roman" w:hAnsi="Times New Roman" w:cs="Times New Roman"/>
          <w:sz w:val="24"/>
          <w:szCs w:val="24"/>
        </w:rPr>
        <w:t xml:space="preserve">Table 9: Pregnancy outcome among women initiating ART before pregnancy compared to women </w:t>
      </w:r>
    </w:p>
    <w:p w14:paraId="27423611" w14:textId="77777777" w:rsidR="00773CB0" w:rsidRPr="00773CB0" w:rsidRDefault="00773CB0" w:rsidP="00773CB0">
      <w:pPr>
        <w:spacing w:line="360" w:lineRule="auto"/>
        <w:ind w:firstLine="720"/>
        <w:jc w:val="both"/>
        <w:rPr>
          <w:rFonts w:ascii="Times New Roman" w:hAnsi="Times New Roman" w:cs="Times New Roman"/>
          <w:sz w:val="24"/>
          <w:szCs w:val="24"/>
        </w:rPr>
      </w:pPr>
      <w:r w:rsidRPr="00773CB0">
        <w:rPr>
          <w:rFonts w:ascii="Times New Roman" w:hAnsi="Times New Roman" w:cs="Times New Roman"/>
          <w:sz w:val="24"/>
          <w:szCs w:val="24"/>
        </w:rPr>
        <w:t>initiating ART during pregnancy</w:t>
      </w:r>
    </w:p>
    <w:p w14:paraId="3220F149" w14:textId="77777777" w:rsidR="00773CB0" w:rsidRPr="003D48E9" w:rsidRDefault="00773CB0" w:rsidP="00773CB0">
      <w:pPr>
        <w:spacing w:after="200" w:line="360" w:lineRule="auto"/>
        <w:jc w:val="both"/>
        <w:rPr>
          <w:rFonts w:ascii="Times New Roman" w:hAnsi="Times New Roman" w:cs="Times New Roman"/>
          <w:b/>
          <w:sz w:val="24"/>
          <w:szCs w:val="24"/>
        </w:rPr>
      </w:pPr>
    </w:p>
    <w:p w14:paraId="34D53F75" w14:textId="77777777" w:rsidR="00D66F8A" w:rsidRDefault="00973D84" w:rsidP="00B00F13">
      <w:pPr>
        <w:pStyle w:val="Heading1"/>
        <w:spacing w:line="360" w:lineRule="auto"/>
        <w:ind w:firstLine="0"/>
      </w:pPr>
      <w:bookmarkStart w:id="19" w:name="_Toc366523598"/>
      <w:r w:rsidRPr="00973D84">
        <w:t>LIST OF FIGURES</w:t>
      </w:r>
      <w:bookmarkEnd w:id="19"/>
    </w:p>
    <w:p w14:paraId="73F03F59" w14:textId="77777777" w:rsidR="00D66F8A" w:rsidRDefault="00D66F8A" w:rsidP="00D66F8A">
      <w:pPr>
        <w:spacing w:line="360" w:lineRule="auto"/>
        <w:jc w:val="both"/>
        <w:rPr>
          <w:rFonts w:ascii="Times New Roman" w:hAnsi="Times New Roman" w:cs="Times New Roman"/>
          <w:sz w:val="24"/>
          <w:szCs w:val="24"/>
        </w:rPr>
      </w:pPr>
      <w:r w:rsidRPr="00D66F8A">
        <w:rPr>
          <w:rFonts w:ascii="Times New Roman" w:hAnsi="Times New Roman" w:cs="Times New Roman"/>
          <w:sz w:val="24"/>
          <w:szCs w:val="24"/>
        </w:rPr>
        <w:t xml:space="preserve">Figure 1: Frequency distribution of deliveries at Amana and </w:t>
      </w:r>
      <w:proofErr w:type="spellStart"/>
      <w:r w:rsidRPr="00D66F8A">
        <w:rPr>
          <w:rFonts w:ascii="Times New Roman" w:hAnsi="Times New Roman" w:cs="Times New Roman"/>
          <w:sz w:val="24"/>
          <w:szCs w:val="24"/>
        </w:rPr>
        <w:t>Mwananyamala</w:t>
      </w:r>
      <w:proofErr w:type="spellEnd"/>
      <w:r w:rsidRPr="00D66F8A">
        <w:rPr>
          <w:rFonts w:ascii="Times New Roman" w:hAnsi="Times New Roman" w:cs="Times New Roman"/>
          <w:sz w:val="24"/>
          <w:szCs w:val="24"/>
        </w:rPr>
        <w:t xml:space="preserve"> Regional Referral </w:t>
      </w:r>
    </w:p>
    <w:p w14:paraId="62BB1CFC" w14:textId="77777777" w:rsidR="00D66F8A" w:rsidRDefault="00D66F8A" w:rsidP="00D66F8A">
      <w:pPr>
        <w:spacing w:line="360" w:lineRule="auto"/>
        <w:ind w:firstLine="720"/>
        <w:jc w:val="both"/>
        <w:rPr>
          <w:rFonts w:ascii="Times New Roman" w:hAnsi="Times New Roman" w:cs="Times New Roman"/>
          <w:sz w:val="24"/>
          <w:szCs w:val="24"/>
        </w:rPr>
      </w:pPr>
      <w:r w:rsidRPr="00D66F8A">
        <w:rPr>
          <w:rFonts w:ascii="Times New Roman" w:hAnsi="Times New Roman" w:cs="Times New Roman"/>
          <w:sz w:val="24"/>
          <w:szCs w:val="24"/>
        </w:rPr>
        <w:t>Hospitals during study period</w:t>
      </w:r>
      <w:r>
        <w:rPr>
          <w:rFonts w:ascii="Times New Roman" w:hAnsi="Times New Roman" w:cs="Times New Roman"/>
          <w:sz w:val="24"/>
          <w:szCs w:val="24"/>
        </w:rPr>
        <w:t>.</w:t>
      </w:r>
    </w:p>
    <w:p w14:paraId="3F53DFB7" w14:textId="77777777" w:rsidR="00D66F8A" w:rsidRPr="00D66F8A" w:rsidRDefault="00D66F8A" w:rsidP="00D66F8A">
      <w:pPr>
        <w:spacing w:line="360" w:lineRule="auto"/>
        <w:ind w:firstLine="720"/>
        <w:jc w:val="both"/>
        <w:rPr>
          <w:rFonts w:ascii="Times New Roman" w:hAnsi="Times New Roman" w:cs="Times New Roman"/>
          <w:sz w:val="24"/>
          <w:szCs w:val="24"/>
        </w:rPr>
      </w:pPr>
    </w:p>
    <w:p w14:paraId="0FBA461A" w14:textId="77777777" w:rsidR="00D66F8A" w:rsidRDefault="00D66F8A" w:rsidP="00D66F8A">
      <w:pPr>
        <w:spacing w:line="360" w:lineRule="auto"/>
        <w:jc w:val="both"/>
        <w:rPr>
          <w:rFonts w:ascii="Times New Roman" w:hAnsi="Times New Roman" w:cs="Times New Roman"/>
          <w:sz w:val="24"/>
          <w:szCs w:val="24"/>
        </w:rPr>
      </w:pPr>
      <w:r w:rsidRPr="00D66F8A">
        <w:rPr>
          <w:rFonts w:ascii="Times New Roman" w:hAnsi="Times New Roman" w:cs="Times New Roman"/>
          <w:sz w:val="24"/>
          <w:szCs w:val="24"/>
        </w:rPr>
        <w:t xml:space="preserve">Figure 2: Prevalence of HIV among pregnant women who delivered at Amana and </w:t>
      </w:r>
      <w:proofErr w:type="spellStart"/>
      <w:r w:rsidRPr="00D66F8A">
        <w:rPr>
          <w:rFonts w:ascii="Times New Roman" w:hAnsi="Times New Roman" w:cs="Times New Roman"/>
          <w:sz w:val="24"/>
          <w:szCs w:val="24"/>
        </w:rPr>
        <w:t>Mwananyamala</w:t>
      </w:r>
      <w:proofErr w:type="spellEnd"/>
      <w:r w:rsidRPr="00D66F8A">
        <w:rPr>
          <w:rFonts w:ascii="Times New Roman" w:hAnsi="Times New Roman" w:cs="Times New Roman"/>
          <w:sz w:val="24"/>
          <w:szCs w:val="24"/>
        </w:rPr>
        <w:t xml:space="preserve"> </w:t>
      </w:r>
    </w:p>
    <w:p w14:paraId="78200605" w14:textId="77777777" w:rsidR="00D66F8A" w:rsidRPr="00D66F8A" w:rsidRDefault="00D66F8A" w:rsidP="00D66F8A">
      <w:pPr>
        <w:spacing w:line="360" w:lineRule="auto"/>
        <w:ind w:firstLine="720"/>
        <w:jc w:val="both"/>
        <w:rPr>
          <w:rFonts w:ascii="Times New Roman" w:hAnsi="Times New Roman" w:cs="Times New Roman"/>
          <w:sz w:val="24"/>
          <w:szCs w:val="24"/>
        </w:rPr>
      </w:pPr>
      <w:r w:rsidRPr="00D66F8A">
        <w:rPr>
          <w:rFonts w:ascii="Times New Roman" w:hAnsi="Times New Roman" w:cs="Times New Roman"/>
          <w:sz w:val="24"/>
          <w:szCs w:val="24"/>
        </w:rPr>
        <w:t>Regional Referral Hospitals during the study period</w:t>
      </w:r>
      <w:r>
        <w:rPr>
          <w:rFonts w:ascii="Times New Roman" w:hAnsi="Times New Roman" w:cs="Times New Roman"/>
          <w:sz w:val="24"/>
          <w:szCs w:val="24"/>
        </w:rPr>
        <w:t>.</w:t>
      </w:r>
    </w:p>
    <w:p w14:paraId="7F93DEF4" w14:textId="77777777" w:rsidR="00D66F8A" w:rsidRDefault="00D66F8A" w:rsidP="00773CB0">
      <w:pPr>
        <w:spacing w:after="200" w:line="360" w:lineRule="auto"/>
        <w:jc w:val="both"/>
        <w:rPr>
          <w:rFonts w:ascii="Times New Roman" w:hAnsi="Times New Roman" w:cs="Times New Roman"/>
          <w:b/>
          <w:sz w:val="24"/>
          <w:szCs w:val="24"/>
        </w:rPr>
      </w:pPr>
    </w:p>
    <w:p w14:paraId="66DD417B" w14:textId="77777777" w:rsidR="00B00F13" w:rsidRDefault="00B00F13">
      <w:pPr>
        <w:spacing w:after="200" w:line="276" w:lineRule="auto"/>
        <w:rPr>
          <w:rFonts w:ascii="Times New Roman" w:hAnsi="Times New Roman" w:cs="Times New Roman"/>
          <w:b/>
          <w:sz w:val="24"/>
          <w:szCs w:val="24"/>
        </w:rPr>
      </w:pPr>
      <w:r>
        <w:rPr>
          <w:b/>
        </w:rPr>
        <w:br w:type="page"/>
      </w:r>
    </w:p>
    <w:p w14:paraId="5125FBDA" w14:textId="77777777" w:rsidR="004B305A" w:rsidRPr="00037290" w:rsidRDefault="004B305A" w:rsidP="00F94407">
      <w:pPr>
        <w:pStyle w:val="Heading2"/>
        <w:ind w:firstLine="0"/>
        <w:rPr>
          <w:rFonts w:eastAsia="Calibri"/>
          <w:b/>
        </w:rPr>
      </w:pPr>
      <w:bookmarkStart w:id="20" w:name="_Toc366523599"/>
      <w:r w:rsidRPr="00037290">
        <w:rPr>
          <w:rFonts w:eastAsia="Calibri"/>
          <w:b/>
        </w:rPr>
        <w:t>DEFINITION OF TERMS</w:t>
      </w:r>
      <w:bookmarkEnd w:id="20"/>
    </w:p>
    <w:p w14:paraId="393BB0D0" w14:textId="77777777" w:rsidR="00F94407" w:rsidRPr="00F94407" w:rsidRDefault="00F94407" w:rsidP="00F94407"/>
    <w:p w14:paraId="41FAF481" w14:textId="77777777" w:rsidR="004B305A" w:rsidRPr="00645D42" w:rsidRDefault="000C6BDE" w:rsidP="00645D42">
      <w:pPr>
        <w:spacing w:line="480" w:lineRule="auto"/>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Adverse pregnancy </w:t>
      </w:r>
      <w:r w:rsidR="009B7726">
        <w:rPr>
          <w:rFonts w:ascii="Times New Roman" w:eastAsia="Times New Roman" w:hAnsi="Times New Roman" w:cs="Times New Roman"/>
          <w:color w:val="000000"/>
          <w:sz w:val="24"/>
          <w:szCs w:val="24"/>
        </w:rPr>
        <w:t>outcome</w:t>
      </w:r>
      <w:r>
        <w:rPr>
          <w:rFonts w:ascii="Times New Roman" w:eastAsia="Times New Roman" w:hAnsi="Times New Roman" w:cs="Times New Roman"/>
          <w:color w:val="000000"/>
          <w:sz w:val="24"/>
          <w:szCs w:val="24"/>
        </w:rPr>
        <w:t xml:space="preserve"> among HIV positive women who delivery, are those observations in the study which shown that HIV infections associated with </w:t>
      </w:r>
      <w:r w:rsidR="0009025E">
        <w:rPr>
          <w:rFonts w:ascii="Times New Roman" w:eastAsia="Times New Roman" w:hAnsi="Times New Roman" w:cs="Times New Roman"/>
          <w:color w:val="000000"/>
          <w:sz w:val="24"/>
          <w:szCs w:val="24"/>
        </w:rPr>
        <w:t>varying rates</w:t>
      </w:r>
      <w:r>
        <w:rPr>
          <w:rFonts w:ascii="Times New Roman" w:eastAsia="Times New Roman" w:hAnsi="Times New Roman" w:cs="Times New Roman"/>
          <w:color w:val="000000"/>
          <w:sz w:val="24"/>
          <w:szCs w:val="24"/>
        </w:rPr>
        <w:t xml:space="preserve"> of stillbirth, perinatal and infants mortality, intra-ut</w:t>
      </w:r>
      <w:r w:rsidR="00EC33FB">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rPr>
        <w:t>ering fetal growth restriction and low birth weight.</w:t>
      </w:r>
    </w:p>
    <w:p w14:paraId="5382C3A4" w14:textId="77777777" w:rsidR="004B305A" w:rsidRPr="00645D42" w:rsidRDefault="004B305A" w:rsidP="00645D42">
      <w:pPr>
        <w:spacing w:line="480" w:lineRule="auto"/>
        <w:rPr>
          <w:rFonts w:ascii="Times New Roman" w:hAnsi="Times New Roman" w:cs="Times New Roman"/>
          <w:sz w:val="24"/>
          <w:szCs w:val="24"/>
        </w:rPr>
      </w:pPr>
    </w:p>
    <w:p w14:paraId="5A984F0E" w14:textId="77777777" w:rsidR="004B305A" w:rsidRPr="00645D42" w:rsidRDefault="004B305A" w:rsidP="00645D42">
      <w:pPr>
        <w:spacing w:line="480" w:lineRule="auto"/>
        <w:rPr>
          <w:rFonts w:ascii="Times New Roman" w:hAnsi="Times New Roman" w:cs="Times New Roman"/>
          <w:sz w:val="24"/>
          <w:szCs w:val="24"/>
        </w:rPr>
      </w:pPr>
    </w:p>
    <w:p w14:paraId="201DBC2E" w14:textId="77777777" w:rsidR="004B305A" w:rsidRPr="00645D42" w:rsidRDefault="004B305A" w:rsidP="00645D42">
      <w:pPr>
        <w:spacing w:line="480" w:lineRule="auto"/>
        <w:rPr>
          <w:rFonts w:ascii="Times New Roman" w:hAnsi="Times New Roman" w:cs="Times New Roman"/>
          <w:sz w:val="24"/>
          <w:szCs w:val="24"/>
        </w:rPr>
      </w:pPr>
    </w:p>
    <w:p w14:paraId="2FC9005C" w14:textId="77777777" w:rsidR="004B305A" w:rsidRPr="00645D42" w:rsidRDefault="004B305A" w:rsidP="00645D42">
      <w:pPr>
        <w:spacing w:line="480" w:lineRule="auto"/>
        <w:rPr>
          <w:rFonts w:ascii="Times New Roman" w:hAnsi="Times New Roman" w:cs="Times New Roman"/>
          <w:sz w:val="24"/>
          <w:szCs w:val="24"/>
        </w:rPr>
      </w:pPr>
    </w:p>
    <w:p w14:paraId="4D1FA67B" w14:textId="77777777" w:rsidR="004B305A" w:rsidRPr="00645D42" w:rsidRDefault="004B305A" w:rsidP="00645D42">
      <w:pPr>
        <w:spacing w:line="480" w:lineRule="auto"/>
        <w:rPr>
          <w:rFonts w:ascii="Times New Roman" w:hAnsi="Times New Roman" w:cs="Times New Roman"/>
          <w:sz w:val="24"/>
          <w:szCs w:val="24"/>
        </w:rPr>
      </w:pPr>
    </w:p>
    <w:p w14:paraId="5242AD73" w14:textId="77777777" w:rsidR="004B305A" w:rsidRPr="00645D42" w:rsidRDefault="004B305A" w:rsidP="00645D42">
      <w:pPr>
        <w:spacing w:line="480" w:lineRule="auto"/>
        <w:rPr>
          <w:rFonts w:ascii="Times New Roman" w:hAnsi="Times New Roman" w:cs="Times New Roman"/>
          <w:sz w:val="24"/>
          <w:szCs w:val="24"/>
        </w:rPr>
      </w:pPr>
    </w:p>
    <w:p w14:paraId="6304FCC7" w14:textId="77777777" w:rsidR="004B305A" w:rsidRPr="00645D42" w:rsidRDefault="004B305A" w:rsidP="00645D42">
      <w:pPr>
        <w:spacing w:line="480" w:lineRule="auto"/>
        <w:rPr>
          <w:rFonts w:ascii="Times New Roman" w:hAnsi="Times New Roman" w:cs="Times New Roman"/>
          <w:sz w:val="24"/>
          <w:szCs w:val="24"/>
        </w:rPr>
      </w:pPr>
    </w:p>
    <w:p w14:paraId="51623CA0" w14:textId="77777777" w:rsidR="004B305A" w:rsidRPr="00645D42" w:rsidRDefault="004B305A" w:rsidP="00645D42">
      <w:pPr>
        <w:spacing w:line="480" w:lineRule="auto"/>
        <w:rPr>
          <w:rFonts w:ascii="Times New Roman" w:hAnsi="Times New Roman" w:cs="Times New Roman"/>
          <w:sz w:val="24"/>
          <w:szCs w:val="24"/>
        </w:rPr>
      </w:pPr>
    </w:p>
    <w:p w14:paraId="40BCBA44" w14:textId="77777777" w:rsidR="004B305A" w:rsidRPr="00645D42" w:rsidRDefault="004B305A" w:rsidP="00645D42">
      <w:pPr>
        <w:spacing w:line="480" w:lineRule="auto"/>
        <w:rPr>
          <w:rFonts w:ascii="Times New Roman" w:hAnsi="Times New Roman" w:cs="Times New Roman"/>
          <w:sz w:val="24"/>
          <w:szCs w:val="24"/>
        </w:rPr>
      </w:pPr>
    </w:p>
    <w:p w14:paraId="23428B03" w14:textId="77777777" w:rsidR="004B305A" w:rsidRPr="00645D42" w:rsidRDefault="004B305A" w:rsidP="00645D42">
      <w:pPr>
        <w:spacing w:line="480" w:lineRule="auto"/>
        <w:rPr>
          <w:rFonts w:ascii="Times New Roman" w:hAnsi="Times New Roman" w:cs="Times New Roman"/>
          <w:sz w:val="24"/>
          <w:szCs w:val="24"/>
        </w:rPr>
      </w:pPr>
    </w:p>
    <w:p w14:paraId="4ADBB06E" w14:textId="77777777" w:rsidR="004B305A" w:rsidRPr="00645D42" w:rsidRDefault="004B305A" w:rsidP="00645D42">
      <w:pPr>
        <w:spacing w:line="480" w:lineRule="auto"/>
        <w:rPr>
          <w:rFonts w:ascii="Times New Roman" w:hAnsi="Times New Roman" w:cs="Times New Roman"/>
          <w:sz w:val="24"/>
          <w:szCs w:val="24"/>
        </w:rPr>
      </w:pPr>
    </w:p>
    <w:p w14:paraId="690C4A98" w14:textId="77777777" w:rsidR="004B305A" w:rsidRPr="00645D42" w:rsidRDefault="004B305A" w:rsidP="00645D42">
      <w:pPr>
        <w:spacing w:line="480" w:lineRule="auto"/>
        <w:rPr>
          <w:rFonts w:ascii="Times New Roman" w:hAnsi="Times New Roman" w:cs="Times New Roman"/>
          <w:sz w:val="24"/>
          <w:szCs w:val="24"/>
        </w:rPr>
      </w:pPr>
    </w:p>
    <w:p w14:paraId="179692DF" w14:textId="77777777" w:rsidR="004B305A" w:rsidRPr="00645D42" w:rsidRDefault="004B305A" w:rsidP="00645D42">
      <w:pPr>
        <w:spacing w:line="480" w:lineRule="auto"/>
        <w:rPr>
          <w:rFonts w:ascii="Times New Roman" w:hAnsi="Times New Roman" w:cs="Times New Roman"/>
          <w:sz w:val="24"/>
          <w:szCs w:val="24"/>
        </w:rPr>
      </w:pPr>
    </w:p>
    <w:p w14:paraId="068D2CD6" w14:textId="77777777" w:rsidR="004B305A" w:rsidRPr="00645D42" w:rsidRDefault="004B305A" w:rsidP="00645D42">
      <w:pPr>
        <w:spacing w:line="480" w:lineRule="auto"/>
        <w:rPr>
          <w:rFonts w:ascii="Times New Roman" w:hAnsi="Times New Roman" w:cs="Times New Roman"/>
          <w:sz w:val="24"/>
          <w:szCs w:val="24"/>
        </w:rPr>
      </w:pPr>
    </w:p>
    <w:p w14:paraId="70FDCD94" w14:textId="77777777" w:rsidR="004B305A" w:rsidRDefault="004B305A" w:rsidP="00645D42">
      <w:pPr>
        <w:spacing w:line="480" w:lineRule="auto"/>
        <w:rPr>
          <w:rFonts w:ascii="Times New Roman" w:hAnsi="Times New Roman" w:cs="Times New Roman"/>
          <w:sz w:val="24"/>
          <w:szCs w:val="24"/>
        </w:rPr>
      </w:pPr>
    </w:p>
    <w:p w14:paraId="53C49DAD" w14:textId="77777777" w:rsidR="00E50FFB" w:rsidRPr="00645D42" w:rsidRDefault="00E50FFB" w:rsidP="00645D42">
      <w:pPr>
        <w:spacing w:line="480" w:lineRule="auto"/>
        <w:rPr>
          <w:rFonts w:ascii="Times New Roman" w:hAnsi="Times New Roman" w:cs="Times New Roman"/>
          <w:sz w:val="24"/>
          <w:szCs w:val="24"/>
        </w:rPr>
      </w:pPr>
    </w:p>
    <w:p w14:paraId="38E1D9E1" w14:textId="77777777" w:rsidR="004B305A" w:rsidRPr="00645D42" w:rsidRDefault="004B305A" w:rsidP="00645D42">
      <w:pPr>
        <w:spacing w:line="480" w:lineRule="auto"/>
        <w:rPr>
          <w:rFonts w:ascii="Times New Roman" w:hAnsi="Times New Roman" w:cs="Times New Roman"/>
          <w:sz w:val="24"/>
          <w:szCs w:val="24"/>
        </w:rPr>
      </w:pPr>
    </w:p>
    <w:p w14:paraId="4B705305" w14:textId="77777777" w:rsidR="004F54B7" w:rsidRDefault="004F54B7">
      <w:pPr>
        <w:spacing w:after="200" w:line="276" w:lineRule="auto"/>
        <w:rPr>
          <w:rFonts w:ascii="Times New Roman" w:eastAsia="Times New Roman" w:hAnsi="Times New Roman" w:cs="Times New Roman"/>
          <w:b/>
          <w:sz w:val="24"/>
          <w:szCs w:val="24"/>
        </w:rPr>
      </w:pPr>
      <w:bookmarkStart w:id="21" w:name="_Toc366523600"/>
      <w:r>
        <w:rPr>
          <w:b/>
        </w:rPr>
        <w:br w:type="page"/>
      </w:r>
    </w:p>
    <w:p w14:paraId="2F2DCF31" w14:textId="77777777" w:rsidR="004B305A" w:rsidRPr="008113A5" w:rsidRDefault="004B305A" w:rsidP="004F54B7">
      <w:pPr>
        <w:pStyle w:val="Heading2"/>
        <w:spacing w:line="480" w:lineRule="auto"/>
        <w:rPr>
          <w:b/>
        </w:rPr>
      </w:pPr>
      <w:r w:rsidRPr="008113A5">
        <w:rPr>
          <w:b/>
        </w:rPr>
        <w:t>L</w:t>
      </w:r>
      <w:r w:rsidR="008113A5">
        <w:rPr>
          <w:b/>
        </w:rPr>
        <w:t>I</w:t>
      </w:r>
      <w:r w:rsidR="003E3EFB" w:rsidRPr="008113A5">
        <w:rPr>
          <w:b/>
        </w:rPr>
        <w:t>S</w:t>
      </w:r>
      <w:r w:rsidRPr="008113A5">
        <w:rPr>
          <w:b/>
        </w:rPr>
        <w:t>T OF ABBREVIATIONS</w:t>
      </w:r>
      <w:bookmarkEnd w:id="21"/>
    </w:p>
    <w:p w14:paraId="0B72659E" w14:textId="77777777" w:rsidR="00F94407" w:rsidRPr="00F94407" w:rsidRDefault="00F94407" w:rsidP="004F54B7">
      <w:pPr>
        <w:spacing w:line="480" w:lineRule="auto"/>
      </w:pPr>
    </w:p>
    <w:p w14:paraId="3EB11792" w14:textId="77777777" w:rsidR="004B305A" w:rsidRPr="00645D42" w:rsidRDefault="004B305A" w:rsidP="004F54B7">
      <w:pPr>
        <w:spacing w:line="480" w:lineRule="auto"/>
        <w:ind w:firstLine="426"/>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AIDS</w:t>
      </w:r>
      <w:r w:rsidRPr="00645D42">
        <w:rPr>
          <w:rFonts w:ascii="Times New Roman" w:eastAsia="Times New Roman" w:hAnsi="Times New Roman" w:cs="Times New Roman"/>
          <w:color w:val="000000"/>
          <w:sz w:val="24"/>
          <w:szCs w:val="24"/>
        </w:rPr>
        <w:tab/>
      </w:r>
      <w:r w:rsidRPr="00645D42">
        <w:rPr>
          <w:rFonts w:ascii="Times New Roman" w:eastAsia="Times New Roman" w:hAnsi="Times New Roman" w:cs="Times New Roman"/>
          <w:color w:val="000000"/>
          <w:sz w:val="24"/>
          <w:szCs w:val="24"/>
        </w:rPr>
        <w:tab/>
        <w:t>Acquired Immuno-Deficiency Syndrome</w:t>
      </w:r>
    </w:p>
    <w:p w14:paraId="2AE20638" w14:textId="77777777" w:rsidR="004B305A" w:rsidRPr="00645D42" w:rsidRDefault="004B305A" w:rsidP="004F54B7">
      <w:pPr>
        <w:spacing w:line="480" w:lineRule="auto"/>
        <w:ind w:firstLine="426"/>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ARV</w:t>
      </w:r>
      <w:r w:rsidRPr="00645D42">
        <w:rPr>
          <w:rFonts w:ascii="Times New Roman" w:eastAsia="Times New Roman" w:hAnsi="Times New Roman" w:cs="Times New Roman"/>
          <w:color w:val="000000"/>
          <w:sz w:val="24"/>
          <w:szCs w:val="24"/>
        </w:rPr>
        <w:tab/>
      </w:r>
      <w:r w:rsidRPr="00645D42">
        <w:rPr>
          <w:rFonts w:ascii="Times New Roman" w:eastAsia="Times New Roman" w:hAnsi="Times New Roman" w:cs="Times New Roman"/>
          <w:color w:val="000000"/>
          <w:sz w:val="24"/>
          <w:szCs w:val="24"/>
        </w:rPr>
        <w:tab/>
        <w:t>Anti-Retro-Viral</w:t>
      </w:r>
    </w:p>
    <w:p w14:paraId="3C156571" w14:textId="77777777" w:rsidR="004B305A" w:rsidRPr="00645D42" w:rsidRDefault="004B305A" w:rsidP="004F54B7">
      <w:pPr>
        <w:spacing w:line="480" w:lineRule="auto"/>
        <w:ind w:firstLine="426"/>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 xml:space="preserve">GA </w:t>
      </w:r>
      <w:r w:rsidRPr="00645D42">
        <w:rPr>
          <w:rFonts w:ascii="Times New Roman" w:eastAsia="Times New Roman" w:hAnsi="Times New Roman" w:cs="Times New Roman"/>
          <w:color w:val="000000"/>
          <w:sz w:val="24"/>
          <w:szCs w:val="24"/>
        </w:rPr>
        <w:tab/>
      </w:r>
      <w:r w:rsidRPr="00645D42">
        <w:rPr>
          <w:rFonts w:ascii="Times New Roman" w:eastAsia="Times New Roman" w:hAnsi="Times New Roman" w:cs="Times New Roman"/>
          <w:color w:val="000000"/>
          <w:sz w:val="24"/>
          <w:szCs w:val="24"/>
        </w:rPr>
        <w:tab/>
        <w:t>Gestational Age</w:t>
      </w:r>
    </w:p>
    <w:p w14:paraId="1BE16463" w14:textId="77777777" w:rsidR="004B305A" w:rsidRPr="00645D42" w:rsidRDefault="004B305A" w:rsidP="004F54B7">
      <w:pPr>
        <w:spacing w:line="480" w:lineRule="auto"/>
        <w:ind w:firstLine="426"/>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 xml:space="preserve">HIV </w:t>
      </w:r>
      <w:r w:rsidRPr="00645D42">
        <w:rPr>
          <w:rFonts w:ascii="Times New Roman" w:eastAsia="Times New Roman" w:hAnsi="Times New Roman" w:cs="Times New Roman"/>
          <w:color w:val="000000"/>
          <w:sz w:val="24"/>
          <w:szCs w:val="24"/>
        </w:rPr>
        <w:tab/>
      </w:r>
      <w:r w:rsidRPr="00645D42">
        <w:rPr>
          <w:rFonts w:ascii="Times New Roman" w:eastAsia="Times New Roman" w:hAnsi="Times New Roman" w:cs="Times New Roman"/>
          <w:color w:val="000000"/>
          <w:sz w:val="24"/>
          <w:szCs w:val="24"/>
        </w:rPr>
        <w:tab/>
        <w:t xml:space="preserve">Human </w:t>
      </w:r>
      <w:proofErr w:type="spellStart"/>
      <w:r w:rsidRPr="00645D42">
        <w:rPr>
          <w:rFonts w:ascii="Times New Roman" w:eastAsia="Times New Roman" w:hAnsi="Times New Roman" w:cs="Times New Roman"/>
          <w:color w:val="000000"/>
          <w:sz w:val="24"/>
          <w:szCs w:val="24"/>
        </w:rPr>
        <w:t>Immuno</w:t>
      </w:r>
      <w:proofErr w:type="spellEnd"/>
      <w:r w:rsidRPr="00645D42">
        <w:rPr>
          <w:rFonts w:ascii="Times New Roman" w:eastAsia="Times New Roman" w:hAnsi="Times New Roman" w:cs="Times New Roman"/>
          <w:color w:val="000000"/>
          <w:sz w:val="24"/>
          <w:szCs w:val="24"/>
        </w:rPr>
        <w:t xml:space="preserve"> Deficiency Virus</w:t>
      </w:r>
    </w:p>
    <w:p w14:paraId="30D4F69E" w14:textId="77777777" w:rsidR="004B305A" w:rsidRPr="00645D42" w:rsidRDefault="004B305A" w:rsidP="004F54B7">
      <w:pPr>
        <w:spacing w:line="480" w:lineRule="auto"/>
        <w:ind w:firstLine="426"/>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 xml:space="preserve">IUFD </w:t>
      </w:r>
      <w:r w:rsidRPr="00645D42">
        <w:rPr>
          <w:rFonts w:ascii="Times New Roman" w:eastAsia="Times New Roman" w:hAnsi="Times New Roman" w:cs="Times New Roman"/>
          <w:color w:val="000000"/>
          <w:sz w:val="24"/>
          <w:szCs w:val="24"/>
        </w:rPr>
        <w:tab/>
      </w:r>
      <w:r w:rsidRPr="00645D42">
        <w:rPr>
          <w:rFonts w:ascii="Times New Roman" w:eastAsia="Times New Roman" w:hAnsi="Times New Roman" w:cs="Times New Roman"/>
          <w:color w:val="000000"/>
          <w:sz w:val="24"/>
          <w:szCs w:val="24"/>
        </w:rPr>
        <w:tab/>
        <w:t>Intrauterine Fetal Death</w:t>
      </w:r>
    </w:p>
    <w:p w14:paraId="7505DE44" w14:textId="77777777" w:rsidR="004B305A" w:rsidRPr="00645D42" w:rsidRDefault="004B305A" w:rsidP="004F54B7">
      <w:pPr>
        <w:spacing w:line="480" w:lineRule="auto"/>
        <w:ind w:firstLine="426"/>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IUGR</w:t>
      </w:r>
      <w:r w:rsidRPr="00645D42">
        <w:rPr>
          <w:rFonts w:ascii="Times New Roman" w:eastAsia="Times New Roman" w:hAnsi="Times New Roman" w:cs="Times New Roman"/>
          <w:color w:val="000000"/>
          <w:sz w:val="24"/>
          <w:szCs w:val="24"/>
        </w:rPr>
        <w:tab/>
      </w:r>
      <w:r w:rsidRPr="00645D42">
        <w:rPr>
          <w:rFonts w:ascii="Times New Roman" w:eastAsia="Times New Roman" w:hAnsi="Times New Roman" w:cs="Times New Roman"/>
          <w:color w:val="000000"/>
          <w:sz w:val="24"/>
          <w:szCs w:val="24"/>
        </w:rPr>
        <w:tab/>
        <w:t>Intrauterine Growth Restriction</w:t>
      </w:r>
    </w:p>
    <w:p w14:paraId="7D2CD2DB" w14:textId="77777777" w:rsidR="004B305A" w:rsidRPr="00645D42" w:rsidRDefault="004B305A" w:rsidP="004F54B7">
      <w:pPr>
        <w:spacing w:line="480" w:lineRule="auto"/>
        <w:ind w:firstLine="426"/>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 xml:space="preserve">NGO </w:t>
      </w:r>
      <w:r w:rsidRPr="00645D42">
        <w:rPr>
          <w:rFonts w:ascii="Times New Roman" w:eastAsia="Times New Roman" w:hAnsi="Times New Roman" w:cs="Times New Roman"/>
          <w:color w:val="000000"/>
          <w:sz w:val="24"/>
          <w:szCs w:val="24"/>
        </w:rPr>
        <w:tab/>
      </w:r>
      <w:r w:rsidRPr="00645D42">
        <w:rPr>
          <w:rFonts w:ascii="Times New Roman" w:eastAsia="Times New Roman" w:hAnsi="Times New Roman" w:cs="Times New Roman"/>
          <w:color w:val="000000"/>
          <w:sz w:val="24"/>
          <w:szCs w:val="24"/>
        </w:rPr>
        <w:tab/>
        <w:t>Non Governmental Organization</w:t>
      </w:r>
    </w:p>
    <w:p w14:paraId="3BA21B03" w14:textId="77777777" w:rsidR="004B305A" w:rsidRPr="00645D42" w:rsidRDefault="004B305A" w:rsidP="004F54B7">
      <w:pPr>
        <w:spacing w:line="480" w:lineRule="auto"/>
        <w:ind w:firstLine="426"/>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HKMU</w:t>
      </w:r>
      <w:r w:rsidRPr="00645D42">
        <w:rPr>
          <w:rFonts w:ascii="Times New Roman" w:eastAsia="Times New Roman" w:hAnsi="Times New Roman" w:cs="Times New Roman"/>
          <w:color w:val="000000"/>
          <w:sz w:val="24"/>
          <w:szCs w:val="24"/>
        </w:rPr>
        <w:tab/>
      </w:r>
      <w:r w:rsidRPr="00645D42">
        <w:rPr>
          <w:rFonts w:ascii="Times New Roman" w:eastAsia="Times New Roman" w:hAnsi="Times New Roman" w:cs="Times New Roman"/>
          <w:color w:val="000000"/>
          <w:sz w:val="24"/>
          <w:szCs w:val="24"/>
        </w:rPr>
        <w:tab/>
        <w:t xml:space="preserve">Hubert </w:t>
      </w:r>
      <w:proofErr w:type="spellStart"/>
      <w:r w:rsidRPr="00645D42">
        <w:rPr>
          <w:rFonts w:ascii="Times New Roman" w:eastAsia="Times New Roman" w:hAnsi="Times New Roman" w:cs="Times New Roman"/>
          <w:color w:val="000000"/>
          <w:sz w:val="24"/>
          <w:szCs w:val="24"/>
        </w:rPr>
        <w:t>Kairuki</w:t>
      </w:r>
      <w:proofErr w:type="spellEnd"/>
      <w:r w:rsidRPr="00645D42">
        <w:rPr>
          <w:rFonts w:ascii="Times New Roman" w:eastAsia="Times New Roman" w:hAnsi="Times New Roman" w:cs="Times New Roman"/>
          <w:color w:val="000000"/>
          <w:sz w:val="24"/>
          <w:szCs w:val="24"/>
        </w:rPr>
        <w:t xml:space="preserve"> Memorial University</w:t>
      </w:r>
    </w:p>
    <w:p w14:paraId="54F31AE1" w14:textId="77777777" w:rsidR="004B305A" w:rsidRPr="00645D42" w:rsidRDefault="004B305A" w:rsidP="004F54B7">
      <w:pPr>
        <w:spacing w:line="480" w:lineRule="auto"/>
        <w:ind w:firstLine="426"/>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 xml:space="preserve">MMED  </w:t>
      </w:r>
      <w:r w:rsidRPr="00645D42">
        <w:rPr>
          <w:rFonts w:ascii="Times New Roman" w:eastAsia="Times New Roman" w:hAnsi="Times New Roman" w:cs="Times New Roman"/>
          <w:color w:val="000000"/>
          <w:sz w:val="24"/>
          <w:szCs w:val="24"/>
        </w:rPr>
        <w:tab/>
      </w:r>
      <w:r w:rsidRPr="00645D42">
        <w:rPr>
          <w:rFonts w:ascii="Times New Roman" w:eastAsia="Times New Roman" w:hAnsi="Times New Roman" w:cs="Times New Roman"/>
          <w:color w:val="000000"/>
          <w:sz w:val="24"/>
          <w:szCs w:val="24"/>
        </w:rPr>
        <w:tab/>
        <w:t xml:space="preserve">Masters of Medicine </w:t>
      </w:r>
    </w:p>
    <w:p w14:paraId="0D5B0CF2" w14:textId="77777777" w:rsidR="004B305A" w:rsidRPr="00645D42" w:rsidRDefault="004B305A" w:rsidP="004F54B7">
      <w:pPr>
        <w:spacing w:line="480" w:lineRule="auto"/>
        <w:ind w:firstLine="426"/>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 xml:space="preserve">PMTCT         </w:t>
      </w:r>
      <w:r w:rsidRPr="00645D42">
        <w:rPr>
          <w:rFonts w:ascii="Times New Roman" w:eastAsia="Times New Roman" w:hAnsi="Times New Roman" w:cs="Times New Roman"/>
          <w:color w:val="000000"/>
          <w:sz w:val="24"/>
          <w:szCs w:val="24"/>
        </w:rPr>
        <w:tab/>
        <w:t>Preven</w:t>
      </w:r>
      <w:r w:rsidR="008113A5">
        <w:rPr>
          <w:rFonts w:ascii="Times New Roman" w:eastAsia="Times New Roman" w:hAnsi="Times New Roman" w:cs="Times New Roman"/>
          <w:color w:val="000000"/>
          <w:sz w:val="24"/>
          <w:szCs w:val="24"/>
        </w:rPr>
        <w:t>tion of maternal to child transmissi</w:t>
      </w:r>
      <w:r w:rsidR="008113A5" w:rsidRPr="00645D42">
        <w:rPr>
          <w:rFonts w:ascii="Times New Roman" w:eastAsia="Times New Roman" w:hAnsi="Times New Roman" w:cs="Times New Roman"/>
          <w:color w:val="000000"/>
          <w:sz w:val="24"/>
          <w:szCs w:val="24"/>
        </w:rPr>
        <w:t>on</w:t>
      </w:r>
    </w:p>
    <w:p w14:paraId="790C6645" w14:textId="77777777" w:rsidR="004B305A" w:rsidRPr="00645D42" w:rsidRDefault="004B305A" w:rsidP="004F54B7">
      <w:pPr>
        <w:spacing w:line="480" w:lineRule="auto"/>
        <w:ind w:firstLine="426"/>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HAART</w:t>
      </w:r>
      <w:r w:rsidRPr="00645D42">
        <w:rPr>
          <w:rFonts w:ascii="Times New Roman" w:eastAsia="Times New Roman" w:hAnsi="Times New Roman" w:cs="Times New Roman"/>
          <w:color w:val="000000"/>
          <w:sz w:val="24"/>
          <w:szCs w:val="24"/>
        </w:rPr>
        <w:tab/>
      </w:r>
      <w:r w:rsidRPr="00645D42">
        <w:rPr>
          <w:rFonts w:ascii="Times New Roman" w:eastAsia="Times New Roman" w:hAnsi="Times New Roman" w:cs="Times New Roman"/>
          <w:color w:val="000000"/>
          <w:sz w:val="24"/>
          <w:szCs w:val="24"/>
        </w:rPr>
        <w:tab/>
        <w:t>Highly active antiretroviral therapy</w:t>
      </w:r>
    </w:p>
    <w:p w14:paraId="6BBC5468" w14:textId="77777777" w:rsidR="004B305A" w:rsidRPr="00645D42" w:rsidRDefault="004B305A" w:rsidP="004F54B7">
      <w:pPr>
        <w:spacing w:line="480" w:lineRule="auto"/>
        <w:ind w:firstLine="426"/>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 xml:space="preserve">MTUHA         </w:t>
      </w:r>
      <w:r w:rsidRPr="00645D42">
        <w:rPr>
          <w:rFonts w:ascii="Times New Roman" w:eastAsia="Times New Roman" w:hAnsi="Times New Roman" w:cs="Times New Roman"/>
          <w:color w:val="000000"/>
          <w:sz w:val="24"/>
          <w:szCs w:val="24"/>
        </w:rPr>
        <w:tab/>
        <w:t>Health Management Information System in Tanzania</w:t>
      </w:r>
    </w:p>
    <w:p w14:paraId="32FF16D6" w14:textId="77777777" w:rsidR="004B305A" w:rsidRPr="00645D42" w:rsidRDefault="004B305A" w:rsidP="004F54B7">
      <w:pPr>
        <w:spacing w:line="480" w:lineRule="auto"/>
        <w:ind w:firstLine="426"/>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 xml:space="preserve">RCH </w:t>
      </w:r>
      <w:r w:rsidRPr="00645D42">
        <w:rPr>
          <w:rFonts w:ascii="Times New Roman" w:eastAsia="Times New Roman" w:hAnsi="Times New Roman" w:cs="Times New Roman"/>
          <w:color w:val="000000"/>
          <w:sz w:val="24"/>
          <w:szCs w:val="24"/>
        </w:rPr>
        <w:tab/>
      </w:r>
      <w:r w:rsidRPr="00645D42">
        <w:rPr>
          <w:rFonts w:ascii="Times New Roman" w:eastAsia="Times New Roman" w:hAnsi="Times New Roman" w:cs="Times New Roman"/>
          <w:color w:val="000000"/>
          <w:sz w:val="24"/>
          <w:szCs w:val="24"/>
        </w:rPr>
        <w:tab/>
        <w:t>Reproductive and Child Health</w:t>
      </w:r>
    </w:p>
    <w:p w14:paraId="7F1BEFB9" w14:textId="77777777" w:rsidR="004B305A" w:rsidRPr="00645D42" w:rsidRDefault="004B305A" w:rsidP="004F54B7">
      <w:pPr>
        <w:spacing w:line="480" w:lineRule="auto"/>
        <w:ind w:firstLine="426"/>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IPD</w:t>
      </w:r>
      <w:r w:rsidRPr="00645D42">
        <w:rPr>
          <w:rFonts w:ascii="Times New Roman" w:eastAsia="Times New Roman" w:hAnsi="Times New Roman" w:cs="Times New Roman"/>
          <w:color w:val="000000"/>
          <w:sz w:val="24"/>
          <w:szCs w:val="24"/>
        </w:rPr>
        <w:tab/>
      </w:r>
      <w:r w:rsidRPr="00645D42">
        <w:rPr>
          <w:rFonts w:ascii="Times New Roman" w:eastAsia="Times New Roman" w:hAnsi="Times New Roman" w:cs="Times New Roman"/>
          <w:color w:val="000000"/>
          <w:sz w:val="24"/>
          <w:szCs w:val="24"/>
        </w:rPr>
        <w:tab/>
        <w:t xml:space="preserve">In-Patient Department </w:t>
      </w:r>
    </w:p>
    <w:p w14:paraId="6DC88032" w14:textId="77777777" w:rsidR="004B305A" w:rsidRPr="00645D42" w:rsidRDefault="004B305A" w:rsidP="004F54B7">
      <w:pPr>
        <w:spacing w:line="480" w:lineRule="auto"/>
        <w:ind w:firstLine="426"/>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WHO</w:t>
      </w:r>
      <w:r w:rsidRPr="00645D42">
        <w:rPr>
          <w:rFonts w:ascii="Times New Roman" w:eastAsia="Times New Roman" w:hAnsi="Times New Roman" w:cs="Times New Roman"/>
          <w:color w:val="000000"/>
          <w:sz w:val="24"/>
          <w:szCs w:val="24"/>
        </w:rPr>
        <w:tab/>
      </w:r>
      <w:r w:rsidRPr="00645D42">
        <w:rPr>
          <w:rFonts w:ascii="Times New Roman" w:eastAsia="Times New Roman" w:hAnsi="Times New Roman" w:cs="Times New Roman"/>
          <w:color w:val="000000"/>
          <w:sz w:val="24"/>
          <w:szCs w:val="24"/>
        </w:rPr>
        <w:tab/>
        <w:t>World Health Organization</w:t>
      </w:r>
    </w:p>
    <w:p w14:paraId="3FEADEE6" w14:textId="77777777" w:rsidR="004B305A" w:rsidRPr="00645D42" w:rsidRDefault="004B305A" w:rsidP="004F54B7">
      <w:pPr>
        <w:spacing w:line="480" w:lineRule="auto"/>
        <w:ind w:firstLine="426"/>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HTLV</w:t>
      </w:r>
      <w:r w:rsidRPr="00645D42">
        <w:rPr>
          <w:rFonts w:ascii="Times New Roman" w:eastAsia="Times New Roman" w:hAnsi="Times New Roman" w:cs="Times New Roman"/>
          <w:color w:val="000000"/>
          <w:sz w:val="24"/>
          <w:szCs w:val="24"/>
        </w:rPr>
        <w:tab/>
      </w:r>
      <w:r w:rsidRPr="00645D42">
        <w:rPr>
          <w:rFonts w:ascii="Times New Roman" w:eastAsia="Times New Roman" w:hAnsi="Times New Roman" w:cs="Times New Roman"/>
          <w:color w:val="000000"/>
          <w:sz w:val="24"/>
          <w:szCs w:val="24"/>
        </w:rPr>
        <w:tab/>
      </w:r>
      <w:r w:rsidR="00C56121">
        <w:rPr>
          <w:rFonts w:ascii="Times New Roman" w:hAnsi="Times New Roman" w:cs="Times New Roman"/>
          <w:bCs/>
          <w:color w:val="000000"/>
          <w:sz w:val="24"/>
          <w:szCs w:val="24"/>
        </w:rPr>
        <w:t>Human T-Lymphocyte</w:t>
      </w:r>
      <w:r w:rsidRPr="00645D42">
        <w:rPr>
          <w:rFonts w:ascii="Times New Roman" w:hAnsi="Times New Roman" w:cs="Times New Roman"/>
          <w:bCs/>
          <w:color w:val="000000"/>
          <w:sz w:val="24"/>
          <w:szCs w:val="24"/>
        </w:rPr>
        <w:t xml:space="preserve"> Virus</w:t>
      </w:r>
    </w:p>
    <w:p w14:paraId="3075E437" w14:textId="77777777" w:rsidR="004B305A" w:rsidRPr="00645D42" w:rsidRDefault="004B305A" w:rsidP="004F54B7">
      <w:pPr>
        <w:spacing w:line="480" w:lineRule="auto"/>
        <w:ind w:firstLine="426"/>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SIV</w:t>
      </w:r>
      <w:r w:rsidRPr="00645D42">
        <w:rPr>
          <w:rFonts w:ascii="Times New Roman" w:eastAsia="Times New Roman" w:hAnsi="Times New Roman" w:cs="Times New Roman"/>
          <w:color w:val="000000"/>
          <w:sz w:val="24"/>
          <w:szCs w:val="24"/>
        </w:rPr>
        <w:tab/>
      </w:r>
      <w:r w:rsidRPr="00645D42">
        <w:rPr>
          <w:rFonts w:ascii="Times New Roman" w:eastAsia="Times New Roman" w:hAnsi="Times New Roman" w:cs="Times New Roman"/>
          <w:color w:val="000000"/>
          <w:sz w:val="24"/>
          <w:szCs w:val="24"/>
        </w:rPr>
        <w:tab/>
        <w:t>Simian Immunodeficiency Virus</w:t>
      </w:r>
      <w:r w:rsidRPr="00645D42">
        <w:rPr>
          <w:rFonts w:ascii="Times New Roman" w:eastAsia="Times New Roman" w:hAnsi="Times New Roman" w:cs="Times New Roman"/>
          <w:color w:val="000000"/>
          <w:sz w:val="24"/>
          <w:szCs w:val="24"/>
        </w:rPr>
        <w:tab/>
      </w:r>
    </w:p>
    <w:p w14:paraId="35C0D079" w14:textId="77777777" w:rsidR="004B305A" w:rsidRPr="00645D42" w:rsidRDefault="008113A5" w:rsidP="004F54B7">
      <w:pPr>
        <w:spacing w:line="480" w:lineRule="auto"/>
        <w:ind w:firstLine="4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MTCT</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Mother to child transmiss</w:t>
      </w:r>
      <w:r w:rsidR="004B305A" w:rsidRPr="00645D42">
        <w:rPr>
          <w:rFonts w:ascii="Times New Roman" w:eastAsia="Times New Roman" w:hAnsi="Times New Roman" w:cs="Times New Roman"/>
          <w:color w:val="000000"/>
          <w:sz w:val="24"/>
          <w:szCs w:val="24"/>
        </w:rPr>
        <w:t>ion</w:t>
      </w:r>
    </w:p>
    <w:p w14:paraId="410A782A" w14:textId="77777777" w:rsidR="004B305A" w:rsidRPr="00645D42" w:rsidRDefault="004B305A" w:rsidP="004F54B7">
      <w:pPr>
        <w:spacing w:line="480" w:lineRule="auto"/>
        <w:ind w:firstLine="426"/>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PROM</w:t>
      </w:r>
      <w:r w:rsidRPr="00645D42">
        <w:rPr>
          <w:rFonts w:ascii="Times New Roman" w:eastAsia="Times New Roman" w:hAnsi="Times New Roman" w:cs="Times New Roman"/>
          <w:color w:val="000000"/>
          <w:sz w:val="24"/>
          <w:szCs w:val="24"/>
        </w:rPr>
        <w:tab/>
      </w:r>
      <w:r w:rsidRPr="00645D42">
        <w:rPr>
          <w:rFonts w:ascii="Times New Roman" w:eastAsia="Times New Roman" w:hAnsi="Times New Roman" w:cs="Times New Roman"/>
          <w:color w:val="000000"/>
          <w:sz w:val="24"/>
          <w:szCs w:val="24"/>
        </w:rPr>
        <w:tab/>
        <w:t>Premature rupture of membrane</w:t>
      </w:r>
    </w:p>
    <w:p w14:paraId="49B0C4AA" w14:textId="77777777" w:rsidR="004B305A" w:rsidRPr="00645D42" w:rsidRDefault="004B305A" w:rsidP="004F54B7">
      <w:pPr>
        <w:spacing w:line="480" w:lineRule="auto"/>
        <w:ind w:firstLine="426"/>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LBW</w:t>
      </w:r>
      <w:r w:rsidRPr="00645D42">
        <w:rPr>
          <w:rFonts w:ascii="Times New Roman" w:eastAsia="Times New Roman" w:hAnsi="Times New Roman" w:cs="Times New Roman"/>
          <w:color w:val="000000"/>
          <w:sz w:val="24"/>
          <w:szCs w:val="24"/>
        </w:rPr>
        <w:tab/>
      </w:r>
      <w:r w:rsidRPr="00645D42">
        <w:rPr>
          <w:rFonts w:ascii="Times New Roman" w:eastAsia="Times New Roman" w:hAnsi="Times New Roman" w:cs="Times New Roman"/>
          <w:color w:val="000000"/>
          <w:sz w:val="24"/>
          <w:szCs w:val="24"/>
        </w:rPr>
        <w:tab/>
        <w:t>Low birth weight</w:t>
      </w:r>
    </w:p>
    <w:p w14:paraId="1D758CB2" w14:textId="77777777" w:rsidR="004B305A" w:rsidRDefault="004B305A" w:rsidP="004F54B7">
      <w:pPr>
        <w:spacing w:line="480" w:lineRule="auto"/>
        <w:ind w:firstLine="426"/>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VCT</w:t>
      </w:r>
      <w:r w:rsidRPr="00645D42">
        <w:rPr>
          <w:rFonts w:ascii="Times New Roman" w:eastAsia="Times New Roman" w:hAnsi="Times New Roman" w:cs="Times New Roman"/>
          <w:color w:val="000000"/>
          <w:sz w:val="24"/>
          <w:szCs w:val="24"/>
        </w:rPr>
        <w:tab/>
      </w:r>
      <w:r w:rsidRPr="00645D42">
        <w:rPr>
          <w:rFonts w:ascii="Times New Roman" w:eastAsia="Times New Roman" w:hAnsi="Times New Roman" w:cs="Times New Roman"/>
          <w:color w:val="000000"/>
          <w:sz w:val="24"/>
          <w:szCs w:val="24"/>
        </w:rPr>
        <w:tab/>
        <w:t xml:space="preserve">Voluntary </w:t>
      </w:r>
      <w:r w:rsidR="009D22E6" w:rsidRPr="00645D42">
        <w:rPr>
          <w:rFonts w:ascii="Times New Roman" w:eastAsia="Times New Roman" w:hAnsi="Times New Roman" w:cs="Times New Roman"/>
          <w:color w:val="000000"/>
          <w:sz w:val="24"/>
          <w:szCs w:val="24"/>
        </w:rPr>
        <w:t>counseling</w:t>
      </w:r>
      <w:r w:rsidRPr="00645D42">
        <w:rPr>
          <w:rFonts w:ascii="Times New Roman" w:eastAsia="Times New Roman" w:hAnsi="Times New Roman" w:cs="Times New Roman"/>
          <w:color w:val="000000"/>
          <w:sz w:val="24"/>
          <w:szCs w:val="24"/>
        </w:rPr>
        <w:t xml:space="preserve"> and testing</w:t>
      </w:r>
    </w:p>
    <w:p w14:paraId="41A34176" w14:textId="77777777" w:rsidR="00672F5E" w:rsidRPr="00645D42" w:rsidRDefault="00672F5E" w:rsidP="004F54B7">
      <w:pPr>
        <w:spacing w:line="480" w:lineRule="auto"/>
        <w:ind w:firstLine="4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PLHIV</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People living with HIV/AIDS</w:t>
      </w:r>
      <w:r w:rsidR="00DD40F5">
        <w:rPr>
          <w:rFonts w:ascii="Times New Roman" w:eastAsia="Times New Roman" w:hAnsi="Times New Roman" w:cs="Times New Roman"/>
          <w:color w:val="000000"/>
          <w:sz w:val="24"/>
          <w:szCs w:val="24"/>
        </w:rPr>
        <w:t xml:space="preserve">          </w:t>
      </w:r>
    </w:p>
    <w:p w14:paraId="2F131992" w14:textId="77777777" w:rsidR="004F54B7" w:rsidRDefault="005C4209" w:rsidP="004F54B7">
      <w:pPr>
        <w:spacing w:after="200" w:line="480" w:lineRule="auto"/>
        <w:ind w:firstLine="426"/>
        <w:rPr>
          <w:rFonts w:ascii="Times New Roman" w:eastAsia="Times New Roman" w:hAnsi="Times New Roman" w:cs="Times New Roman"/>
          <w:b/>
          <w:sz w:val="24"/>
          <w:szCs w:val="24"/>
        </w:rPr>
      </w:pPr>
      <w:bookmarkStart w:id="22" w:name="_Toc532483905"/>
      <w:r w:rsidRPr="004F54B7">
        <w:rPr>
          <w:rFonts w:ascii="Times New Roman" w:hAnsi="Times New Roman" w:cs="Times New Roman"/>
          <w:sz w:val="24"/>
          <w:szCs w:val="24"/>
        </w:rPr>
        <w:t xml:space="preserve">HAART       </w:t>
      </w:r>
      <w:r w:rsidR="006D41A7" w:rsidRPr="004F54B7">
        <w:rPr>
          <w:rFonts w:ascii="Times New Roman" w:hAnsi="Times New Roman" w:cs="Times New Roman"/>
          <w:sz w:val="24"/>
          <w:szCs w:val="24"/>
        </w:rPr>
        <w:t xml:space="preserve"> </w:t>
      </w:r>
      <w:r w:rsidRPr="004F54B7">
        <w:rPr>
          <w:rFonts w:ascii="Times New Roman" w:hAnsi="Times New Roman" w:cs="Times New Roman"/>
          <w:sz w:val="24"/>
          <w:szCs w:val="24"/>
        </w:rPr>
        <w:t xml:space="preserve">   Highly Active   </w:t>
      </w:r>
      <w:r w:rsidR="00393359" w:rsidRPr="004F54B7">
        <w:rPr>
          <w:rFonts w:ascii="Times New Roman" w:hAnsi="Times New Roman" w:cs="Times New Roman"/>
          <w:sz w:val="24"/>
          <w:szCs w:val="24"/>
        </w:rPr>
        <w:t>Antiretroviral</w:t>
      </w:r>
      <w:r w:rsidRPr="004F54B7">
        <w:rPr>
          <w:rFonts w:ascii="Times New Roman" w:hAnsi="Times New Roman" w:cs="Times New Roman"/>
          <w:sz w:val="24"/>
          <w:szCs w:val="24"/>
        </w:rPr>
        <w:t xml:space="preserve"> Therapy</w:t>
      </w:r>
    </w:p>
    <w:p w14:paraId="0AC8B761" w14:textId="77777777" w:rsidR="004F54B7" w:rsidRDefault="004F54B7" w:rsidP="004F54B7">
      <w:pPr>
        <w:spacing w:after="200" w:line="480" w:lineRule="auto"/>
        <w:ind w:firstLine="426"/>
        <w:rPr>
          <w:rFonts w:ascii="Times New Roman" w:eastAsia="Times New Roman" w:hAnsi="Times New Roman" w:cs="Times New Roman"/>
          <w:sz w:val="24"/>
          <w:szCs w:val="24"/>
        </w:rPr>
      </w:pPr>
      <w:proofErr w:type="spellStart"/>
      <w:r w:rsidRPr="004F54B7">
        <w:rPr>
          <w:rFonts w:ascii="Times New Roman" w:eastAsia="Times New Roman" w:hAnsi="Times New Roman" w:cs="Times New Roman"/>
          <w:sz w:val="24"/>
          <w:szCs w:val="24"/>
        </w:rPr>
        <w:t>LLApla</w:t>
      </w:r>
      <w:proofErr w:type="spellEnd"/>
      <w:r w:rsidRPr="004F54B7">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Life long ART to pregnant and Lactating women living with HIV</w:t>
      </w:r>
    </w:p>
    <w:p w14:paraId="512FC6B3" w14:textId="77777777" w:rsidR="009D22E6" w:rsidRPr="004F54B7" w:rsidRDefault="004F54B7" w:rsidP="004F54B7">
      <w:pPr>
        <w:spacing w:after="200" w:line="480" w:lineRule="auto"/>
        <w:ind w:firstLine="426"/>
        <w:rPr>
          <w:rFonts w:ascii="Times New Roman" w:eastAsia="Times New Roman" w:hAnsi="Times New Roman" w:cs="Times New Roman"/>
          <w:sz w:val="24"/>
          <w:szCs w:val="24"/>
        </w:rPr>
      </w:pPr>
      <w:r>
        <w:rPr>
          <w:rFonts w:ascii="Times New Roman" w:eastAsia="Times New Roman" w:hAnsi="Times New Roman" w:cs="Times New Roman"/>
          <w:sz w:val="24"/>
          <w:szCs w:val="24"/>
        </w:rPr>
        <w:t>TLE</w:t>
      </w:r>
      <w:r>
        <w:rPr>
          <w:rFonts w:ascii="Times New Roman" w:eastAsia="Times New Roman" w:hAnsi="Times New Roman" w:cs="Times New Roman"/>
          <w:sz w:val="24"/>
          <w:szCs w:val="24"/>
        </w:rPr>
        <w:tab/>
        <w:t xml:space="preserve">       </w:t>
      </w:r>
      <w:proofErr w:type="spellStart"/>
      <w:r>
        <w:rPr>
          <w:rFonts w:ascii="Times New Roman" w:eastAsia="Times New Roman" w:hAnsi="Times New Roman" w:cs="Times New Roman"/>
          <w:sz w:val="24"/>
          <w:szCs w:val="24"/>
        </w:rPr>
        <w:t>T</w:t>
      </w:r>
      <w:r w:rsidR="002C3A31">
        <w:rPr>
          <w:rFonts w:ascii="Times New Roman" w:eastAsia="Times New Roman" w:hAnsi="Times New Roman" w:cs="Times New Roman"/>
          <w:sz w:val="24"/>
          <w:szCs w:val="24"/>
        </w:rPr>
        <w:t>enofovir</w:t>
      </w:r>
      <w:proofErr w:type="spellEnd"/>
      <w:r w:rsidR="002C3A31">
        <w:rPr>
          <w:rFonts w:ascii="Times New Roman" w:eastAsia="Times New Roman" w:hAnsi="Times New Roman" w:cs="Times New Roman"/>
          <w:sz w:val="24"/>
          <w:szCs w:val="24"/>
        </w:rPr>
        <w:t xml:space="preserve"> + Lamivudine  +  </w:t>
      </w:r>
      <w:proofErr w:type="spellStart"/>
      <w:r w:rsidR="002C3A31">
        <w:rPr>
          <w:rFonts w:ascii="Times New Roman" w:eastAsia="Times New Roman" w:hAnsi="Times New Roman" w:cs="Times New Roman"/>
          <w:sz w:val="24"/>
          <w:szCs w:val="24"/>
        </w:rPr>
        <w:t>Efavirnz</w:t>
      </w:r>
      <w:proofErr w:type="spellEnd"/>
      <w:r w:rsidR="009D22E6" w:rsidRPr="004F54B7">
        <w:rPr>
          <w:rFonts w:ascii="Times New Roman" w:eastAsia="Times New Roman" w:hAnsi="Times New Roman" w:cs="Times New Roman"/>
          <w:sz w:val="24"/>
          <w:szCs w:val="24"/>
        </w:rPr>
        <w:br w:type="page"/>
      </w:r>
    </w:p>
    <w:p w14:paraId="30E69F4A" w14:textId="77777777" w:rsidR="004B305A" w:rsidRPr="00645D42" w:rsidRDefault="004B305A" w:rsidP="00645D42">
      <w:pPr>
        <w:pStyle w:val="TOCHeading"/>
        <w:spacing w:line="480" w:lineRule="auto"/>
      </w:pPr>
      <w:r w:rsidRPr="00645D42">
        <w:t>TABLE OF CONTENTS</w:t>
      </w:r>
    </w:p>
    <w:p w14:paraId="1A79A0B1" w14:textId="77777777" w:rsidR="00FD546D" w:rsidRDefault="00B06CC7">
      <w:pPr>
        <w:pStyle w:val="TOC1"/>
        <w:rPr>
          <w:rFonts w:asciiTheme="minorHAnsi" w:eastAsiaTheme="minorEastAsia" w:hAnsiTheme="minorHAnsi" w:cstheme="minorBidi"/>
          <w:b w:val="0"/>
          <w:sz w:val="22"/>
          <w:szCs w:val="22"/>
        </w:rPr>
      </w:pPr>
      <w:r w:rsidRPr="004C581F">
        <w:rPr>
          <w:rFonts w:eastAsia="Times New Roman"/>
          <w:color w:val="000000"/>
          <w:szCs w:val="24"/>
        </w:rPr>
        <w:fldChar w:fldCharType="begin"/>
      </w:r>
      <w:r w:rsidR="004B305A" w:rsidRPr="004C581F">
        <w:rPr>
          <w:szCs w:val="24"/>
        </w:rPr>
        <w:instrText xml:space="preserve"> TOC \o "1-3" \h \z \u </w:instrText>
      </w:r>
      <w:r w:rsidRPr="004C581F">
        <w:rPr>
          <w:rFonts w:eastAsia="Times New Roman"/>
          <w:color w:val="000000"/>
          <w:szCs w:val="24"/>
        </w:rPr>
        <w:fldChar w:fldCharType="separate"/>
      </w:r>
      <w:hyperlink w:anchor="_Toc366523585" w:history="1">
        <w:r w:rsidR="00FD546D" w:rsidRPr="00F6174B">
          <w:rPr>
            <w:rStyle w:val="Hyperlink"/>
            <w:rFonts w:eastAsiaTheme="minorHAnsi"/>
          </w:rPr>
          <w:t>CERTIFICATION BY SUPERVISOR</w:t>
        </w:r>
        <w:r w:rsidR="00FD546D">
          <w:rPr>
            <w:webHidden/>
          </w:rPr>
          <w:tab/>
        </w:r>
        <w:r>
          <w:rPr>
            <w:webHidden/>
          </w:rPr>
          <w:fldChar w:fldCharType="begin"/>
        </w:r>
        <w:r w:rsidR="00FD546D">
          <w:rPr>
            <w:webHidden/>
          </w:rPr>
          <w:instrText xml:space="preserve"> PAGEREF _Toc366523585 \h </w:instrText>
        </w:r>
        <w:r>
          <w:rPr>
            <w:webHidden/>
          </w:rPr>
        </w:r>
        <w:r>
          <w:rPr>
            <w:webHidden/>
          </w:rPr>
          <w:fldChar w:fldCharType="separate"/>
        </w:r>
        <w:r w:rsidR="003259A6">
          <w:rPr>
            <w:webHidden/>
          </w:rPr>
          <w:t>i</w:t>
        </w:r>
        <w:r>
          <w:rPr>
            <w:webHidden/>
          </w:rPr>
          <w:fldChar w:fldCharType="end"/>
        </w:r>
      </w:hyperlink>
    </w:p>
    <w:p w14:paraId="471672BA" w14:textId="77777777" w:rsidR="00FD546D" w:rsidRDefault="00FD546D">
      <w:pPr>
        <w:pStyle w:val="TOC1"/>
        <w:rPr>
          <w:rFonts w:asciiTheme="minorHAnsi" w:eastAsiaTheme="minorEastAsia" w:hAnsiTheme="minorHAnsi" w:cstheme="minorBidi"/>
          <w:b w:val="0"/>
          <w:sz w:val="22"/>
          <w:szCs w:val="22"/>
        </w:rPr>
      </w:pPr>
      <w:hyperlink w:anchor="_Toc366523586" w:history="1">
        <w:r w:rsidRPr="00F6174B">
          <w:rPr>
            <w:rStyle w:val="Hyperlink"/>
            <w:rFonts w:eastAsiaTheme="minorHAnsi"/>
          </w:rPr>
          <w:t>DECLARATION</w:t>
        </w:r>
        <w:r>
          <w:rPr>
            <w:webHidden/>
          </w:rPr>
          <w:tab/>
        </w:r>
        <w:r w:rsidR="00B06CC7">
          <w:rPr>
            <w:webHidden/>
          </w:rPr>
          <w:fldChar w:fldCharType="begin"/>
        </w:r>
        <w:r>
          <w:rPr>
            <w:webHidden/>
          </w:rPr>
          <w:instrText xml:space="preserve"> PAGEREF _Toc366523586 \h </w:instrText>
        </w:r>
        <w:r w:rsidR="00B06CC7">
          <w:rPr>
            <w:webHidden/>
          </w:rPr>
        </w:r>
        <w:r w:rsidR="00B06CC7">
          <w:rPr>
            <w:webHidden/>
          </w:rPr>
          <w:fldChar w:fldCharType="separate"/>
        </w:r>
        <w:r w:rsidR="003259A6">
          <w:rPr>
            <w:webHidden/>
          </w:rPr>
          <w:t>ii</w:t>
        </w:r>
        <w:r w:rsidR="00B06CC7">
          <w:rPr>
            <w:webHidden/>
          </w:rPr>
          <w:fldChar w:fldCharType="end"/>
        </w:r>
      </w:hyperlink>
    </w:p>
    <w:p w14:paraId="433C2DE6" w14:textId="77777777" w:rsidR="00FD546D" w:rsidRDefault="00FD546D">
      <w:pPr>
        <w:pStyle w:val="TOC1"/>
        <w:rPr>
          <w:rFonts w:asciiTheme="minorHAnsi" w:eastAsiaTheme="minorEastAsia" w:hAnsiTheme="minorHAnsi" w:cstheme="minorBidi"/>
          <w:b w:val="0"/>
          <w:sz w:val="22"/>
          <w:szCs w:val="22"/>
        </w:rPr>
      </w:pPr>
      <w:hyperlink w:anchor="_Toc366523587" w:history="1">
        <w:r w:rsidRPr="00F6174B">
          <w:rPr>
            <w:rStyle w:val="Hyperlink"/>
            <w:rFonts w:eastAsiaTheme="minorHAnsi"/>
          </w:rPr>
          <w:t>COPYRIGHT</w:t>
        </w:r>
        <w:r>
          <w:rPr>
            <w:webHidden/>
          </w:rPr>
          <w:tab/>
        </w:r>
        <w:r w:rsidR="00B06CC7">
          <w:rPr>
            <w:webHidden/>
          </w:rPr>
          <w:fldChar w:fldCharType="begin"/>
        </w:r>
        <w:r>
          <w:rPr>
            <w:webHidden/>
          </w:rPr>
          <w:instrText xml:space="preserve"> PAGEREF _Toc366523587 \h </w:instrText>
        </w:r>
        <w:r w:rsidR="00B06CC7">
          <w:rPr>
            <w:webHidden/>
          </w:rPr>
        </w:r>
        <w:r w:rsidR="00B06CC7">
          <w:rPr>
            <w:webHidden/>
          </w:rPr>
          <w:fldChar w:fldCharType="separate"/>
        </w:r>
        <w:r w:rsidR="003259A6">
          <w:rPr>
            <w:webHidden/>
          </w:rPr>
          <w:t>ii</w:t>
        </w:r>
        <w:r w:rsidR="00B06CC7">
          <w:rPr>
            <w:webHidden/>
          </w:rPr>
          <w:fldChar w:fldCharType="end"/>
        </w:r>
      </w:hyperlink>
    </w:p>
    <w:p w14:paraId="76B9B2B5" w14:textId="77777777" w:rsidR="00FD546D" w:rsidRDefault="00FD546D">
      <w:pPr>
        <w:pStyle w:val="TOC1"/>
        <w:rPr>
          <w:rFonts w:asciiTheme="minorHAnsi" w:eastAsiaTheme="minorEastAsia" w:hAnsiTheme="minorHAnsi" w:cstheme="minorBidi"/>
          <w:b w:val="0"/>
          <w:sz w:val="22"/>
          <w:szCs w:val="22"/>
        </w:rPr>
      </w:pPr>
      <w:hyperlink w:anchor="_Toc366523588" w:history="1">
        <w:r w:rsidRPr="00F6174B">
          <w:rPr>
            <w:rStyle w:val="Hyperlink"/>
            <w:rFonts w:eastAsiaTheme="minorHAnsi"/>
          </w:rPr>
          <w:t>ACKNOWLEDGEMENT</w:t>
        </w:r>
        <w:r>
          <w:rPr>
            <w:webHidden/>
          </w:rPr>
          <w:tab/>
        </w:r>
        <w:r w:rsidR="00B06CC7">
          <w:rPr>
            <w:webHidden/>
          </w:rPr>
          <w:fldChar w:fldCharType="begin"/>
        </w:r>
        <w:r>
          <w:rPr>
            <w:webHidden/>
          </w:rPr>
          <w:instrText xml:space="preserve"> PAGEREF _Toc366523588 \h </w:instrText>
        </w:r>
        <w:r w:rsidR="00B06CC7">
          <w:rPr>
            <w:webHidden/>
          </w:rPr>
        </w:r>
        <w:r w:rsidR="00B06CC7">
          <w:rPr>
            <w:webHidden/>
          </w:rPr>
          <w:fldChar w:fldCharType="separate"/>
        </w:r>
        <w:r w:rsidR="003259A6">
          <w:rPr>
            <w:webHidden/>
          </w:rPr>
          <w:t>iii</w:t>
        </w:r>
        <w:r w:rsidR="00B06CC7">
          <w:rPr>
            <w:webHidden/>
          </w:rPr>
          <w:fldChar w:fldCharType="end"/>
        </w:r>
      </w:hyperlink>
    </w:p>
    <w:p w14:paraId="4D09C802" w14:textId="77777777" w:rsidR="00FD546D" w:rsidRDefault="00FD546D">
      <w:pPr>
        <w:pStyle w:val="TOC2"/>
        <w:rPr>
          <w:rFonts w:asciiTheme="minorHAnsi" w:eastAsiaTheme="minorEastAsia" w:hAnsiTheme="minorHAnsi" w:cstheme="minorBidi"/>
          <w:color w:val="auto"/>
          <w:sz w:val="22"/>
        </w:rPr>
      </w:pPr>
      <w:hyperlink w:anchor="_Toc366523589" w:history="1">
        <w:r w:rsidRPr="00F6174B">
          <w:rPr>
            <w:rStyle w:val="Hyperlink"/>
            <w:b/>
          </w:rPr>
          <w:t>DEDICATION</w:t>
        </w:r>
        <w:r>
          <w:rPr>
            <w:webHidden/>
          </w:rPr>
          <w:tab/>
        </w:r>
        <w:r w:rsidR="00B06CC7">
          <w:rPr>
            <w:webHidden/>
          </w:rPr>
          <w:fldChar w:fldCharType="begin"/>
        </w:r>
        <w:r>
          <w:rPr>
            <w:webHidden/>
          </w:rPr>
          <w:instrText xml:space="preserve"> PAGEREF _Toc366523589 \h </w:instrText>
        </w:r>
        <w:r w:rsidR="00B06CC7">
          <w:rPr>
            <w:webHidden/>
          </w:rPr>
        </w:r>
        <w:r w:rsidR="00B06CC7">
          <w:rPr>
            <w:webHidden/>
          </w:rPr>
          <w:fldChar w:fldCharType="separate"/>
        </w:r>
        <w:r w:rsidR="003259A6">
          <w:rPr>
            <w:webHidden/>
          </w:rPr>
          <w:t>iv</w:t>
        </w:r>
        <w:r w:rsidR="00B06CC7">
          <w:rPr>
            <w:webHidden/>
          </w:rPr>
          <w:fldChar w:fldCharType="end"/>
        </w:r>
      </w:hyperlink>
    </w:p>
    <w:p w14:paraId="0B4AD11E" w14:textId="77777777" w:rsidR="00FD546D" w:rsidRDefault="00FD546D">
      <w:pPr>
        <w:pStyle w:val="TOC1"/>
        <w:rPr>
          <w:rFonts w:asciiTheme="minorHAnsi" w:eastAsiaTheme="minorEastAsia" w:hAnsiTheme="minorHAnsi" w:cstheme="minorBidi"/>
          <w:b w:val="0"/>
          <w:sz w:val="22"/>
          <w:szCs w:val="22"/>
        </w:rPr>
      </w:pPr>
      <w:hyperlink w:anchor="_Toc366523590" w:history="1">
        <w:r w:rsidRPr="00F6174B">
          <w:rPr>
            <w:rStyle w:val="Hyperlink"/>
          </w:rPr>
          <w:t>ABSTRACT</w:t>
        </w:r>
        <w:r>
          <w:rPr>
            <w:webHidden/>
          </w:rPr>
          <w:tab/>
        </w:r>
        <w:r w:rsidR="00B06CC7">
          <w:rPr>
            <w:webHidden/>
          </w:rPr>
          <w:fldChar w:fldCharType="begin"/>
        </w:r>
        <w:r>
          <w:rPr>
            <w:webHidden/>
          </w:rPr>
          <w:instrText xml:space="preserve"> PAGEREF _Toc366523590 \h </w:instrText>
        </w:r>
        <w:r w:rsidR="00B06CC7">
          <w:rPr>
            <w:webHidden/>
          </w:rPr>
        </w:r>
        <w:r w:rsidR="00B06CC7">
          <w:rPr>
            <w:webHidden/>
          </w:rPr>
          <w:fldChar w:fldCharType="separate"/>
        </w:r>
        <w:r w:rsidR="003259A6">
          <w:rPr>
            <w:webHidden/>
          </w:rPr>
          <w:t>v</w:t>
        </w:r>
        <w:r w:rsidR="00B06CC7">
          <w:rPr>
            <w:webHidden/>
          </w:rPr>
          <w:fldChar w:fldCharType="end"/>
        </w:r>
      </w:hyperlink>
    </w:p>
    <w:p w14:paraId="50451DF3" w14:textId="77777777" w:rsidR="00FD546D" w:rsidRDefault="00FD546D">
      <w:pPr>
        <w:pStyle w:val="TOC1"/>
        <w:rPr>
          <w:rFonts w:asciiTheme="minorHAnsi" w:eastAsiaTheme="minorEastAsia" w:hAnsiTheme="minorHAnsi" w:cstheme="minorBidi"/>
          <w:b w:val="0"/>
          <w:sz w:val="22"/>
          <w:szCs w:val="22"/>
        </w:rPr>
      </w:pPr>
      <w:hyperlink w:anchor="_Toc366523597" w:history="1">
        <w:r w:rsidRPr="00F6174B">
          <w:rPr>
            <w:rStyle w:val="Hyperlink"/>
          </w:rPr>
          <w:t>LIST OF TABLES:</w:t>
        </w:r>
        <w:r>
          <w:rPr>
            <w:webHidden/>
          </w:rPr>
          <w:tab/>
        </w:r>
        <w:r w:rsidR="00B06CC7">
          <w:rPr>
            <w:webHidden/>
          </w:rPr>
          <w:fldChar w:fldCharType="begin"/>
        </w:r>
        <w:r>
          <w:rPr>
            <w:webHidden/>
          </w:rPr>
          <w:instrText xml:space="preserve"> PAGEREF _Toc366523597 \h </w:instrText>
        </w:r>
        <w:r w:rsidR="00B06CC7">
          <w:rPr>
            <w:webHidden/>
          </w:rPr>
        </w:r>
        <w:r w:rsidR="00B06CC7">
          <w:rPr>
            <w:webHidden/>
          </w:rPr>
          <w:fldChar w:fldCharType="separate"/>
        </w:r>
        <w:r w:rsidR="003259A6">
          <w:rPr>
            <w:webHidden/>
          </w:rPr>
          <w:t>vii</w:t>
        </w:r>
        <w:r w:rsidR="00B06CC7">
          <w:rPr>
            <w:webHidden/>
          </w:rPr>
          <w:fldChar w:fldCharType="end"/>
        </w:r>
      </w:hyperlink>
    </w:p>
    <w:p w14:paraId="069ADA02" w14:textId="77777777" w:rsidR="00FD546D" w:rsidRDefault="00FD546D">
      <w:pPr>
        <w:pStyle w:val="TOC1"/>
        <w:rPr>
          <w:rFonts w:asciiTheme="minorHAnsi" w:eastAsiaTheme="minorEastAsia" w:hAnsiTheme="minorHAnsi" w:cstheme="minorBidi"/>
          <w:b w:val="0"/>
          <w:sz w:val="22"/>
          <w:szCs w:val="22"/>
        </w:rPr>
      </w:pPr>
      <w:hyperlink w:anchor="_Toc366523598" w:history="1">
        <w:r w:rsidRPr="00F6174B">
          <w:rPr>
            <w:rStyle w:val="Hyperlink"/>
          </w:rPr>
          <w:t>LIST OF FIGURES</w:t>
        </w:r>
        <w:r>
          <w:rPr>
            <w:webHidden/>
          </w:rPr>
          <w:tab/>
        </w:r>
        <w:r w:rsidR="00B06CC7">
          <w:rPr>
            <w:webHidden/>
          </w:rPr>
          <w:fldChar w:fldCharType="begin"/>
        </w:r>
        <w:r>
          <w:rPr>
            <w:webHidden/>
          </w:rPr>
          <w:instrText xml:space="preserve"> PAGEREF _Toc366523598 \h </w:instrText>
        </w:r>
        <w:r w:rsidR="00B06CC7">
          <w:rPr>
            <w:webHidden/>
          </w:rPr>
        </w:r>
        <w:r w:rsidR="00B06CC7">
          <w:rPr>
            <w:webHidden/>
          </w:rPr>
          <w:fldChar w:fldCharType="separate"/>
        </w:r>
        <w:r w:rsidR="003259A6">
          <w:rPr>
            <w:webHidden/>
          </w:rPr>
          <w:t>vii</w:t>
        </w:r>
        <w:r w:rsidR="00B06CC7">
          <w:rPr>
            <w:webHidden/>
          </w:rPr>
          <w:fldChar w:fldCharType="end"/>
        </w:r>
      </w:hyperlink>
    </w:p>
    <w:p w14:paraId="7DAA3353" w14:textId="77777777" w:rsidR="00FD546D" w:rsidRDefault="00FD546D">
      <w:pPr>
        <w:pStyle w:val="TOC2"/>
        <w:rPr>
          <w:rFonts w:asciiTheme="minorHAnsi" w:eastAsiaTheme="minorEastAsia" w:hAnsiTheme="minorHAnsi" w:cstheme="minorBidi"/>
          <w:color w:val="auto"/>
          <w:sz w:val="22"/>
        </w:rPr>
      </w:pPr>
      <w:hyperlink w:anchor="_Toc366523599" w:history="1">
        <w:r w:rsidRPr="00F6174B">
          <w:rPr>
            <w:rStyle w:val="Hyperlink"/>
            <w:rFonts w:eastAsia="Calibri"/>
            <w:b/>
          </w:rPr>
          <w:t>DEFINITION OF TERMS</w:t>
        </w:r>
        <w:r>
          <w:rPr>
            <w:webHidden/>
          </w:rPr>
          <w:tab/>
        </w:r>
        <w:r w:rsidR="00B06CC7">
          <w:rPr>
            <w:webHidden/>
          </w:rPr>
          <w:fldChar w:fldCharType="begin"/>
        </w:r>
        <w:r>
          <w:rPr>
            <w:webHidden/>
          </w:rPr>
          <w:instrText xml:space="preserve"> PAGEREF _Toc366523599 \h </w:instrText>
        </w:r>
        <w:r w:rsidR="00B06CC7">
          <w:rPr>
            <w:webHidden/>
          </w:rPr>
        </w:r>
        <w:r w:rsidR="00B06CC7">
          <w:rPr>
            <w:webHidden/>
          </w:rPr>
          <w:fldChar w:fldCharType="separate"/>
        </w:r>
        <w:r w:rsidR="003259A6">
          <w:rPr>
            <w:webHidden/>
          </w:rPr>
          <w:t>viii</w:t>
        </w:r>
        <w:r w:rsidR="00B06CC7">
          <w:rPr>
            <w:webHidden/>
          </w:rPr>
          <w:fldChar w:fldCharType="end"/>
        </w:r>
      </w:hyperlink>
    </w:p>
    <w:p w14:paraId="057FE4A0" w14:textId="77777777" w:rsidR="00FD546D" w:rsidRDefault="00FD546D">
      <w:pPr>
        <w:pStyle w:val="TOC2"/>
        <w:rPr>
          <w:rFonts w:asciiTheme="minorHAnsi" w:eastAsiaTheme="minorEastAsia" w:hAnsiTheme="minorHAnsi" w:cstheme="minorBidi"/>
          <w:color w:val="auto"/>
          <w:sz w:val="22"/>
        </w:rPr>
      </w:pPr>
      <w:hyperlink w:anchor="_Toc366523600" w:history="1">
        <w:r w:rsidRPr="00F6174B">
          <w:rPr>
            <w:rStyle w:val="Hyperlink"/>
            <w:b/>
          </w:rPr>
          <w:t>LIST OF ABBREVIATIONS</w:t>
        </w:r>
        <w:r>
          <w:rPr>
            <w:webHidden/>
          </w:rPr>
          <w:tab/>
        </w:r>
        <w:r w:rsidR="00B06CC7">
          <w:rPr>
            <w:webHidden/>
          </w:rPr>
          <w:fldChar w:fldCharType="begin"/>
        </w:r>
        <w:r>
          <w:rPr>
            <w:webHidden/>
          </w:rPr>
          <w:instrText xml:space="preserve"> PAGEREF _Toc366523600 \h </w:instrText>
        </w:r>
        <w:r w:rsidR="00B06CC7">
          <w:rPr>
            <w:webHidden/>
          </w:rPr>
        </w:r>
        <w:r w:rsidR="00B06CC7">
          <w:rPr>
            <w:webHidden/>
          </w:rPr>
          <w:fldChar w:fldCharType="separate"/>
        </w:r>
        <w:r w:rsidR="003259A6">
          <w:rPr>
            <w:webHidden/>
          </w:rPr>
          <w:t>ix</w:t>
        </w:r>
        <w:r w:rsidR="00B06CC7">
          <w:rPr>
            <w:webHidden/>
          </w:rPr>
          <w:fldChar w:fldCharType="end"/>
        </w:r>
      </w:hyperlink>
    </w:p>
    <w:p w14:paraId="16729024" w14:textId="77777777" w:rsidR="00FD546D" w:rsidRDefault="00FD546D">
      <w:pPr>
        <w:pStyle w:val="TOC1"/>
        <w:rPr>
          <w:rFonts w:asciiTheme="minorHAnsi" w:eastAsiaTheme="minorEastAsia" w:hAnsiTheme="minorHAnsi" w:cstheme="minorBidi"/>
          <w:b w:val="0"/>
          <w:sz w:val="22"/>
          <w:szCs w:val="22"/>
        </w:rPr>
      </w:pPr>
      <w:hyperlink w:anchor="_Toc366523601" w:history="1">
        <w:r w:rsidRPr="00F6174B">
          <w:rPr>
            <w:rStyle w:val="Hyperlink"/>
          </w:rPr>
          <w:t>CHAPTER ONE</w:t>
        </w:r>
        <w:r>
          <w:rPr>
            <w:webHidden/>
          </w:rPr>
          <w:tab/>
        </w:r>
        <w:r w:rsidR="00B06CC7">
          <w:rPr>
            <w:webHidden/>
          </w:rPr>
          <w:fldChar w:fldCharType="begin"/>
        </w:r>
        <w:r>
          <w:rPr>
            <w:webHidden/>
          </w:rPr>
          <w:instrText xml:space="preserve"> PAGEREF _Toc366523601 \h </w:instrText>
        </w:r>
        <w:r w:rsidR="00B06CC7">
          <w:rPr>
            <w:webHidden/>
          </w:rPr>
        </w:r>
        <w:r w:rsidR="00B06CC7">
          <w:rPr>
            <w:webHidden/>
          </w:rPr>
          <w:fldChar w:fldCharType="separate"/>
        </w:r>
        <w:r w:rsidR="003259A6">
          <w:rPr>
            <w:webHidden/>
          </w:rPr>
          <w:t>1</w:t>
        </w:r>
        <w:r w:rsidR="00B06CC7">
          <w:rPr>
            <w:webHidden/>
          </w:rPr>
          <w:fldChar w:fldCharType="end"/>
        </w:r>
      </w:hyperlink>
    </w:p>
    <w:p w14:paraId="44106987" w14:textId="77777777" w:rsidR="00FD546D" w:rsidRDefault="00FD546D">
      <w:pPr>
        <w:pStyle w:val="TOC2"/>
        <w:rPr>
          <w:rFonts w:asciiTheme="minorHAnsi" w:eastAsiaTheme="minorEastAsia" w:hAnsiTheme="minorHAnsi" w:cstheme="minorBidi"/>
          <w:color w:val="auto"/>
          <w:sz w:val="22"/>
        </w:rPr>
      </w:pPr>
      <w:hyperlink w:anchor="_Toc366523602" w:history="1">
        <w:r w:rsidRPr="00F6174B">
          <w:rPr>
            <w:rStyle w:val="Hyperlink"/>
            <w:b/>
          </w:rPr>
          <w:t>1.0 INTRODUCTION</w:t>
        </w:r>
        <w:r>
          <w:rPr>
            <w:webHidden/>
          </w:rPr>
          <w:tab/>
        </w:r>
        <w:r w:rsidR="00B06CC7">
          <w:rPr>
            <w:webHidden/>
          </w:rPr>
          <w:fldChar w:fldCharType="begin"/>
        </w:r>
        <w:r>
          <w:rPr>
            <w:webHidden/>
          </w:rPr>
          <w:instrText xml:space="preserve"> PAGEREF _Toc366523602 \h </w:instrText>
        </w:r>
        <w:r w:rsidR="00B06CC7">
          <w:rPr>
            <w:webHidden/>
          </w:rPr>
        </w:r>
        <w:r w:rsidR="00B06CC7">
          <w:rPr>
            <w:webHidden/>
          </w:rPr>
          <w:fldChar w:fldCharType="separate"/>
        </w:r>
        <w:r w:rsidR="003259A6">
          <w:rPr>
            <w:webHidden/>
          </w:rPr>
          <w:t>1</w:t>
        </w:r>
        <w:r w:rsidR="00B06CC7">
          <w:rPr>
            <w:webHidden/>
          </w:rPr>
          <w:fldChar w:fldCharType="end"/>
        </w:r>
      </w:hyperlink>
    </w:p>
    <w:p w14:paraId="44AD3F94" w14:textId="77777777" w:rsidR="00FD546D" w:rsidRDefault="00FD546D">
      <w:pPr>
        <w:pStyle w:val="TOC2"/>
        <w:rPr>
          <w:rFonts w:asciiTheme="minorHAnsi" w:eastAsiaTheme="minorEastAsia" w:hAnsiTheme="minorHAnsi" w:cstheme="minorBidi"/>
          <w:color w:val="auto"/>
          <w:sz w:val="22"/>
        </w:rPr>
      </w:pPr>
      <w:hyperlink w:anchor="_Toc366523603" w:history="1">
        <w:r w:rsidRPr="00F6174B">
          <w:rPr>
            <w:rStyle w:val="Hyperlink"/>
            <w:b/>
          </w:rPr>
          <w:t>1.1 BACK GROUND INFORMATION</w:t>
        </w:r>
        <w:r>
          <w:rPr>
            <w:webHidden/>
          </w:rPr>
          <w:tab/>
        </w:r>
        <w:r w:rsidR="00B06CC7">
          <w:rPr>
            <w:webHidden/>
          </w:rPr>
          <w:fldChar w:fldCharType="begin"/>
        </w:r>
        <w:r>
          <w:rPr>
            <w:webHidden/>
          </w:rPr>
          <w:instrText xml:space="preserve"> PAGEREF _Toc366523603 \h </w:instrText>
        </w:r>
        <w:r w:rsidR="00B06CC7">
          <w:rPr>
            <w:webHidden/>
          </w:rPr>
        </w:r>
        <w:r w:rsidR="00B06CC7">
          <w:rPr>
            <w:webHidden/>
          </w:rPr>
          <w:fldChar w:fldCharType="separate"/>
        </w:r>
        <w:r w:rsidR="003259A6">
          <w:rPr>
            <w:webHidden/>
          </w:rPr>
          <w:t>1</w:t>
        </w:r>
        <w:r w:rsidR="00B06CC7">
          <w:rPr>
            <w:webHidden/>
          </w:rPr>
          <w:fldChar w:fldCharType="end"/>
        </w:r>
      </w:hyperlink>
    </w:p>
    <w:p w14:paraId="456CDAF2" w14:textId="77777777" w:rsidR="00FD546D" w:rsidRDefault="00FD546D">
      <w:pPr>
        <w:pStyle w:val="TOC2"/>
        <w:rPr>
          <w:rFonts w:asciiTheme="minorHAnsi" w:eastAsiaTheme="minorEastAsia" w:hAnsiTheme="minorHAnsi" w:cstheme="minorBidi"/>
          <w:color w:val="auto"/>
          <w:sz w:val="22"/>
        </w:rPr>
      </w:pPr>
      <w:hyperlink w:anchor="_Toc366523604" w:history="1">
        <w:r w:rsidRPr="00F6174B">
          <w:rPr>
            <w:rStyle w:val="Hyperlink"/>
            <w:b/>
          </w:rPr>
          <w:t>2.0  STATEMENT OF PROBLEM</w:t>
        </w:r>
        <w:r>
          <w:rPr>
            <w:webHidden/>
          </w:rPr>
          <w:tab/>
        </w:r>
        <w:r w:rsidR="00B06CC7">
          <w:rPr>
            <w:webHidden/>
          </w:rPr>
          <w:fldChar w:fldCharType="begin"/>
        </w:r>
        <w:r>
          <w:rPr>
            <w:webHidden/>
          </w:rPr>
          <w:instrText xml:space="preserve"> PAGEREF _Toc366523604 \h </w:instrText>
        </w:r>
        <w:r w:rsidR="00B06CC7">
          <w:rPr>
            <w:webHidden/>
          </w:rPr>
        </w:r>
        <w:r w:rsidR="00B06CC7">
          <w:rPr>
            <w:webHidden/>
          </w:rPr>
          <w:fldChar w:fldCharType="separate"/>
        </w:r>
        <w:r w:rsidR="003259A6">
          <w:rPr>
            <w:webHidden/>
          </w:rPr>
          <w:t>3</w:t>
        </w:r>
        <w:r w:rsidR="00B06CC7">
          <w:rPr>
            <w:webHidden/>
          </w:rPr>
          <w:fldChar w:fldCharType="end"/>
        </w:r>
      </w:hyperlink>
    </w:p>
    <w:p w14:paraId="7C184902" w14:textId="77777777" w:rsidR="00FD546D" w:rsidRDefault="00FD546D">
      <w:pPr>
        <w:pStyle w:val="TOC1"/>
        <w:rPr>
          <w:rFonts w:asciiTheme="minorHAnsi" w:eastAsiaTheme="minorEastAsia" w:hAnsiTheme="minorHAnsi" w:cstheme="minorBidi"/>
          <w:b w:val="0"/>
          <w:sz w:val="22"/>
          <w:szCs w:val="22"/>
        </w:rPr>
      </w:pPr>
      <w:hyperlink w:anchor="_Toc366523605" w:history="1">
        <w:r w:rsidRPr="00F6174B">
          <w:rPr>
            <w:rStyle w:val="Hyperlink"/>
          </w:rPr>
          <w:t>RESEARCH QUESTION</w:t>
        </w:r>
        <w:r>
          <w:rPr>
            <w:webHidden/>
          </w:rPr>
          <w:tab/>
        </w:r>
        <w:r w:rsidR="00B06CC7">
          <w:rPr>
            <w:webHidden/>
          </w:rPr>
          <w:fldChar w:fldCharType="begin"/>
        </w:r>
        <w:r>
          <w:rPr>
            <w:webHidden/>
          </w:rPr>
          <w:instrText xml:space="preserve"> PAGEREF _Toc366523605 \h </w:instrText>
        </w:r>
        <w:r w:rsidR="00B06CC7">
          <w:rPr>
            <w:webHidden/>
          </w:rPr>
        </w:r>
        <w:r w:rsidR="00B06CC7">
          <w:rPr>
            <w:webHidden/>
          </w:rPr>
          <w:fldChar w:fldCharType="separate"/>
        </w:r>
        <w:r w:rsidR="003259A6">
          <w:rPr>
            <w:webHidden/>
          </w:rPr>
          <w:t>3</w:t>
        </w:r>
        <w:r w:rsidR="00B06CC7">
          <w:rPr>
            <w:webHidden/>
          </w:rPr>
          <w:fldChar w:fldCharType="end"/>
        </w:r>
      </w:hyperlink>
    </w:p>
    <w:p w14:paraId="4AB5BC6D" w14:textId="77777777" w:rsidR="00FD546D" w:rsidRDefault="00FD546D">
      <w:pPr>
        <w:pStyle w:val="TOC2"/>
        <w:rPr>
          <w:rFonts w:asciiTheme="minorHAnsi" w:eastAsiaTheme="minorEastAsia" w:hAnsiTheme="minorHAnsi" w:cstheme="minorBidi"/>
          <w:color w:val="auto"/>
          <w:sz w:val="22"/>
        </w:rPr>
      </w:pPr>
      <w:hyperlink w:anchor="_Toc366523606" w:history="1">
        <w:r w:rsidRPr="00F6174B">
          <w:rPr>
            <w:rStyle w:val="Hyperlink"/>
            <w:b/>
          </w:rPr>
          <w:t>3.0 RATIONALE</w:t>
        </w:r>
        <w:r>
          <w:rPr>
            <w:webHidden/>
          </w:rPr>
          <w:tab/>
        </w:r>
        <w:r w:rsidR="00B06CC7">
          <w:rPr>
            <w:webHidden/>
          </w:rPr>
          <w:fldChar w:fldCharType="begin"/>
        </w:r>
        <w:r>
          <w:rPr>
            <w:webHidden/>
          </w:rPr>
          <w:instrText xml:space="preserve"> PAGEREF _Toc366523606 \h </w:instrText>
        </w:r>
        <w:r w:rsidR="00B06CC7">
          <w:rPr>
            <w:webHidden/>
          </w:rPr>
        </w:r>
        <w:r w:rsidR="00B06CC7">
          <w:rPr>
            <w:webHidden/>
          </w:rPr>
          <w:fldChar w:fldCharType="separate"/>
        </w:r>
        <w:r w:rsidR="003259A6">
          <w:rPr>
            <w:webHidden/>
          </w:rPr>
          <w:t>4</w:t>
        </w:r>
        <w:r w:rsidR="00B06CC7">
          <w:rPr>
            <w:webHidden/>
          </w:rPr>
          <w:fldChar w:fldCharType="end"/>
        </w:r>
      </w:hyperlink>
    </w:p>
    <w:p w14:paraId="390A6E40" w14:textId="77777777" w:rsidR="00FD546D" w:rsidRDefault="00FD546D">
      <w:pPr>
        <w:pStyle w:val="TOC2"/>
        <w:rPr>
          <w:rFonts w:asciiTheme="minorHAnsi" w:eastAsiaTheme="minorEastAsia" w:hAnsiTheme="minorHAnsi" w:cstheme="minorBidi"/>
          <w:color w:val="auto"/>
          <w:sz w:val="22"/>
        </w:rPr>
      </w:pPr>
      <w:hyperlink w:anchor="_Toc366523607" w:history="1">
        <w:r w:rsidRPr="00F6174B">
          <w:rPr>
            <w:rStyle w:val="Hyperlink"/>
            <w:b/>
          </w:rPr>
          <w:t>4.0 OBJECTIVES</w:t>
        </w:r>
        <w:r>
          <w:rPr>
            <w:webHidden/>
          </w:rPr>
          <w:tab/>
        </w:r>
        <w:r w:rsidR="00B06CC7">
          <w:rPr>
            <w:webHidden/>
          </w:rPr>
          <w:fldChar w:fldCharType="begin"/>
        </w:r>
        <w:r>
          <w:rPr>
            <w:webHidden/>
          </w:rPr>
          <w:instrText xml:space="preserve"> PAGEREF _Toc366523607 \h </w:instrText>
        </w:r>
        <w:r w:rsidR="00B06CC7">
          <w:rPr>
            <w:webHidden/>
          </w:rPr>
        </w:r>
        <w:r w:rsidR="00B06CC7">
          <w:rPr>
            <w:webHidden/>
          </w:rPr>
          <w:fldChar w:fldCharType="separate"/>
        </w:r>
        <w:r w:rsidR="003259A6">
          <w:rPr>
            <w:webHidden/>
          </w:rPr>
          <w:t>5</w:t>
        </w:r>
        <w:r w:rsidR="00B06CC7">
          <w:rPr>
            <w:webHidden/>
          </w:rPr>
          <w:fldChar w:fldCharType="end"/>
        </w:r>
      </w:hyperlink>
    </w:p>
    <w:p w14:paraId="6034601E" w14:textId="77777777" w:rsidR="00FD546D" w:rsidRDefault="00FD546D">
      <w:pPr>
        <w:pStyle w:val="TOC2"/>
        <w:rPr>
          <w:rFonts w:asciiTheme="minorHAnsi" w:eastAsiaTheme="minorEastAsia" w:hAnsiTheme="minorHAnsi" w:cstheme="minorBidi"/>
          <w:color w:val="auto"/>
          <w:sz w:val="22"/>
        </w:rPr>
      </w:pPr>
      <w:hyperlink w:anchor="_Toc366523608" w:history="1">
        <w:r w:rsidRPr="00F6174B">
          <w:rPr>
            <w:rStyle w:val="Hyperlink"/>
            <w:b/>
          </w:rPr>
          <w:t>4.1 BROAD OBJECTIVE</w:t>
        </w:r>
        <w:r>
          <w:rPr>
            <w:webHidden/>
          </w:rPr>
          <w:tab/>
        </w:r>
        <w:r w:rsidR="00B06CC7">
          <w:rPr>
            <w:webHidden/>
          </w:rPr>
          <w:fldChar w:fldCharType="begin"/>
        </w:r>
        <w:r>
          <w:rPr>
            <w:webHidden/>
          </w:rPr>
          <w:instrText xml:space="preserve"> PAGEREF _Toc366523608 \h </w:instrText>
        </w:r>
        <w:r w:rsidR="00B06CC7">
          <w:rPr>
            <w:webHidden/>
          </w:rPr>
        </w:r>
        <w:r w:rsidR="00B06CC7">
          <w:rPr>
            <w:webHidden/>
          </w:rPr>
          <w:fldChar w:fldCharType="separate"/>
        </w:r>
        <w:r w:rsidR="003259A6">
          <w:rPr>
            <w:webHidden/>
          </w:rPr>
          <w:t>5</w:t>
        </w:r>
        <w:r w:rsidR="00B06CC7">
          <w:rPr>
            <w:webHidden/>
          </w:rPr>
          <w:fldChar w:fldCharType="end"/>
        </w:r>
      </w:hyperlink>
    </w:p>
    <w:p w14:paraId="54585B0E" w14:textId="77777777" w:rsidR="00FD546D" w:rsidRDefault="00FD546D">
      <w:pPr>
        <w:pStyle w:val="TOC3"/>
        <w:tabs>
          <w:tab w:val="right" w:leader="dot" w:pos="9746"/>
        </w:tabs>
        <w:rPr>
          <w:rFonts w:asciiTheme="minorHAnsi" w:eastAsiaTheme="minorEastAsia" w:hAnsiTheme="minorHAnsi" w:cstheme="minorBidi"/>
          <w:noProof/>
          <w:sz w:val="22"/>
          <w:szCs w:val="22"/>
        </w:rPr>
      </w:pPr>
      <w:hyperlink w:anchor="_Toc366523609" w:history="1">
        <w:r w:rsidRPr="00F6174B">
          <w:rPr>
            <w:rStyle w:val="Hyperlink"/>
            <w:noProof/>
          </w:rPr>
          <w:t>4.1.1 SPECIFIC OBJECTIVES</w:t>
        </w:r>
        <w:r>
          <w:rPr>
            <w:noProof/>
            <w:webHidden/>
          </w:rPr>
          <w:tab/>
        </w:r>
        <w:r w:rsidR="00B06CC7">
          <w:rPr>
            <w:noProof/>
            <w:webHidden/>
          </w:rPr>
          <w:fldChar w:fldCharType="begin"/>
        </w:r>
        <w:r>
          <w:rPr>
            <w:noProof/>
            <w:webHidden/>
          </w:rPr>
          <w:instrText xml:space="preserve"> PAGEREF _Toc366523609 \h </w:instrText>
        </w:r>
        <w:r w:rsidR="00B06CC7">
          <w:rPr>
            <w:noProof/>
            <w:webHidden/>
          </w:rPr>
        </w:r>
        <w:r w:rsidR="00B06CC7">
          <w:rPr>
            <w:noProof/>
            <w:webHidden/>
          </w:rPr>
          <w:fldChar w:fldCharType="separate"/>
        </w:r>
        <w:r w:rsidR="003259A6">
          <w:rPr>
            <w:noProof/>
            <w:webHidden/>
          </w:rPr>
          <w:t>5</w:t>
        </w:r>
        <w:r w:rsidR="00B06CC7">
          <w:rPr>
            <w:noProof/>
            <w:webHidden/>
          </w:rPr>
          <w:fldChar w:fldCharType="end"/>
        </w:r>
      </w:hyperlink>
    </w:p>
    <w:p w14:paraId="5CAA0119" w14:textId="77777777" w:rsidR="00FD546D" w:rsidRDefault="00FD546D">
      <w:pPr>
        <w:pStyle w:val="TOC1"/>
        <w:rPr>
          <w:rFonts w:asciiTheme="minorHAnsi" w:eastAsiaTheme="minorEastAsia" w:hAnsiTheme="minorHAnsi" w:cstheme="minorBidi"/>
          <w:b w:val="0"/>
          <w:sz w:val="22"/>
          <w:szCs w:val="22"/>
        </w:rPr>
      </w:pPr>
      <w:hyperlink w:anchor="_Toc366523610" w:history="1">
        <w:r w:rsidRPr="00F6174B">
          <w:rPr>
            <w:rStyle w:val="Hyperlink"/>
          </w:rPr>
          <w:t>CHAPTER TWO</w:t>
        </w:r>
        <w:r>
          <w:rPr>
            <w:webHidden/>
          </w:rPr>
          <w:tab/>
        </w:r>
        <w:r w:rsidR="00B06CC7">
          <w:rPr>
            <w:webHidden/>
          </w:rPr>
          <w:fldChar w:fldCharType="begin"/>
        </w:r>
        <w:r>
          <w:rPr>
            <w:webHidden/>
          </w:rPr>
          <w:instrText xml:space="preserve"> PAGEREF _Toc366523610 \h </w:instrText>
        </w:r>
        <w:r w:rsidR="00B06CC7">
          <w:rPr>
            <w:webHidden/>
          </w:rPr>
        </w:r>
        <w:r w:rsidR="00B06CC7">
          <w:rPr>
            <w:webHidden/>
          </w:rPr>
          <w:fldChar w:fldCharType="separate"/>
        </w:r>
        <w:r w:rsidR="003259A6">
          <w:rPr>
            <w:webHidden/>
          </w:rPr>
          <w:t>6</w:t>
        </w:r>
        <w:r w:rsidR="00B06CC7">
          <w:rPr>
            <w:webHidden/>
          </w:rPr>
          <w:fldChar w:fldCharType="end"/>
        </w:r>
      </w:hyperlink>
    </w:p>
    <w:p w14:paraId="00F91432" w14:textId="77777777" w:rsidR="00FD546D" w:rsidRDefault="00FD546D">
      <w:pPr>
        <w:pStyle w:val="TOC2"/>
        <w:rPr>
          <w:rFonts w:asciiTheme="minorHAnsi" w:eastAsiaTheme="minorEastAsia" w:hAnsiTheme="minorHAnsi" w:cstheme="minorBidi"/>
          <w:color w:val="auto"/>
          <w:sz w:val="22"/>
        </w:rPr>
      </w:pPr>
      <w:hyperlink w:anchor="_Toc366523611" w:history="1">
        <w:r w:rsidRPr="00F6174B">
          <w:rPr>
            <w:rStyle w:val="Hyperlink"/>
            <w:b/>
          </w:rPr>
          <w:t>2.0. LITERATURE REVIEW</w:t>
        </w:r>
        <w:r>
          <w:rPr>
            <w:webHidden/>
          </w:rPr>
          <w:tab/>
        </w:r>
        <w:r w:rsidR="00B06CC7">
          <w:rPr>
            <w:webHidden/>
          </w:rPr>
          <w:fldChar w:fldCharType="begin"/>
        </w:r>
        <w:r>
          <w:rPr>
            <w:webHidden/>
          </w:rPr>
          <w:instrText xml:space="preserve"> PAGEREF _Toc366523611 \h </w:instrText>
        </w:r>
        <w:r w:rsidR="00B06CC7">
          <w:rPr>
            <w:webHidden/>
          </w:rPr>
        </w:r>
        <w:r w:rsidR="00B06CC7">
          <w:rPr>
            <w:webHidden/>
          </w:rPr>
          <w:fldChar w:fldCharType="separate"/>
        </w:r>
        <w:r w:rsidR="003259A6">
          <w:rPr>
            <w:webHidden/>
          </w:rPr>
          <w:t>6</w:t>
        </w:r>
        <w:r w:rsidR="00B06CC7">
          <w:rPr>
            <w:webHidden/>
          </w:rPr>
          <w:fldChar w:fldCharType="end"/>
        </w:r>
      </w:hyperlink>
    </w:p>
    <w:p w14:paraId="6E887C28" w14:textId="77777777" w:rsidR="00FD546D" w:rsidRDefault="00FD546D">
      <w:pPr>
        <w:pStyle w:val="TOC1"/>
        <w:rPr>
          <w:rFonts w:asciiTheme="minorHAnsi" w:eastAsiaTheme="minorEastAsia" w:hAnsiTheme="minorHAnsi" w:cstheme="minorBidi"/>
          <w:b w:val="0"/>
          <w:sz w:val="22"/>
          <w:szCs w:val="22"/>
        </w:rPr>
      </w:pPr>
      <w:hyperlink w:anchor="_Toc366523612" w:history="1">
        <w:r w:rsidRPr="00F6174B">
          <w:rPr>
            <w:rStyle w:val="Hyperlink"/>
          </w:rPr>
          <w:t>CHAPTER THREE</w:t>
        </w:r>
        <w:r>
          <w:rPr>
            <w:webHidden/>
          </w:rPr>
          <w:tab/>
        </w:r>
        <w:r w:rsidR="00B06CC7">
          <w:rPr>
            <w:webHidden/>
          </w:rPr>
          <w:fldChar w:fldCharType="begin"/>
        </w:r>
        <w:r>
          <w:rPr>
            <w:webHidden/>
          </w:rPr>
          <w:instrText xml:space="preserve"> PAGEREF _Toc366523612 \h </w:instrText>
        </w:r>
        <w:r w:rsidR="00B06CC7">
          <w:rPr>
            <w:webHidden/>
          </w:rPr>
        </w:r>
        <w:r w:rsidR="00B06CC7">
          <w:rPr>
            <w:webHidden/>
          </w:rPr>
          <w:fldChar w:fldCharType="separate"/>
        </w:r>
        <w:r w:rsidR="003259A6">
          <w:rPr>
            <w:webHidden/>
          </w:rPr>
          <w:t>10</w:t>
        </w:r>
        <w:r w:rsidR="00B06CC7">
          <w:rPr>
            <w:webHidden/>
          </w:rPr>
          <w:fldChar w:fldCharType="end"/>
        </w:r>
      </w:hyperlink>
    </w:p>
    <w:p w14:paraId="050FFB01" w14:textId="77777777" w:rsidR="00FD546D" w:rsidRDefault="00FD546D">
      <w:pPr>
        <w:pStyle w:val="TOC2"/>
        <w:rPr>
          <w:rFonts w:asciiTheme="minorHAnsi" w:eastAsiaTheme="minorEastAsia" w:hAnsiTheme="minorHAnsi" w:cstheme="minorBidi"/>
          <w:color w:val="auto"/>
          <w:sz w:val="22"/>
        </w:rPr>
      </w:pPr>
      <w:hyperlink w:anchor="_Toc366523613" w:history="1">
        <w:r w:rsidRPr="00F6174B">
          <w:rPr>
            <w:rStyle w:val="Hyperlink"/>
            <w:b/>
          </w:rPr>
          <w:t>3.0  METHODOLOGY</w:t>
        </w:r>
        <w:r>
          <w:rPr>
            <w:webHidden/>
          </w:rPr>
          <w:tab/>
        </w:r>
        <w:r w:rsidR="00B06CC7">
          <w:rPr>
            <w:webHidden/>
          </w:rPr>
          <w:fldChar w:fldCharType="begin"/>
        </w:r>
        <w:r>
          <w:rPr>
            <w:webHidden/>
          </w:rPr>
          <w:instrText xml:space="preserve"> PAGEREF _Toc366523613 \h </w:instrText>
        </w:r>
        <w:r w:rsidR="00B06CC7">
          <w:rPr>
            <w:webHidden/>
          </w:rPr>
        </w:r>
        <w:r w:rsidR="00B06CC7">
          <w:rPr>
            <w:webHidden/>
          </w:rPr>
          <w:fldChar w:fldCharType="separate"/>
        </w:r>
        <w:r w:rsidR="003259A6">
          <w:rPr>
            <w:webHidden/>
          </w:rPr>
          <w:t>10</w:t>
        </w:r>
        <w:r w:rsidR="00B06CC7">
          <w:rPr>
            <w:webHidden/>
          </w:rPr>
          <w:fldChar w:fldCharType="end"/>
        </w:r>
      </w:hyperlink>
    </w:p>
    <w:p w14:paraId="511D0697" w14:textId="77777777" w:rsidR="00FD546D" w:rsidRDefault="00FD546D">
      <w:pPr>
        <w:pStyle w:val="TOC2"/>
        <w:rPr>
          <w:rFonts w:asciiTheme="minorHAnsi" w:eastAsiaTheme="minorEastAsia" w:hAnsiTheme="minorHAnsi" w:cstheme="minorBidi"/>
          <w:color w:val="auto"/>
          <w:sz w:val="22"/>
        </w:rPr>
      </w:pPr>
      <w:hyperlink w:anchor="_Toc366523614" w:history="1">
        <w:r w:rsidRPr="00F6174B">
          <w:rPr>
            <w:rStyle w:val="Hyperlink"/>
            <w:b/>
          </w:rPr>
          <w:t>3.1 STUDY AREA</w:t>
        </w:r>
        <w:r>
          <w:rPr>
            <w:webHidden/>
          </w:rPr>
          <w:tab/>
        </w:r>
        <w:r w:rsidR="00B06CC7">
          <w:rPr>
            <w:webHidden/>
          </w:rPr>
          <w:fldChar w:fldCharType="begin"/>
        </w:r>
        <w:r>
          <w:rPr>
            <w:webHidden/>
          </w:rPr>
          <w:instrText xml:space="preserve"> PAGEREF _Toc366523614 \h </w:instrText>
        </w:r>
        <w:r w:rsidR="00B06CC7">
          <w:rPr>
            <w:webHidden/>
          </w:rPr>
        </w:r>
        <w:r w:rsidR="00B06CC7">
          <w:rPr>
            <w:webHidden/>
          </w:rPr>
          <w:fldChar w:fldCharType="separate"/>
        </w:r>
        <w:r w:rsidR="003259A6">
          <w:rPr>
            <w:webHidden/>
          </w:rPr>
          <w:t>10</w:t>
        </w:r>
        <w:r w:rsidR="00B06CC7">
          <w:rPr>
            <w:webHidden/>
          </w:rPr>
          <w:fldChar w:fldCharType="end"/>
        </w:r>
      </w:hyperlink>
    </w:p>
    <w:p w14:paraId="6192B5A8" w14:textId="77777777" w:rsidR="00FD546D" w:rsidRDefault="00FD546D">
      <w:pPr>
        <w:pStyle w:val="TOC2"/>
        <w:rPr>
          <w:rFonts w:asciiTheme="minorHAnsi" w:eastAsiaTheme="minorEastAsia" w:hAnsiTheme="minorHAnsi" w:cstheme="minorBidi"/>
          <w:color w:val="auto"/>
          <w:sz w:val="22"/>
        </w:rPr>
      </w:pPr>
      <w:hyperlink w:anchor="_Toc366523616" w:history="1">
        <w:r w:rsidRPr="00F6174B">
          <w:rPr>
            <w:rStyle w:val="Hyperlink"/>
            <w:b/>
          </w:rPr>
          <w:t>3.2 STUDY DESIGN</w:t>
        </w:r>
        <w:r>
          <w:rPr>
            <w:webHidden/>
          </w:rPr>
          <w:tab/>
        </w:r>
        <w:r w:rsidR="00B06CC7">
          <w:rPr>
            <w:webHidden/>
          </w:rPr>
          <w:fldChar w:fldCharType="begin"/>
        </w:r>
        <w:r>
          <w:rPr>
            <w:webHidden/>
          </w:rPr>
          <w:instrText xml:space="preserve"> PAGEREF _Toc366523616 \h </w:instrText>
        </w:r>
        <w:r w:rsidR="00B06CC7">
          <w:rPr>
            <w:webHidden/>
          </w:rPr>
        </w:r>
        <w:r w:rsidR="00B06CC7">
          <w:rPr>
            <w:webHidden/>
          </w:rPr>
          <w:fldChar w:fldCharType="separate"/>
        </w:r>
        <w:r w:rsidR="003259A6">
          <w:rPr>
            <w:webHidden/>
          </w:rPr>
          <w:t>11</w:t>
        </w:r>
        <w:r w:rsidR="00B06CC7">
          <w:rPr>
            <w:webHidden/>
          </w:rPr>
          <w:fldChar w:fldCharType="end"/>
        </w:r>
      </w:hyperlink>
    </w:p>
    <w:p w14:paraId="544FCFF6" w14:textId="77777777" w:rsidR="00FD546D" w:rsidRDefault="00FD546D">
      <w:pPr>
        <w:pStyle w:val="TOC2"/>
        <w:rPr>
          <w:rFonts w:asciiTheme="minorHAnsi" w:eastAsiaTheme="minorEastAsia" w:hAnsiTheme="minorHAnsi" w:cstheme="minorBidi"/>
          <w:color w:val="auto"/>
          <w:sz w:val="22"/>
        </w:rPr>
      </w:pPr>
      <w:hyperlink w:anchor="_Toc366523617" w:history="1">
        <w:r w:rsidRPr="00F6174B">
          <w:rPr>
            <w:rStyle w:val="Hyperlink"/>
            <w:b/>
          </w:rPr>
          <w:t>3.3 TARGET POPULATION</w:t>
        </w:r>
        <w:r>
          <w:rPr>
            <w:webHidden/>
          </w:rPr>
          <w:tab/>
        </w:r>
        <w:r w:rsidR="00B06CC7">
          <w:rPr>
            <w:webHidden/>
          </w:rPr>
          <w:fldChar w:fldCharType="begin"/>
        </w:r>
        <w:r>
          <w:rPr>
            <w:webHidden/>
          </w:rPr>
          <w:instrText xml:space="preserve"> PAGEREF _Toc366523617 \h </w:instrText>
        </w:r>
        <w:r w:rsidR="00B06CC7">
          <w:rPr>
            <w:webHidden/>
          </w:rPr>
        </w:r>
        <w:r w:rsidR="00B06CC7">
          <w:rPr>
            <w:webHidden/>
          </w:rPr>
          <w:fldChar w:fldCharType="separate"/>
        </w:r>
        <w:r w:rsidR="003259A6">
          <w:rPr>
            <w:webHidden/>
          </w:rPr>
          <w:t>11</w:t>
        </w:r>
        <w:r w:rsidR="00B06CC7">
          <w:rPr>
            <w:webHidden/>
          </w:rPr>
          <w:fldChar w:fldCharType="end"/>
        </w:r>
      </w:hyperlink>
    </w:p>
    <w:p w14:paraId="14E9F9B8" w14:textId="77777777" w:rsidR="00FD546D" w:rsidRDefault="00FD546D">
      <w:pPr>
        <w:pStyle w:val="TOC2"/>
        <w:rPr>
          <w:rFonts w:asciiTheme="minorHAnsi" w:eastAsiaTheme="minorEastAsia" w:hAnsiTheme="minorHAnsi" w:cstheme="minorBidi"/>
          <w:color w:val="auto"/>
          <w:sz w:val="22"/>
        </w:rPr>
      </w:pPr>
      <w:hyperlink w:anchor="_Toc366523618" w:history="1">
        <w:r w:rsidRPr="00F6174B">
          <w:rPr>
            <w:rStyle w:val="Hyperlink"/>
            <w:b/>
          </w:rPr>
          <w:t>3.4 STUDY POPULATION</w:t>
        </w:r>
        <w:r>
          <w:rPr>
            <w:webHidden/>
          </w:rPr>
          <w:tab/>
        </w:r>
        <w:r w:rsidR="00B06CC7">
          <w:rPr>
            <w:webHidden/>
          </w:rPr>
          <w:fldChar w:fldCharType="begin"/>
        </w:r>
        <w:r>
          <w:rPr>
            <w:webHidden/>
          </w:rPr>
          <w:instrText xml:space="preserve"> PAGEREF _Toc366523618 \h </w:instrText>
        </w:r>
        <w:r w:rsidR="00B06CC7">
          <w:rPr>
            <w:webHidden/>
          </w:rPr>
        </w:r>
        <w:r w:rsidR="00B06CC7">
          <w:rPr>
            <w:webHidden/>
          </w:rPr>
          <w:fldChar w:fldCharType="separate"/>
        </w:r>
        <w:r w:rsidR="003259A6">
          <w:rPr>
            <w:webHidden/>
          </w:rPr>
          <w:t>11</w:t>
        </w:r>
        <w:r w:rsidR="00B06CC7">
          <w:rPr>
            <w:webHidden/>
          </w:rPr>
          <w:fldChar w:fldCharType="end"/>
        </w:r>
      </w:hyperlink>
    </w:p>
    <w:p w14:paraId="6F1DCA27" w14:textId="77777777" w:rsidR="00FD546D" w:rsidRDefault="00FD546D">
      <w:pPr>
        <w:pStyle w:val="TOC2"/>
        <w:rPr>
          <w:rFonts w:asciiTheme="minorHAnsi" w:eastAsiaTheme="minorEastAsia" w:hAnsiTheme="minorHAnsi" w:cstheme="minorBidi"/>
          <w:color w:val="auto"/>
          <w:sz w:val="22"/>
        </w:rPr>
      </w:pPr>
      <w:hyperlink w:anchor="_Toc366523619" w:history="1">
        <w:r w:rsidRPr="00F6174B">
          <w:rPr>
            <w:rStyle w:val="Hyperlink"/>
            <w:b/>
          </w:rPr>
          <w:t>3.5 INCLUSION CRITERIA</w:t>
        </w:r>
        <w:r>
          <w:rPr>
            <w:webHidden/>
          </w:rPr>
          <w:tab/>
        </w:r>
        <w:r w:rsidR="00B06CC7">
          <w:rPr>
            <w:webHidden/>
          </w:rPr>
          <w:fldChar w:fldCharType="begin"/>
        </w:r>
        <w:r>
          <w:rPr>
            <w:webHidden/>
          </w:rPr>
          <w:instrText xml:space="preserve"> PAGEREF _Toc366523619 \h </w:instrText>
        </w:r>
        <w:r w:rsidR="00B06CC7">
          <w:rPr>
            <w:webHidden/>
          </w:rPr>
        </w:r>
        <w:r w:rsidR="00B06CC7">
          <w:rPr>
            <w:webHidden/>
          </w:rPr>
          <w:fldChar w:fldCharType="separate"/>
        </w:r>
        <w:r w:rsidR="003259A6">
          <w:rPr>
            <w:webHidden/>
          </w:rPr>
          <w:t>11</w:t>
        </w:r>
        <w:r w:rsidR="00B06CC7">
          <w:rPr>
            <w:webHidden/>
          </w:rPr>
          <w:fldChar w:fldCharType="end"/>
        </w:r>
      </w:hyperlink>
    </w:p>
    <w:p w14:paraId="64E130DA" w14:textId="77777777" w:rsidR="00FD546D" w:rsidRDefault="00FD546D">
      <w:pPr>
        <w:pStyle w:val="TOC2"/>
        <w:rPr>
          <w:rFonts w:asciiTheme="minorHAnsi" w:eastAsiaTheme="minorEastAsia" w:hAnsiTheme="minorHAnsi" w:cstheme="minorBidi"/>
          <w:color w:val="auto"/>
          <w:sz w:val="22"/>
        </w:rPr>
      </w:pPr>
      <w:hyperlink w:anchor="_Toc366523620" w:history="1">
        <w:r w:rsidRPr="00F6174B">
          <w:rPr>
            <w:rStyle w:val="Hyperlink"/>
            <w:b/>
          </w:rPr>
          <w:t>3.6 EXCLUSION CRITERIA</w:t>
        </w:r>
        <w:r>
          <w:rPr>
            <w:webHidden/>
          </w:rPr>
          <w:tab/>
        </w:r>
        <w:r w:rsidR="00B06CC7">
          <w:rPr>
            <w:webHidden/>
          </w:rPr>
          <w:fldChar w:fldCharType="begin"/>
        </w:r>
        <w:r>
          <w:rPr>
            <w:webHidden/>
          </w:rPr>
          <w:instrText xml:space="preserve"> PAGEREF _Toc366523620 \h </w:instrText>
        </w:r>
        <w:r w:rsidR="00B06CC7">
          <w:rPr>
            <w:webHidden/>
          </w:rPr>
        </w:r>
        <w:r w:rsidR="00B06CC7">
          <w:rPr>
            <w:webHidden/>
          </w:rPr>
          <w:fldChar w:fldCharType="separate"/>
        </w:r>
        <w:r w:rsidR="003259A6">
          <w:rPr>
            <w:webHidden/>
          </w:rPr>
          <w:t>11</w:t>
        </w:r>
        <w:r w:rsidR="00B06CC7">
          <w:rPr>
            <w:webHidden/>
          </w:rPr>
          <w:fldChar w:fldCharType="end"/>
        </w:r>
      </w:hyperlink>
    </w:p>
    <w:p w14:paraId="2E1C109C" w14:textId="77777777" w:rsidR="00FD546D" w:rsidRDefault="00FD546D">
      <w:pPr>
        <w:pStyle w:val="TOC2"/>
        <w:rPr>
          <w:rFonts w:asciiTheme="minorHAnsi" w:eastAsiaTheme="minorEastAsia" w:hAnsiTheme="minorHAnsi" w:cstheme="minorBidi"/>
          <w:color w:val="auto"/>
          <w:sz w:val="22"/>
        </w:rPr>
      </w:pPr>
      <w:hyperlink w:anchor="_Toc366523621" w:history="1">
        <w:r w:rsidRPr="00F6174B">
          <w:rPr>
            <w:rStyle w:val="Hyperlink"/>
            <w:b/>
          </w:rPr>
          <w:t>3.7 LIMITATION OF THE STUDY</w:t>
        </w:r>
        <w:r>
          <w:rPr>
            <w:webHidden/>
          </w:rPr>
          <w:tab/>
        </w:r>
        <w:r w:rsidR="00B06CC7">
          <w:rPr>
            <w:webHidden/>
          </w:rPr>
          <w:fldChar w:fldCharType="begin"/>
        </w:r>
        <w:r>
          <w:rPr>
            <w:webHidden/>
          </w:rPr>
          <w:instrText xml:space="preserve"> PAGEREF _Toc366523621 \h </w:instrText>
        </w:r>
        <w:r w:rsidR="00B06CC7">
          <w:rPr>
            <w:webHidden/>
          </w:rPr>
        </w:r>
        <w:r w:rsidR="00B06CC7">
          <w:rPr>
            <w:webHidden/>
          </w:rPr>
          <w:fldChar w:fldCharType="separate"/>
        </w:r>
        <w:r w:rsidR="003259A6">
          <w:rPr>
            <w:webHidden/>
          </w:rPr>
          <w:t>11</w:t>
        </w:r>
        <w:r w:rsidR="00B06CC7">
          <w:rPr>
            <w:webHidden/>
          </w:rPr>
          <w:fldChar w:fldCharType="end"/>
        </w:r>
      </w:hyperlink>
    </w:p>
    <w:p w14:paraId="05B5FC5A" w14:textId="77777777" w:rsidR="00FD546D" w:rsidRDefault="00FD546D">
      <w:pPr>
        <w:pStyle w:val="TOC2"/>
        <w:rPr>
          <w:rFonts w:asciiTheme="minorHAnsi" w:eastAsiaTheme="minorEastAsia" w:hAnsiTheme="minorHAnsi" w:cstheme="minorBidi"/>
          <w:color w:val="auto"/>
          <w:sz w:val="22"/>
        </w:rPr>
      </w:pPr>
      <w:hyperlink w:anchor="_Toc366523622" w:history="1">
        <w:r w:rsidRPr="00F6174B">
          <w:rPr>
            <w:rStyle w:val="Hyperlink"/>
            <w:b/>
          </w:rPr>
          <w:t>3.8 SAMPLING</w:t>
        </w:r>
        <w:r>
          <w:rPr>
            <w:webHidden/>
          </w:rPr>
          <w:tab/>
        </w:r>
        <w:r w:rsidR="00B06CC7">
          <w:rPr>
            <w:webHidden/>
          </w:rPr>
          <w:fldChar w:fldCharType="begin"/>
        </w:r>
        <w:r>
          <w:rPr>
            <w:webHidden/>
          </w:rPr>
          <w:instrText xml:space="preserve"> PAGEREF _Toc366523622 \h </w:instrText>
        </w:r>
        <w:r w:rsidR="00B06CC7">
          <w:rPr>
            <w:webHidden/>
          </w:rPr>
        </w:r>
        <w:r w:rsidR="00B06CC7">
          <w:rPr>
            <w:webHidden/>
          </w:rPr>
          <w:fldChar w:fldCharType="separate"/>
        </w:r>
        <w:r w:rsidR="003259A6">
          <w:rPr>
            <w:webHidden/>
          </w:rPr>
          <w:t>12</w:t>
        </w:r>
        <w:r w:rsidR="00B06CC7">
          <w:rPr>
            <w:webHidden/>
          </w:rPr>
          <w:fldChar w:fldCharType="end"/>
        </w:r>
      </w:hyperlink>
    </w:p>
    <w:p w14:paraId="319ECDB5" w14:textId="77777777" w:rsidR="00FD546D" w:rsidRDefault="00FD546D">
      <w:pPr>
        <w:pStyle w:val="TOC3"/>
        <w:tabs>
          <w:tab w:val="right" w:leader="dot" w:pos="9746"/>
        </w:tabs>
        <w:rPr>
          <w:rFonts w:asciiTheme="minorHAnsi" w:eastAsiaTheme="minorEastAsia" w:hAnsiTheme="minorHAnsi" w:cstheme="minorBidi"/>
          <w:noProof/>
          <w:sz w:val="22"/>
          <w:szCs w:val="22"/>
        </w:rPr>
      </w:pPr>
      <w:hyperlink w:anchor="_Toc366523623" w:history="1">
        <w:r w:rsidRPr="00F6174B">
          <w:rPr>
            <w:rStyle w:val="Hyperlink"/>
            <w:noProof/>
          </w:rPr>
          <w:t>3.8.1 Sample size</w:t>
        </w:r>
        <w:r>
          <w:rPr>
            <w:noProof/>
            <w:webHidden/>
          </w:rPr>
          <w:tab/>
        </w:r>
        <w:r w:rsidR="00B06CC7">
          <w:rPr>
            <w:noProof/>
            <w:webHidden/>
          </w:rPr>
          <w:fldChar w:fldCharType="begin"/>
        </w:r>
        <w:r>
          <w:rPr>
            <w:noProof/>
            <w:webHidden/>
          </w:rPr>
          <w:instrText xml:space="preserve"> PAGEREF _Toc366523623 \h </w:instrText>
        </w:r>
        <w:r w:rsidR="00B06CC7">
          <w:rPr>
            <w:noProof/>
            <w:webHidden/>
          </w:rPr>
        </w:r>
        <w:r w:rsidR="00B06CC7">
          <w:rPr>
            <w:noProof/>
            <w:webHidden/>
          </w:rPr>
          <w:fldChar w:fldCharType="separate"/>
        </w:r>
        <w:r w:rsidR="003259A6">
          <w:rPr>
            <w:noProof/>
            <w:webHidden/>
          </w:rPr>
          <w:t>12</w:t>
        </w:r>
        <w:r w:rsidR="00B06CC7">
          <w:rPr>
            <w:noProof/>
            <w:webHidden/>
          </w:rPr>
          <w:fldChar w:fldCharType="end"/>
        </w:r>
      </w:hyperlink>
    </w:p>
    <w:p w14:paraId="34465765" w14:textId="77777777" w:rsidR="00FD546D" w:rsidRDefault="00FD546D">
      <w:pPr>
        <w:pStyle w:val="TOC3"/>
        <w:tabs>
          <w:tab w:val="right" w:leader="dot" w:pos="9746"/>
        </w:tabs>
        <w:rPr>
          <w:rFonts w:asciiTheme="minorHAnsi" w:eastAsiaTheme="minorEastAsia" w:hAnsiTheme="minorHAnsi" w:cstheme="minorBidi"/>
          <w:noProof/>
          <w:sz w:val="22"/>
          <w:szCs w:val="22"/>
        </w:rPr>
      </w:pPr>
      <w:hyperlink w:anchor="_Toc366523624" w:history="1">
        <w:r w:rsidRPr="00F6174B">
          <w:rPr>
            <w:rStyle w:val="Hyperlink"/>
            <w:rFonts w:eastAsia="Times New Roman"/>
            <w:noProof/>
          </w:rPr>
          <w:t>3.8.2 SELECTION OF THE STUDY PARTICIPANT</w:t>
        </w:r>
        <w:r>
          <w:rPr>
            <w:noProof/>
            <w:webHidden/>
          </w:rPr>
          <w:tab/>
        </w:r>
        <w:r w:rsidR="00B06CC7">
          <w:rPr>
            <w:noProof/>
            <w:webHidden/>
          </w:rPr>
          <w:fldChar w:fldCharType="begin"/>
        </w:r>
        <w:r>
          <w:rPr>
            <w:noProof/>
            <w:webHidden/>
          </w:rPr>
          <w:instrText xml:space="preserve"> PAGEREF _Toc366523624 \h </w:instrText>
        </w:r>
        <w:r w:rsidR="00B06CC7">
          <w:rPr>
            <w:noProof/>
            <w:webHidden/>
          </w:rPr>
        </w:r>
        <w:r w:rsidR="00B06CC7">
          <w:rPr>
            <w:noProof/>
            <w:webHidden/>
          </w:rPr>
          <w:fldChar w:fldCharType="separate"/>
        </w:r>
        <w:r w:rsidR="003259A6">
          <w:rPr>
            <w:noProof/>
            <w:webHidden/>
          </w:rPr>
          <w:t>12</w:t>
        </w:r>
        <w:r w:rsidR="00B06CC7">
          <w:rPr>
            <w:noProof/>
            <w:webHidden/>
          </w:rPr>
          <w:fldChar w:fldCharType="end"/>
        </w:r>
      </w:hyperlink>
    </w:p>
    <w:p w14:paraId="099391D7" w14:textId="77777777" w:rsidR="00FD546D" w:rsidRDefault="00FD546D">
      <w:pPr>
        <w:pStyle w:val="TOC2"/>
        <w:rPr>
          <w:rFonts w:asciiTheme="minorHAnsi" w:eastAsiaTheme="minorEastAsia" w:hAnsiTheme="minorHAnsi" w:cstheme="minorBidi"/>
          <w:color w:val="auto"/>
          <w:sz w:val="22"/>
        </w:rPr>
      </w:pPr>
      <w:hyperlink w:anchor="_Toc366523625" w:history="1">
        <w:r w:rsidRPr="00F6174B">
          <w:rPr>
            <w:rStyle w:val="Hyperlink"/>
            <w:b/>
          </w:rPr>
          <w:t>3.9 STUDY VARIABLES</w:t>
        </w:r>
        <w:r>
          <w:rPr>
            <w:webHidden/>
          </w:rPr>
          <w:tab/>
        </w:r>
        <w:r w:rsidR="00B06CC7">
          <w:rPr>
            <w:webHidden/>
          </w:rPr>
          <w:fldChar w:fldCharType="begin"/>
        </w:r>
        <w:r>
          <w:rPr>
            <w:webHidden/>
          </w:rPr>
          <w:instrText xml:space="preserve"> PAGEREF _Toc366523625 \h </w:instrText>
        </w:r>
        <w:r w:rsidR="00B06CC7">
          <w:rPr>
            <w:webHidden/>
          </w:rPr>
        </w:r>
        <w:r w:rsidR="00B06CC7">
          <w:rPr>
            <w:webHidden/>
          </w:rPr>
          <w:fldChar w:fldCharType="separate"/>
        </w:r>
        <w:r w:rsidR="003259A6">
          <w:rPr>
            <w:webHidden/>
          </w:rPr>
          <w:t>12</w:t>
        </w:r>
        <w:r w:rsidR="00B06CC7">
          <w:rPr>
            <w:webHidden/>
          </w:rPr>
          <w:fldChar w:fldCharType="end"/>
        </w:r>
      </w:hyperlink>
    </w:p>
    <w:p w14:paraId="7D4E97E7" w14:textId="77777777" w:rsidR="00FD546D" w:rsidRDefault="00FD546D">
      <w:pPr>
        <w:pStyle w:val="TOC3"/>
        <w:tabs>
          <w:tab w:val="right" w:leader="dot" w:pos="9746"/>
        </w:tabs>
        <w:rPr>
          <w:rFonts w:asciiTheme="minorHAnsi" w:eastAsiaTheme="minorEastAsia" w:hAnsiTheme="minorHAnsi" w:cstheme="minorBidi"/>
          <w:noProof/>
          <w:sz w:val="22"/>
          <w:szCs w:val="22"/>
        </w:rPr>
      </w:pPr>
      <w:hyperlink w:anchor="_Toc366523626" w:history="1">
        <w:r w:rsidRPr="00F6174B">
          <w:rPr>
            <w:rStyle w:val="Hyperlink"/>
            <w:noProof/>
          </w:rPr>
          <w:t>3.9.1 Dependent variables</w:t>
        </w:r>
        <w:r>
          <w:rPr>
            <w:noProof/>
            <w:webHidden/>
          </w:rPr>
          <w:tab/>
        </w:r>
        <w:r w:rsidR="00B06CC7">
          <w:rPr>
            <w:noProof/>
            <w:webHidden/>
          </w:rPr>
          <w:fldChar w:fldCharType="begin"/>
        </w:r>
        <w:r>
          <w:rPr>
            <w:noProof/>
            <w:webHidden/>
          </w:rPr>
          <w:instrText xml:space="preserve"> PAGEREF _Toc366523626 \h </w:instrText>
        </w:r>
        <w:r w:rsidR="00B06CC7">
          <w:rPr>
            <w:noProof/>
            <w:webHidden/>
          </w:rPr>
        </w:r>
        <w:r w:rsidR="00B06CC7">
          <w:rPr>
            <w:noProof/>
            <w:webHidden/>
          </w:rPr>
          <w:fldChar w:fldCharType="separate"/>
        </w:r>
        <w:r w:rsidR="003259A6">
          <w:rPr>
            <w:noProof/>
            <w:webHidden/>
          </w:rPr>
          <w:t>12</w:t>
        </w:r>
        <w:r w:rsidR="00B06CC7">
          <w:rPr>
            <w:noProof/>
            <w:webHidden/>
          </w:rPr>
          <w:fldChar w:fldCharType="end"/>
        </w:r>
      </w:hyperlink>
    </w:p>
    <w:p w14:paraId="4B267EF7" w14:textId="77777777" w:rsidR="00FD546D" w:rsidRDefault="00FD546D">
      <w:pPr>
        <w:pStyle w:val="TOC3"/>
        <w:tabs>
          <w:tab w:val="right" w:leader="dot" w:pos="9746"/>
        </w:tabs>
        <w:rPr>
          <w:rFonts w:asciiTheme="minorHAnsi" w:eastAsiaTheme="minorEastAsia" w:hAnsiTheme="minorHAnsi" w:cstheme="minorBidi"/>
          <w:noProof/>
          <w:sz w:val="22"/>
          <w:szCs w:val="22"/>
        </w:rPr>
      </w:pPr>
      <w:hyperlink w:anchor="_Toc366523627" w:history="1">
        <w:r w:rsidRPr="00F6174B">
          <w:rPr>
            <w:rStyle w:val="Hyperlink"/>
            <w:noProof/>
          </w:rPr>
          <w:t>3.9.2 Independent variable</w:t>
        </w:r>
        <w:r>
          <w:rPr>
            <w:noProof/>
            <w:webHidden/>
          </w:rPr>
          <w:tab/>
        </w:r>
        <w:r w:rsidR="00B06CC7">
          <w:rPr>
            <w:noProof/>
            <w:webHidden/>
          </w:rPr>
          <w:fldChar w:fldCharType="begin"/>
        </w:r>
        <w:r>
          <w:rPr>
            <w:noProof/>
            <w:webHidden/>
          </w:rPr>
          <w:instrText xml:space="preserve"> PAGEREF _Toc366523627 \h </w:instrText>
        </w:r>
        <w:r w:rsidR="00B06CC7">
          <w:rPr>
            <w:noProof/>
            <w:webHidden/>
          </w:rPr>
        </w:r>
        <w:r w:rsidR="00B06CC7">
          <w:rPr>
            <w:noProof/>
            <w:webHidden/>
          </w:rPr>
          <w:fldChar w:fldCharType="separate"/>
        </w:r>
        <w:r w:rsidR="003259A6">
          <w:rPr>
            <w:noProof/>
            <w:webHidden/>
          </w:rPr>
          <w:t>13</w:t>
        </w:r>
        <w:r w:rsidR="00B06CC7">
          <w:rPr>
            <w:noProof/>
            <w:webHidden/>
          </w:rPr>
          <w:fldChar w:fldCharType="end"/>
        </w:r>
      </w:hyperlink>
    </w:p>
    <w:p w14:paraId="1EE1A1EC" w14:textId="77777777" w:rsidR="00FD546D" w:rsidRDefault="00FD546D">
      <w:pPr>
        <w:pStyle w:val="TOC2"/>
        <w:rPr>
          <w:rFonts w:asciiTheme="minorHAnsi" w:eastAsiaTheme="minorEastAsia" w:hAnsiTheme="minorHAnsi" w:cstheme="minorBidi"/>
          <w:color w:val="auto"/>
          <w:sz w:val="22"/>
        </w:rPr>
      </w:pPr>
      <w:hyperlink w:anchor="_Toc366523628" w:history="1">
        <w:r w:rsidRPr="00F6174B">
          <w:rPr>
            <w:rStyle w:val="Hyperlink"/>
            <w:b/>
          </w:rPr>
          <w:t>3.10 DATA COLLECTION TECHNIQUE</w:t>
        </w:r>
        <w:r>
          <w:rPr>
            <w:webHidden/>
          </w:rPr>
          <w:tab/>
        </w:r>
        <w:r w:rsidR="00B06CC7">
          <w:rPr>
            <w:webHidden/>
          </w:rPr>
          <w:fldChar w:fldCharType="begin"/>
        </w:r>
        <w:r>
          <w:rPr>
            <w:webHidden/>
          </w:rPr>
          <w:instrText xml:space="preserve"> PAGEREF _Toc366523628 \h </w:instrText>
        </w:r>
        <w:r w:rsidR="00B06CC7">
          <w:rPr>
            <w:webHidden/>
          </w:rPr>
        </w:r>
        <w:r w:rsidR="00B06CC7">
          <w:rPr>
            <w:webHidden/>
          </w:rPr>
          <w:fldChar w:fldCharType="separate"/>
        </w:r>
        <w:r w:rsidR="003259A6">
          <w:rPr>
            <w:webHidden/>
          </w:rPr>
          <w:t>13</w:t>
        </w:r>
        <w:r w:rsidR="00B06CC7">
          <w:rPr>
            <w:webHidden/>
          </w:rPr>
          <w:fldChar w:fldCharType="end"/>
        </w:r>
      </w:hyperlink>
    </w:p>
    <w:p w14:paraId="510DAC8E" w14:textId="77777777" w:rsidR="00FD546D" w:rsidRDefault="00FD546D">
      <w:pPr>
        <w:pStyle w:val="TOC2"/>
        <w:rPr>
          <w:rFonts w:asciiTheme="minorHAnsi" w:eastAsiaTheme="minorEastAsia" w:hAnsiTheme="minorHAnsi" w:cstheme="minorBidi"/>
          <w:color w:val="auto"/>
          <w:sz w:val="22"/>
        </w:rPr>
      </w:pPr>
      <w:hyperlink w:anchor="_Toc366523629" w:history="1">
        <w:r w:rsidRPr="00F6174B">
          <w:rPr>
            <w:rStyle w:val="Hyperlink"/>
          </w:rPr>
          <w:t>Data was collected by using special structured questionnaire.</w:t>
        </w:r>
        <w:r>
          <w:rPr>
            <w:webHidden/>
          </w:rPr>
          <w:tab/>
        </w:r>
        <w:r w:rsidR="00B06CC7">
          <w:rPr>
            <w:webHidden/>
          </w:rPr>
          <w:fldChar w:fldCharType="begin"/>
        </w:r>
        <w:r>
          <w:rPr>
            <w:webHidden/>
          </w:rPr>
          <w:instrText xml:space="preserve"> PAGEREF _Toc366523629 \h </w:instrText>
        </w:r>
        <w:r w:rsidR="00B06CC7">
          <w:rPr>
            <w:webHidden/>
          </w:rPr>
        </w:r>
        <w:r w:rsidR="00B06CC7">
          <w:rPr>
            <w:webHidden/>
          </w:rPr>
          <w:fldChar w:fldCharType="separate"/>
        </w:r>
        <w:r w:rsidR="003259A6">
          <w:rPr>
            <w:webHidden/>
          </w:rPr>
          <w:t>13</w:t>
        </w:r>
        <w:r w:rsidR="00B06CC7">
          <w:rPr>
            <w:webHidden/>
          </w:rPr>
          <w:fldChar w:fldCharType="end"/>
        </w:r>
      </w:hyperlink>
    </w:p>
    <w:p w14:paraId="14A1AAEA" w14:textId="77777777" w:rsidR="00FD546D" w:rsidRDefault="00FD546D">
      <w:pPr>
        <w:pStyle w:val="TOC2"/>
        <w:rPr>
          <w:rFonts w:asciiTheme="minorHAnsi" w:eastAsiaTheme="minorEastAsia" w:hAnsiTheme="minorHAnsi" w:cstheme="minorBidi"/>
          <w:color w:val="auto"/>
          <w:sz w:val="22"/>
        </w:rPr>
      </w:pPr>
      <w:hyperlink w:anchor="_Toc366523630" w:history="1">
        <w:r w:rsidRPr="00F6174B">
          <w:rPr>
            <w:rStyle w:val="Hyperlink"/>
            <w:b/>
          </w:rPr>
          <w:t>3.12 DATA ENTRY AND ANALYSIS</w:t>
        </w:r>
        <w:r>
          <w:rPr>
            <w:webHidden/>
          </w:rPr>
          <w:tab/>
        </w:r>
        <w:r w:rsidR="00B06CC7">
          <w:rPr>
            <w:webHidden/>
          </w:rPr>
          <w:fldChar w:fldCharType="begin"/>
        </w:r>
        <w:r>
          <w:rPr>
            <w:webHidden/>
          </w:rPr>
          <w:instrText xml:space="preserve"> PAGEREF _Toc366523630 \h </w:instrText>
        </w:r>
        <w:r w:rsidR="00B06CC7">
          <w:rPr>
            <w:webHidden/>
          </w:rPr>
        </w:r>
        <w:r w:rsidR="00B06CC7">
          <w:rPr>
            <w:webHidden/>
          </w:rPr>
          <w:fldChar w:fldCharType="separate"/>
        </w:r>
        <w:r w:rsidR="003259A6">
          <w:rPr>
            <w:webHidden/>
          </w:rPr>
          <w:t>13</w:t>
        </w:r>
        <w:r w:rsidR="00B06CC7">
          <w:rPr>
            <w:webHidden/>
          </w:rPr>
          <w:fldChar w:fldCharType="end"/>
        </w:r>
      </w:hyperlink>
    </w:p>
    <w:p w14:paraId="192698FE" w14:textId="77777777" w:rsidR="00FD546D" w:rsidRDefault="00FD546D">
      <w:pPr>
        <w:pStyle w:val="TOC1"/>
        <w:rPr>
          <w:rFonts w:asciiTheme="minorHAnsi" w:eastAsiaTheme="minorEastAsia" w:hAnsiTheme="minorHAnsi" w:cstheme="minorBidi"/>
          <w:b w:val="0"/>
          <w:sz w:val="22"/>
          <w:szCs w:val="22"/>
        </w:rPr>
      </w:pPr>
      <w:hyperlink w:anchor="_Toc366523631" w:history="1">
        <w:r w:rsidRPr="00F6174B">
          <w:rPr>
            <w:rStyle w:val="Hyperlink"/>
          </w:rPr>
          <w:t>CHAPTER FOUR</w:t>
        </w:r>
        <w:r>
          <w:rPr>
            <w:webHidden/>
          </w:rPr>
          <w:tab/>
        </w:r>
        <w:r w:rsidR="00B06CC7">
          <w:rPr>
            <w:webHidden/>
          </w:rPr>
          <w:fldChar w:fldCharType="begin"/>
        </w:r>
        <w:r>
          <w:rPr>
            <w:webHidden/>
          </w:rPr>
          <w:instrText xml:space="preserve"> PAGEREF _Toc366523631 \h </w:instrText>
        </w:r>
        <w:r w:rsidR="00B06CC7">
          <w:rPr>
            <w:webHidden/>
          </w:rPr>
        </w:r>
        <w:r w:rsidR="00B06CC7">
          <w:rPr>
            <w:webHidden/>
          </w:rPr>
          <w:fldChar w:fldCharType="separate"/>
        </w:r>
        <w:r w:rsidR="003259A6">
          <w:rPr>
            <w:webHidden/>
          </w:rPr>
          <w:t>14</w:t>
        </w:r>
        <w:r w:rsidR="00B06CC7">
          <w:rPr>
            <w:webHidden/>
          </w:rPr>
          <w:fldChar w:fldCharType="end"/>
        </w:r>
      </w:hyperlink>
    </w:p>
    <w:p w14:paraId="78C814C6" w14:textId="77777777" w:rsidR="00FD546D" w:rsidRDefault="00FD546D">
      <w:pPr>
        <w:pStyle w:val="TOC2"/>
        <w:rPr>
          <w:rFonts w:asciiTheme="minorHAnsi" w:eastAsiaTheme="minorEastAsia" w:hAnsiTheme="minorHAnsi" w:cstheme="minorBidi"/>
          <w:color w:val="auto"/>
          <w:sz w:val="22"/>
        </w:rPr>
      </w:pPr>
      <w:hyperlink w:anchor="_Toc366523632" w:history="1">
        <w:r w:rsidRPr="00F6174B">
          <w:rPr>
            <w:rStyle w:val="Hyperlink"/>
            <w:b/>
          </w:rPr>
          <w:t>RESULTS</w:t>
        </w:r>
        <w:r>
          <w:rPr>
            <w:webHidden/>
          </w:rPr>
          <w:tab/>
        </w:r>
        <w:r w:rsidR="00B06CC7">
          <w:rPr>
            <w:webHidden/>
          </w:rPr>
          <w:fldChar w:fldCharType="begin"/>
        </w:r>
        <w:r>
          <w:rPr>
            <w:webHidden/>
          </w:rPr>
          <w:instrText xml:space="preserve"> PAGEREF _Toc366523632 \h </w:instrText>
        </w:r>
        <w:r w:rsidR="00B06CC7">
          <w:rPr>
            <w:webHidden/>
          </w:rPr>
        </w:r>
        <w:r w:rsidR="00B06CC7">
          <w:rPr>
            <w:webHidden/>
          </w:rPr>
          <w:fldChar w:fldCharType="separate"/>
        </w:r>
        <w:r w:rsidR="003259A6">
          <w:rPr>
            <w:webHidden/>
          </w:rPr>
          <w:t>14</w:t>
        </w:r>
        <w:r w:rsidR="00B06CC7">
          <w:rPr>
            <w:webHidden/>
          </w:rPr>
          <w:fldChar w:fldCharType="end"/>
        </w:r>
      </w:hyperlink>
    </w:p>
    <w:p w14:paraId="2ED1DB3A" w14:textId="77777777" w:rsidR="00FD546D" w:rsidRDefault="00FD546D">
      <w:pPr>
        <w:pStyle w:val="TOC2"/>
        <w:rPr>
          <w:rFonts w:asciiTheme="minorHAnsi" w:eastAsiaTheme="minorEastAsia" w:hAnsiTheme="minorHAnsi" w:cstheme="minorBidi"/>
          <w:color w:val="auto"/>
          <w:sz w:val="22"/>
        </w:rPr>
      </w:pPr>
      <w:hyperlink w:anchor="_Toc366523633" w:history="1">
        <w:r w:rsidRPr="00F6174B">
          <w:rPr>
            <w:rStyle w:val="Hyperlink"/>
            <w:b/>
          </w:rPr>
          <w:t>DISCUSSION</w:t>
        </w:r>
        <w:r>
          <w:rPr>
            <w:webHidden/>
          </w:rPr>
          <w:tab/>
        </w:r>
        <w:r w:rsidR="00B06CC7">
          <w:rPr>
            <w:webHidden/>
          </w:rPr>
          <w:fldChar w:fldCharType="begin"/>
        </w:r>
        <w:r>
          <w:rPr>
            <w:webHidden/>
          </w:rPr>
          <w:instrText xml:space="preserve"> PAGEREF _Toc366523633 \h </w:instrText>
        </w:r>
        <w:r w:rsidR="00B06CC7">
          <w:rPr>
            <w:webHidden/>
          </w:rPr>
        </w:r>
        <w:r w:rsidR="00B06CC7">
          <w:rPr>
            <w:webHidden/>
          </w:rPr>
          <w:fldChar w:fldCharType="separate"/>
        </w:r>
        <w:r w:rsidR="003259A6">
          <w:rPr>
            <w:webHidden/>
          </w:rPr>
          <w:t>23</w:t>
        </w:r>
        <w:r w:rsidR="00B06CC7">
          <w:rPr>
            <w:webHidden/>
          </w:rPr>
          <w:fldChar w:fldCharType="end"/>
        </w:r>
      </w:hyperlink>
    </w:p>
    <w:p w14:paraId="43D41E1B" w14:textId="77777777" w:rsidR="00FD546D" w:rsidRDefault="00FD546D">
      <w:pPr>
        <w:pStyle w:val="TOC2"/>
        <w:rPr>
          <w:rFonts w:asciiTheme="minorHAnsi" w:eastAsiaTheme="minorEastAsia" w:hAnsiTheme="minorHAnsi" w:cstheme="minorBidi"/>
          <w:color w:val="auto"/>
          <w:sz w:val="22"/>
        </w:rPr>
      </w:pPr>
      <w:hyperlink w:anchor="_Toc366523634" w:history="1">
        <w:r w:rsidRPr="00F6174B">
          <w:rPr>
            <w:rStyle w:val="Hyperlink"/>
            <w:rFonts w:eastAsiaTheme="minorHAnsi"/>
            <w:b/>
          </w:rPr>
          <w:t>6.1 CONCLUSION</w:t>
        </w:r>
        <w:r>
          <w:rPr>
            <w:webHidden/>
          </w:rPr>
          <w:tab/>
        </w:r>
        <w:r w:rsidR="00B06CC7">
          <w:rPr>
            <w:webHidden/>
          </w:rPr>
          <w:fldChar w:fldCharType="begin"/>
        </w:r>
        <w:r>
          <w:rPr>
            <w:webHidden/>
          </w:rPr>
          <w:instrText xml:space="preserve"> PAGEREF _Toc366523634 \h </w:instrText>
        </w:r>
        <w:r w:rsidR="00B06CC7">
          <w:rPr>
            <w:webHidden/>
          </w:rPr>
        </w:r>
        <w:r w:rsidR="00B06CC7">
          <w:rPr>
            <w:webHidden/>
          </w:rPr>
          <w:fldChar w:fldCharType="separate"/>
        </w:r>
        <w:r w:rsidR="003259A6">
          <w:rPr>
            <w:webHidden/>
          </w:rPr>
          <w:t>25</w:t>
        </w:r>
        <w:r w:rsidR="00B06CC7">
          <w:rPr>
            <w:webHidden/>
          </w:rPr>
          <w:fldChar w:fldCharType="end"/>
        </w:r>
      </w:hyperlink>
    </w:p>
    <w:p w14:paraId="3B93CA13" w14:textId="77777777" w:rsidR="00FD546D" w:rsidRDefault="00FD546D">
      <w:pPr>
        <w:pStyle w:val="TOC2"/>
        <w:rPr>
          <w:rFonts w:asciiTheme="minorHAnsi" w:eastAsiaTheme="minorEastAsia" w:hAnsiTheme="minorHAnsi" w:cstheme="minorBidi"/>
          <w:color w:val="auto"/>
          <w:sz w:val="22"/>
        </w:rPr>
      </w:pPr>
      <w:hyperlink w:anchor="_Toc366523635" w:history="1">
        <w:r w:rsidRPr="00F6174B">
          <w:rPr>
            <w:rStyle w:val="Hyperlink"/>
            <w:rFonts w:eastAsiaTheme="minorHAnsi"/>
            <w:b/>
          </w:rPr>
          <w:t>6.2 RECOMMENDATION</w:t>
        </w:r>
        <w:r>
          <w:rPr>
            <w:webHidden/>
          </w:rPr>
          <w:tab/>
        </w:r>
        <w:r w:rsidR="00B06CC7">
          <w:rPr>
            <w:webHidden/>
          </w:rPr>
          <w:fldChar w:fldCharType="begin"/>
        </w:r>
        <w:r>
          <w:rPr>
            <w:webHidden/>
          </w:rPr>
          <w:instrText xml:space="preserve"> PAGEREF _Toc366523635 \h </w:instrText>
        </w:r>
        <w:r w:rsidR="00B06CC7">
          <w:rPr>
            <w:webHidden/>
          </w:rPr>
        </w:r>
        <w:r w:rsidR="00B06CC7">
          <w:rPr>
            <w:webHidden/>
          </w:rPr>
          <w:fldChar w:fldCharType="separate"/>
        </w:r>
        <w:r w:rsidR="003259A6">
          <w:rPr>
            <w:webHidden/>
          </w:rPr>
          <w:t>25</w:t>
        </w:r>
        <w:r w:rsidR="00B06CC7">
          <w:rPr>
            <w:webHidden/>
          </w:rPr>
          <w:fldChar w:fldCharType="end"/>
        </w:r>
      </w:hyperlink>
    </w:p>
    <w:p w14:paraId="2FBC13B2" w14:textId="77777777" w:rsidR="00FD546D" w:rsidRDefault="00FD546D">
      <w:pPr>
        <w:pStyle w:val="TOC2"/>
        <w:rPr>
          <w:rFonts w:asciiTheme="minorHAnsi" w:eastAsiaTheme="minorEastAsia" w:hAnsiTheme="minorHAnsi" w:cstheme="minorBidi"/>
          <w:color w:val="auto"/>
          <w:sz w:val="22"/>
        </w:rPr>
      </w:pPr>
      <w:hyperlink w:anchor="_Toc366523636" w:history="1">
        <w:r w:rsidRPr="00F6174B">
          <w:rPr>
            <w:rStyle w:val="Hyperlink"/>
            <w:b/>
          </w:rPr>
          <w:t>REFERENCES</w:t>
        </w:r>
        <w:r>
          <w:rPr>
            <w:webHidden/>
          </w:rPr>
          <w:tab/>
        </w:r>
        <w:r w:rsidR="00B06CC7">
          <w:rPr>
            <w:webHidden/>
          </w:rPr>
          <w:fldChar w:fldCharType="begin"/>
        </w:r>
        <w:r>
          <w:rPr>
            <w:webHidden/>
          </w:rPr>
          <w:instrText xml:space="preserve"> PAGEREF _Toc366523636 \h </w:instrText>
        </w:r>
        <w:r w:rsidR="00B06CC7">
          <w:rPr>
            <w:webHidden/>
          </w:rPr>
        </w:r>
        <w:r w:rsidR="00B06CC7">
          <w:rPr>
            <w:webHidden/>
          </w:rPr>
          <w:fldChar w:fldCharType="separate"/>
        </w:r>
        <w:r w:rsidR="003259A6">
          <w:rPr>
            <w:webHidden/>
          </w:rPr>
          <w:t>26</w:t>
        </w:r>
        <w:r w:rsidR="00B06CC7">
          <w:rPr>
            <w:webHidden/>
          </w:rPr>
          <w:fldChar w:fldCharType="end"/>
        </w:r>
      </w:hyperlink>
    </w:p>
    <w:p w14:paraId="5D4C5081" w14:textId="77777777" w:rsidR="00FD546D" w:rsidRDefault="00FD546D">
      <w:pPr>
        <w:pStyle w:val="TOC1"/>
        <w:rPr>
          <w:rFonts w:asciiTheme="minorHAnsi" w:eastAsiaTheme="minorEastAsia" w:hAnsiTheme="minorHAnsi" w:cstheme="minorBidi"/>
          <w:b w:val="0"/>
          <w:sz w:val="22"/>
          <w:szCs w:val="22"/>
        </w:rPr>
      </w:pPr>
      <w:hyperlink w:anchor="_Toc366523637" w:history="1">
        <w:r w:rsidRPr="00F6174B">
          <w:rPr>
            <w:rStyle w:val="Hyperlink"/>
          </w:rPr>
          <w:t>APPENDICES</w:t>
        </w:r>
        <w:r>
          <w:rPr>
            <w:webHidden/>
          </w:rPr>
          <w:tab/>
        </w:r>
        <w:r w:rsidR="00B06CC7">
          <w:rPr>
            <w:webHidden/>
          </w:rPr>
          <w:fldChar w:fldCharType="begin"/>
        </w:r>
        <w:r>
          <w:rPr>
            <w:webHidden/>
          </w:rPr>
          <w:instrText xml:space="preserve"> PAGEREF _Toc366523637 \h </w:instrText>
        </w:r>
        <w:r w:rsidR="00B06CC7">
          <w:rPr>
            <w:webHidden/>
          </w:rPr>
        </w:r>
        <w:r w:rsidR="00B06CC7">
          <w:rPr>
            <w:webHidden/>
          </w:rPr>
          <w:fldChar w:fldCharType="separate"/>
        </w:r>
        <w:r w:rsidR="003259A6">
          <w:rPr>
            <w:webHidden/>
          </w:rPr>
          <w:t>32</w:t>
        </w:r>
        <w:r w:rsidR="00B06CC7">
          <w:rPr>
            <w:webHidden/>
          </w:rPr>
          <w:fldChar w:fldCharType="end"/>
        </w:r>
      </w:hyperlink>
    </w:p>
    <w:p w14:paraId="53B95195" w14:textId="77777777" w:rsidR="00FD546D" w:rsidRDefault="00FD546D">
      <w:pPr>
        <w:pStyle w:val="TOC1"/>
        <w:rPr>
          <w:rFonts w:asciiTheme="minorHAnsi" w:eastAsiaTheme="minorEastAsia" w:hAnsiTheme="minorHAnsi" w:cstheme="minorBidi"/>
          <w:b w:val="0"/>
          <w:sz w:val="22"/>
          <w:szCs w:val="22"/>
        </w:rPr>
      </w:pPr>
      <w:hyperlink w:anchor="_Toc366523638" w:history="1">
        <w:r w:rsidRPr="00F6174B">
          <w:rPr>
            <w:rStyle w:val="Hyperlink"/>
          </w:rPr>
          <w:t>QUESTIONNAIRE</w:t>
        </w:r>
        <w:r>
          <w:rPr>
            <w:webHidden/>
          </w:rPr>
          <w:tab/>
        </w:r>
        <w:r w:rsidR="00B06CC7">
          <w:rPr>
            <w:webHidden/>
          </w:rPr>
          <w:fldChar w:fldCharType="begin"/>
        </w:r>
        <w:r>
          <w:rPr>
            <w:webHidden/>
          </w:rPr>
          <w:instrText xml:space="preserve"> PAGEREF _Toc366523638 \h </w:instrText>
        </w:r>
        <w:r w:rsidR="00B06CC7">
          <w:rPr>
            <w:webHidden/>
          </w:rPr>
        </w:r>
        <w:r w:rsidR="00B06CC7">
          <w:rPr>
            <w:webHidden/>
          </w:rPr>
          <w:fldChar w:fldCharType="separate"/>
        </w:r>
        <w:r w:rsidR="003259A6">
          <w:rPr>
            <w:webHidden/>
          </w:rPr>
          <w:t>32</w:t>
        </w:r>
        <w:r w:rsidR="00B06CC7">
          <w:rPr>
            <w:webHidden/>
          </w:rPr>
          <w:fldChar w:fldCharType="end"/>
        </w:r>
      </w:hyperlink>
    </w:p>
    <w:p w14:paraId="077BB07A" w14:textId="77777777" w:rsidR="00FD546D" w:rsidRDefault="00FD546D">
      <w:pPr>
        <w:pStyle w:val="TOC1"/>
        <w:rPr>
          <w:rFonts w:asciiTheme="minorHAnsi" w:eastAsiaTheme="minorEastAsia" w:hAnsiTheme="minorHAnsi" w:cstheme="minorBidi"/>
          <w:b w:val="0"/>
          <w:sz w:val="22"/>
          <w:szCs w:val="22"/>
        </w:rPr>
      </w:pPr>
      <w:hyperlink w:anchor="_Toc366523639" w:history="1">
        <w:r w:rsidRPr="00F6174B">
          <w:rPr>
            <w:rStyle w:val="Hyperlink"/>
            <w:lang w:val="en-GB"/>
          </w:rPr>
          <w:t>English version of the questionnaire</w:t>
        </w:r>
        <w:r>
          <w:rPr>
            <w:webHidden/>
          </w:rPr>
          <w:tab/>
        </w:r>
        <w:r w:rsidR="00B06CC7">
          <w:rPr>
            <w:webHidden/>
          </w:rPr>
          <w:fldChar w:fldCharType="begin"/>
        </w:r>
        <w:r>
          <w:rPr>
            <w:webHidden/>
          </w:rPr>
          <w:instrText xml:space="preserve"> PAGEREF _Toc366523639 \h </w:instrText>
        </w:r>
        <w:r w:rsidR="00B06CC7">
          <w:rPr>
            <w:webHidden/>
          </w:rPr>
        </w:r>
        <w:r w:rsidR="00B06CC7">
          <w:rPr>
            <w:webHidden/>
          </w:rPr>
          <w:fldChar w:fldCharType="separate"/>
        </w:r>
        <w:r w:rsidR="003259A6">
          <w:rPr>
            <w:webHidden/>
          </w:rPr>
          <w:t>32</w:t>
        </w:r>
        <w:r w:rsidR="00B06CC7">
          <w:rPr>
            <w:webHidden/>
          </w:rPr>
          <w:fldChar w:fldCharType="end"/>
        </w:r>
      </w:hyperlink>
    </w:p>
    <w:p w14:paraId="2F2DE8A7" w14:textId="77777777" w:rsidR="00FD546D" w:rsidRDefault="00FD546D">
      <w:pPr>
        <w:pStyle w:val="TOC1"/>
        <w:rPr>
          <w:rFonts w:asciiTheme="minorHAnsi" w:eastAsiaTheme="minorEastAsia" w:hAnsiTheme="minorHAnsi" w:cstheme="minorBidi"/>
          <w:b w:val="0"/>
          <w:sz w:val="22"/>
          <w:szCs w:val="22"/>
        </w:rPr>
      </w:pPr>
      <w:hyperlink w:anchor="_Toc366523640" w:history="1">
        <w:r w:rsidRPr="00F6174B">
          <w:rPr>
            <w:rStyle w:val="Hyperlink"/>
            <w:lang w:val="en-GB"/>
          </w:rPr>
          <w:t>Dodoso ya kiswahili</w:t>
        </w:r>
        <w:r>
          <w:rPr>
            <w:webHidden/>
          </w:rPr>
          <w:tab/>
        </w:r>
        <w:r w:rsidR="00B06CC7">
          <w:rPr>
            <w:webHidden/>
          </w:rPr>
          <w:fldChar w:fldCharType="begin"/>
        </w:r>
        <w:r>
          <w:rPr>
            <w:webHidden/>
          </w:rPr>
          <w:instrText xml:space="preserve"> PAGEREF _Toc366523640 \h </w:instrText>
        </w:r>
        <w:r w:rsidR="00B06CC7">
          <w:rPr>
            <w:webHidden/>
          </w:rPr>
        </w:r>
        <w:r w:rsidR="00B06CC7">
          <w:rPr>
            <w:webHidden/>
          </w:rPr>
          <w:fldChar w:fldCharType="separate"/>
        </w:r>
        <w:r w:rsidR="003259A6">
          <w:rPr>
            <w:webHidden/>
          </w:rPr>
          <w:t>34</w:t>
        </w:r>
        <w:r w:rsidR="00B06CC7">
          <w:rPr>
            <w:webHidden/>
          </w:rPr>
          <w:fldChar w:fldCharType="end"/>
        </w:r>
      </w:hyperlink>
    </w:p>
    <w:p w14:paraId="0F430837" w14:textId="77777777" w:rsidR="00FD546D" w:rsidRDefault="00FD546D">
      <w:pPr>
        <w:pStyle w:val="TOC1"/>
        <w:rPr>
          <w:rFonts w:asciiTheme="minorHAnsi" w:eastAsiaTheme="minorEastAsia" w:hAnsiTheme="minorHAnsi" w:cstheme="minorBidi"/>
          <w:b w:val="0"/>
          <w:sz w:val="22"/>
          <w:szCs w:val="22"/>
        </w:rPr>
      </w:pPr>
      <w:hyperlink w:anchor="_Toc366523641" w:history="1">
        <w:r w:rsidRPr="00F6174B">
          <w:rPr>
            <w:rStyle w:val="Hyperlink"/>
          </w:rPr>
          <w:t>Consent form in English</w:t>
        </w:r>
        <w:r>
          <w:rPr>
            <w:webHidden/>
          </w:rPr>
          <w:tab/>
        </w:r>
        <w:r w:rsidR="00B06CC7">
          <w:rPr>
            <w:webHidden/>
          </w:rPr>
          <w:fldChar w:fldCharType="begin"/>
        </w:r>
        <w:r>
          <w:rPr>
            <w:webHidden/>
          </w:rPr>
          <w:instrText xml:space="preserve"> PAGEREF _Toc366523641 \h </w:instrText>
        </w:r>
        <w:r w:rsidR="00B06CC7">
          <w:rPr>
            <w:webHidden/>
          </w:rPr>
        </w:r>
        <w:r w:rsidR="00B06CC7">
          <w:rPr>
            <w:webHidden/>
          </w:rPr>
          <w:fldChar w:fldCharType="separate"/>
        </w:r>
        <w:r w:rsidR="003259A6">
          <w:rPr>
            <w:webHidden/>
          </w:rPr>
          <w:t>36</w:t>
        </w:r>
        <w:r w:rsidR="00B06CC7">
          <w:rPr>
            <w:webHidden/>
          </w:rPr>
          <w:fldChar w:fldCharType="end"/>
        </w:r>
      </w:hyperlink>
    </w:p>
    <w:p w14:paraId="199EECA4" w14:textId="77777777" w:rsidR="00FD546D" w:rsidRDefault="00FD546D">
      <w:pPr>
        <w:pStyle w:val="TOC1"/>
        <w:rPr>
          <w:rFonts w:asciiTheme="minorHAnsi" w:eastAsiaTheme="minorEastAsia" w:hAnsiTheme="minorHAnsi" w:cstheme="minorBidi"/>
          <w:b w:val="0"/>
          <w:sz w:val="22"/>
          <w:szCs w:val="22"/>
        </w:rPr>
      </w:pPr>
      <w:hyperlink w:anchor="_Toc366523642" w:history="1">
        <w:r w:rsidRPr="00F6174B">
          <w:rPr>
            <w:rStyle w:val="Hyperlink"/>
          </w:rPr>
          <w:t>Consent form in Kiswahili</w:t>
        </w:r>
        <w:r>
          <w:rPr>
            <w:webHidden/>
          </w:rPr>
          <w:tab/>
        </w:r>
        <w:r w:rsidR="00B06CC7">
          <w:rPr>
            <w:webHidden/>
          </w:rPr>
          <w:fldChar w:fldCharType="begin"/>
        </w:r>
        <w:r>
          <w:rPr>
            <w:webHidden/>
          </w:rPr>
          <w:instrText xml:space="preserve"> PAGEREF _Toc366523642 \h </w:instrText>
        </w:r>
        <w:r w:rsidR="00B06CC7">
          <w:rPr>
            <w:webHidden/>
          </w:rPr>
        </w:r>
        <w:r w:rsidR="00B06CC7">
          <w:rPr>
            <w:webHidden/>
          </w:rPr>
          <w:fldChar w:fldCharType="separate"/>
        </w:r>
        <w:r w:rsidR="003259A6">
          <w:rPr>
            <w:webHidden/>
          </w:rPr>
          <w:t>38</w:t>
        </w:r>
        <w:r w:rsidR="00B06CC7">
          <w:rPr>
            <w:webHidden/>
          </w:rPr>
          <w:fldChar w:fldCharType="end"/>
        </w:r>
      </w:hyperlink>
    </w:p>
    <w:p w14:paraId="00E90E13" w14:textId="77777777" w:rsidR="004B305A" w:rsidRPr="004C581F" w:rsidRDefault="00B06CC7" w:rsidP="00645D42">
      <w:pPr>
        <w:spacing w:line="480" w:lineRule="auto"/>
        <w:rPr>
          <w:rFonts w:ascii="Times New Roman" w:hAnsi="Times New Roman" w:cs="Times New Roman"/>
          <w:sz w:val="24"/>
          <w:szCs w:val="24"/>
        </w:rPr>
      </w:pPr>
      <w:r w:rsidRPr="004C581F">
        <w:rPr>
          <w:rFonts w:ascii="Times New Roman" w:hAnsi="Times New Roman" w:cs="Times New Roman"/>
          <w:sz w:val="24"/>
          <w:szCs w:val="24"/>
        </w:rPr>
        <w:fldChar w:fldCharType="end"/>
      </w:r>
    </w:p>
    <w:p w14:paraId="07CD8EC0" w14:textId="77777777" w:rsidR="004B305A" w:rsidRPr="00645D42" w:rsidRDefault="004B305A" w:rsidP="00645D42">
      <w:pPr>
        <w:pStyle w:val="TOCHeading"/>
        <w:spacing w:line="480" w:lineRule="auto"/>
        <w:sectPr w:rsidR="004B305A" w:rsidRPr="00645D42" w:rsidSect="00EA1A79">
          <w:footerReference w:type="default" r:id="rId11"/>
          <w:endnotePr>
            <w:numFmt w:val="decimal"/>
          </w:endnotePr>
          <w:pgSz w:w="12240" w:h="15840"/>
          <w:pgMar w:top="1276" w:right="1350" w:bottom="1418" w:left="1134" w:header="0" w:footer="380" w:gutter="0"/>
          <w:pgNumType w:fmt="lowerRoman" w:start="1"/>
          <w:cols w:space="0" w:equalWidth="0">
            <w:col w:w="9756"/>
          </w:cols>
          <w:docGrid w:linePitch="360"/>
        </w:sectPr>
      </w:pPr>
    </w:p>
    <w:p w14:paraId="73EA16CB" w14:textId="77777777" w:rsidR="00FD4455" w:rsidRDefault="00FD4455" w:rsidP="00945A7C">
      <w:pPr>
        <w:pStyle w:val="Heading1"/>
        <w:spacing w:line="360" w:lineRule="auto"/>
        <w:jc w:val="center"/>
      </w:pPr>
      <w:bookmarkStart w:id="23" w:name="_Toc366523601"/>
      <w:r>
        <w:t>CHAPTER ONE</w:t>
      </w:r>
      <w:bookmarkEnd w:id="23"/>
    </w:p>
    <w:p w14:paraId="7679542E" w14:textId="77777777" w:rsidR="00FD4455" w:rsidRPr="00FD4455" w:rsidRDefault="00FD4455" w:rsidP="004242AD">
      <w:pPr>
        <w:spacing w:line="360" w:lineRule="auto"/>
      </w:pPr>
    </w:p>
    <w:p w14:paraId="279F567C" w14:textId="77777777" w:rsidR="004B305A" w:rsidRPr="003E643E" w:rsidRDefault="00EA1A79" w:rsidP="004242AD">
      <w:pPr>
        <w:pStyle w:val="Heading2"/>
        <w:spacing w:line="360" w:lineRule="auto"/>
        <w:ind w:firstLine="0"/>
        <w:rPr>
          <w:b/>
        </w:rPr>
      </w:pPr>
      <w:bookmarkStart w:id="24" w:name="_Toc366523602"/>
      <w:r w:rsidRPr="003E643E">
        <w:rPr>
          <w:b/>
        </w:rPr>
        <w:t xml:space="preserve">1.0 </w:t>
      </w:r>
      <w:r w:rsidR="004B305A" w:rsidRPr="003E643E">
        <w:rPr>
          <w:b/>
        </w:rPr>
        <w:t>INTRODUCTION</w:t>
      </w:r>
      <w:bookmarkEnd w:id="22"/>
      <w:bookmarkEnd w:id="24"/>
    </w:p>
    <w:p w14:paraId="26C58A92" w14:textId="77777777" w:rsidR="00FD4455" w:rsidRPr="003E643E" w:rsidRDefault="00FD4455" w:rsidP="004242AD">
      <w:pPr>
        <w:spacing w:line="360" w:lineRule="auto"/>
        <w:rPr>
          <w:b/>
        </w:rPr>
      </w:pPr>
    </w:p>
    <w:p w14:paraId="0361CD5F" w14:textId="77777777" w:rsidR="00FD4455" w:rsidRPr="003E643E" w:rsidRDefault="00BE4EA3" w:rsidP="004242AD">
      <w:pPr>
        <w:pStyle w:val="Heading2"/>
        <w:spacing w:line="360" w:lineRule="auto"/>
        <w:ind w:firstLine="0"/>
        <w:rPr>
          <w:b/>
        </w:rPr>
      </w:pPr>
      <w:bookmarkStart w:id="25" w:name="_Toc532483906"/>
      <w:bookmarkStart w:id="26" w:name="_Toc366523603"/>
      <w:r w:rsidRPr="003E643E">
        <w:rPr>
          <w:b/>
        </w:rPr>
        <w:t xml:space="preserve">1.1 </w:t>
      </w:r>
      <w:r w:rsidR="004B305A" w:rsidRPr="003E643E">
        <w:rPr>
          <w:b/>
        </w:rPr>
        <w:t>BACK GROUND INFORMATION</w:t>
      </w:r>
      <w:bookmarkEnd w:id="25"/>
      <w:bookmarkEnd w:id="26"/>
    </w:p>
    <w:p w14:paraId="5A10702E" w14:textId="77777777" w:rsidR="00FD4455" w:rsidRDefault="00FD4455" w:rsidP="004242AD">
      <w:pPr>
        <w:pStyle w:val="Heading2"/>
        <w:spacing w:line="360" w:lineRule="auto"/>
        <w:ind w:firstLine="0"/>
      </w:pPr>
    </w:p>
    <w:p w14:paraId="43AC772B" w14:textId="77777777" w:rsidR="00A4132E" w:rsidRPr="00F94407" w:rsidRDefault="00A4132E" w:rsidP="00A4132E"/>
    <w:p w14:paraId="4A647A06" w14:textId="77777777" w:rsidR="00A4132E" w:rsidRPr="00645D42" w:rsidRDefault="00A4132E" w:rsidP="00A4132E">
      <w:pPr>
        <w:spacing w:line="480" w:lineRule="auto"/>
        <w:rPr>
          <w:rFonts w:ascii="Times New Roman" w:hAnsi="Times New Roman" w:cs="Times New Roman"/>
          <w:sz w:val="24"/>
          <w:szCs w:val="24"/>
        </w:rPr>
      </w:pPr>
      <w:r>
        <w:rPr>
          <w:rFonts w:ascii="Times New Roman" w:eastAsia="Times New Roman" w:hAnsi="Times New Roman" w:cs="Times New Roman"/>
          <w:color w:val="000000"/>
          <w:sz w:val="24"/>
          <w:szCs w:val="24"/>
        </w:rPr>
        <w:t>Adverse pregnancy outcome among HIV positive women who delivery, are those observations in the study which shown that HIV infections associated with varying rates of stillbirth, perinatal and infants mortality, intra-uttering fetal growth restriction and low birth weight.</w:t>
      </w:r>
    </w:p>
    <w:p w14:paraId="0BAA0403" w14:textId="77777777" w:rsidR="00B20F0D" w:rsidRDefault="00B20F0D" w:rsidP="004242AD">
      <w:pPr>
        <w:spacing w:line="360" w:lineRule="auto"/>
        <w:jc w:val="both"/>
        <w:rPr>
          <w:rFonts w:ascii="Times New Roman" w:hAnsi="Times New Roman" w:cs="Times New Roman"/>
          <w:color w:val="000000" w:themeColor="text1"/>
          <w:sz w:val="24"/>
        </w:rPr>
      </w:pPr>
    </w:p>
    <w:p w14:paraId="146893AD" w14:textId="77777777" w:rsidR="00FD4455" w:rsidRPr="005943B2" w:rsidRDefault="004B305A" w:rsidP="004242AD">
      <w:pPr>
        <w:spacing w:line="360" w:lineRule="auto"/>
        <w:jc w:val="both"/>
        <w:rPr>
          <w:rFonts w:ascii="Times New Roman" w:hAnsi="Times New Roman" w:cs="Times New Roman"/>
          <w:color w:val="000000" w:themeColor="text1"/>
          <w:sz w:val="24"/>
        </w:rPr>
      </w:pPr>
      <w:r w:rsidRPr="005943B2">
        <w:rPr>
          <w:rFonts w:ascii="Times New Roman" w:hAnsi="Times New Roman" w:cs="Times New Roman"/>
          <w:color w:val="000000" w:themeColor="text1"/>
          <w:sz w:val="24"/>
        </w:rPr>
        <w:t xml:space="preserve">Human immunodeficiency virus infection and acquired immune deficiency syndrome </w:t>
      </w:r>
      <w:r w:rsidR="00DB3085">
        <w:rPr>
          <w:rFonts w:ascii="Times New Roman" w:hAnsi="Times New Roman" w:cs="Times New Roman"/>
          <w:color w:val="000000" w:themeColor="text1"/>
          <w:sz w:val="24"/>
        </w:rPr>
        <w:t xml:space="preserve">is </w:t>
      </w:r>
      <w:r w:rsidRPr="005943B2">
        <w:rPr>
          <w:rFonts w:ascii="Times New Roman" w:hAnsi="Times New Roman" w:cs="Times New Roman"/>
          <w:color w:val="000000" w:themeColor="text1"/>
          <w:sz w:val="24"/>
        </w:rPr>
        <w:t xml:space="preserve">a </w:t>
      </w:r>
      <w:hyperlink r:id="rId12" w:tooltip="Disease" w:history="1">
        <w:r w:rsidR="003E643E">
          <w:rPr>
            <w:rStyle w:val="Hyperlink"/>
            <w:rFonts w:ascii="Times New Roman" w:hAnsi="Times New Roman" w:cs="Times New Roman"/>
            <w:color w:val="000000" w:themeColor="text1"/>
            <w:sz w:val="24"/>
            <w:u w:val="none"/>
          </w:rPr>
          <w:t>dise</w:t>
        </w:r>
        <w:r w:rsidRPr="005943B2">
          <w:rPr>
            <w:rStyle w:val="Hyperlink"/>
            <w:rFonts w:ascii="Times New Roman" w:hAnsi="Times New Roman" w:cs="Times New Roman"/>
            <w:color w:val="000000" w:themeColor="text1"/>
            <w:sz w:val="24"/>
            <w:u w:val="none"/>
          </w:rPr>
          <w:t>ase</w:t>
        </w:r>
      </w:hyperlink>
      <w:r w:rsidRPr="005943B2">
        <w:rPr>
          <w:rFonts w:ascii="Times New Roman" w:hAnsi="Times New Roman" w:cs="Times New Roman"/>
          <w:color w:val="000000" w:themeColor="text1"/>
          <w:sz w:val="24"/>
        </w:rPr>
        <w:t xml:space="preserve"> spectrum of the human </w:t>
      </w:r>
      <w:hyperlink r:id="rId13" w:tooltip="Immune system" w:history="1">
        <w:r w:rsidRPr="005943B2">
          <w:rPr>
            <w:rStyle w:val="Hyperlink"/>
            <w:rFonts w:ascii="Times New Roman" w:hAnsi="Times New Roman" w:cs="Times New Roman"/>
            <w:color w:val="000000" w:themeColor="text1"/>
            <w:sz w:val="24"/>
            <w:u w:val="none"/>
          </w:rPr>
          <w:t>immune system</w:t>
        </w:r>
      </w:hyperlink>
      <w:r w:rsidRPr="005943B2">
        <w:rPr>
          <w:rFonts w:ascii="Times New Roman" w:hAnsi="Times New Roman" w:cs="Times New Roman"/>
          <w:color w:val="000000" w:themeColor="text1"/>
          <w:sz w:val="24"/>
        </w:rPr>
        <w:t xml:space="preserve"> caused by infection with </w:t>
      </w:r>
      <w:hyperlink r:id="rId14" w:tooltip="HIV" w:history="1">
        <w:r w:rsidRPr="005943B2">
          <w:rPr>
            <w:rStyle w:val="Hyperlink"/>
            <w:rFonts w:ascii="Times New Roman" w:hAnsi="Times New Roman" w:cs="Times New Roman"/>
            <w:color w:val="000000" w:themeColor="text1"/>
            <w:sz w:val="24"/>
            <w:u w:val="none"/>
          </w:rPr>
          <w:t>human immunodeficiency virus</w:t>
        </w:r>
      </w:hyperlink>
      <w:r w:rsidRPr="005943B2">
        <w:rPr>
          <w:rFonts w:ascii="Times New Roman" w:hAnsi="Times New Roman" w:cs="Times New Roman"/>
          <w:color w:val="000000" w:themeColor="text1"/>
          <w:sz w:val="24"/>
        </w:rPr>
        <w:t xml:space="preserve"> (HIV).The term HIV/AIDS represents the entire range of the infection caused by the human immunodeficiency virus</w:t>
      </w:r>
      <w:r w:rsidR="00E672C8" w:rsidRPr="005943B2">
        <w:rPr>
          <w:rFonts w:ascii="Times New Roman" w:hAnsi="Times New Roman" w:cs="Times New Roman"/>
          <w:color w:val="000000" w:themeColor="text1"/>
          <w:sz w:val="24"/>
        </w:rPr>
        <w:t>.</w:t>
      </w:r>
      <w:r w:rsidR="00B06CC7" w:rsidRPr="005943B2">
        <w:rPr>
          <w:rFonts w:ascii="Times New Roman" w:hAnsi="Times New Roman" w:cs="Times New Roman"/>
          <w:color w:val="000000" w:themeColor="text1"/>
          <w:sz w:val="24"/>
        </w:rPr>
        <w:fldChar w:fldCharType="begin" w:fldLock="1"/>
      </w:r>
      <w:r w:rsidR="00E672C8" w:rsidRPr="005943B2">
        <w:rPr>
          <w:rFonts w:ascii="Times New Roman" w:hAnsi="Times New Roman" w:cs="Times New Roman"/>
          <w:color w:val="000000" w:themeColor="text1"/>
          <w:sz w:val="24"/>
        </w:rPr>
        <w:instrText>ADDIN CSL_CITATION {"citationItems":[{"id":"ITEM-1","itemData":{"DOI":"10.1093/infdis/jis553","ISSN":"0022-1899","PMID":"23066160","abstract":"BACKGROUND It is unknown whether adverse birth outcomes are associated with maternal highly active antiretroviral therapy (HAART) in pregnancy, particularly in resource-limited settings. METHODS We abstracted obstetrical records at 6 sites in Botswana for 24 months. Outcomes included stillbirths (SBs), preterm delivery (PTD), small for gestational age (SGA), and neonatal death (NND). Among human immunodeficiency virus (HIV)-infected women, comparisons were limited to HAART exposure status at conception, and those with similar opportunities for outcomes. Comparisons were adjusted for CD4(+) lymphocyte cell count. RESULTS Of 33,148 women, 32,113 (97%) were tested for HIV, of whom 9504 (30%) were HIV infected. Maternal HIV was significantly associated with SB, PTD, SGA, and NND. Compared with all other HIV-infected women, those continuing HAART from before pregnancy had higher odds of PTD (adjusted odds ratio [AOR], 1.2; 95% confidence interval [CI], 1.1, 1.4), SGA (AOR, 1.8; 95% CI, 1.6, 2.1) and SB (AOR, 1.5; 95% CI, 1.2, 1.8). Among women initiating antiretroviral therapy in pregnancy, HAART use (vs zidovudine) was associated with higher odds of PTD (AOR, 1.4; 95% CI, 1.2, 1.8), SGA (AOR, 1.5; 95% CI, 1.2, 1.9), and SB (AOR, 2.5; 95% CI, 1.6, 3.9). Low CD4(+) was independently associated with SB and SGA, and maternal hypertension during pregnancy with PTD, SGA, and SB. CONCLUSIONS HAART receipt during pregnancy was associated with increased PTD, SGA, and SB.","author":[{"dropping-particle":"","family":"Chen","given":"J. Y.","non-dropping-particle":"","parse-names":false,"suffix":""},{"dropping-particle":"","family":"Ribaudo","given":"H. J.","non-dropping-particle":"","parse-names":false,"suffix":""},{"dropping-particle":"","family":"Souda","given":"S.","non-dropping-particle":"","parse-names":false,"suffix":""},{"dropping-particle":"","family":"Parekh","given":"N.","non-dropping-particle":"","parse-names":false,"suffix":""},{"dropping-particle":"","family":"Ogwu","given":"A.","non-dropping-particle":"","parse-names":false,"suffix":""},{"dropping-particle":"","family":"Lockman","given":"S.","non-dropping-particle":"","parse-names":false,"suffix":""},{"dropping-particle":"","family":"Powis","given":"K.","non-dropping-particle":"","parse-names":false,"suffix":""},{"dropping-particle":"","family":"Dryden-Peterson","given":"S.","non-dropping-particle":"","parse-names":false,"suffix":""},{"dropping-particle":"","family":"Creek","given":"T.","non-dropping-particle":"","parse-names":false,"suffix":""},{"dropping-particle":"","family":"Jimbo","given":"W.","non-dropping-particle":"","parse-names":false,"suffix":""},{"dropping-particle":"","family":"Madidimalo","given":"T.","non-dropping-particle":"","parse-names":false,"suffix":""},{"dropping-particle":"","family":"Makhema","given":"J.","non-dropping-particle":"","parse-names":false,"suffix":""},{"dropping-particle":"","family":"Essex","given":"M.","non-dropping-particle":"","parse-names":false,"suffix":""},{"dropping-particle":"","family":"Shapiro","given":"R. L.","non-dropping-particle":"","parse-names":false,"suffix":""}],"container-title":"Journal of Infectious Diseases","id":"ITEM-1","issue":"11","issued":{"date-parts":[["2012","12","1"]]},"page":"1695-1705","title":"Highly Active Antiretroviral Therapy and Adverse Birth Outcomes Among HIV-Infected Women in Botswana","type":"article-journal","volume":"206"},"uris":["http://www.mendeley.com/documents/?uuid=7ebfa1af-b873-3ab9-beed-3285f7168d45"]},{"id":"ITEM-2","itemData":{"DOI":"10.4236/health.2013.57A4004","ISSN":"1949-4998","author":[{"dropping-particle":"","family":"Kebede","given":"Bekana","non-dropping-particle":"","parse-names":false,"suffix":""},{"dropping-particle":"","family":"Andargie","given":"Gashaw","non-dropping-particle":"","parse-names":false,"suffix":""},{"dropping-particle":"","family":"Gebeyehu","given":"Abebaw","non-dropping-particle":"","parse-names":false,"suffix":""}],"container-title":"Health","id":"ITEM-2","issue":"07","issued":{"date-parts":[["2013"]]},"page":"25-34","title":"Birth outcome and correlates of low birth weight and preterm delivery among infants born to HIV-infected women in public hospitals of Northwest Ethiopia","type":"article-journal","volume":"05"},"uris":["http://www.mendeley.com/documents/?uuid=69adb65f-3bab-3619-875c-7d467b5810bc"]}],"mendeley":{"formattedCitation":"(1,2)","plainTextFormattedCitation":"(1,2)","previouslyFormattedCitation":"(1,2)"},"properties":{"noteIndex":0},"schema":"https://github.com/citation-style-language/schema/raw/master/csl-citation.json"}</w:instrText>
      </w:r>
      <w:r w:rsidR="00B06CC7" w:rsidRPr="005943B2">
        <w:rPr>
          <w:rFonts w:ascii="Times New Roman" w:hAnsi="Times New Roman" w:cs="Times New Roman"/>
          <w:color w:val="000000" w:themeColor="text1"/>
          <w:sz w:val="24"/>
        </w:rPr>
        <w:fldChar w:fldCharType="separate"/>
      </w:r>
      <w:r w:rsidR="00E672C8" w:rsidRPr="005943B2">
        <w:rPr>
          <w:rFonts w:ascii="Times New Roman" w:hAnsi="Times New Roman" w:cs="Times New Roman"/>
          <w:color w:val="000000" w:themeColor="text1"/>
          <w:sz w:val="24"/>
        </w:rPr>
        <w:t>(1,2)</w:t>
      </w:r>
      <w:r w:rsidR="00B06CC7" w:rsidRPr="005943B2">
        <w:rPr>
          <w:rFonts w:ascii="Times New Roman" w:hAnsi="Times New Roman" w:cs="Times New Roman"/>
          <w:color w:val="000000" w:themeColor="text1"/>
          <w:sz w:val="24"/>
        </w:rPr>
        <w:fldChar w:fldCharType="end"/>
      </w:r>
    </w:p>
    <w:p w14:paraId="0AF60A40" w14:textId="77777777" w:rsidR="00FD4455" w:rsidRPr="005943B2" w:rsidRDefault="00FD4455" w:rsidP="004242AD">
      <w:pPr>
        <w:spacing w:line="360" w:lineRule="auto"/>
        <w:jc w:val="both"/>
        <w:rPr>
          <w:rFonts w:ascii="Times New Roman" w:hAnsi="Times New Roman" w:cs="Times New Roman"/>
          <w:color w:val="000000" w:themeColor="text1"/>
          <w:sz w:val="24"/>
        </w:rPr>
      </w:pPr>
    </w:p>
    <w:p w14:paraId="1BF3E7C8" w14:textId="77777777" w:rsidR="00D4300F" w:rsidRPr="00D4300F" w:rsidRDefault="00D4300F" w:rsidP="00D4300F">
      <w:pPr>
        <w:pStyle w:val="Pa33"/>
        <w:spacing w:after="160" w:line="360" w:lineRule="auto"/>
        <w:jc w:val="both"/>
        <w:rPr>
          <w:rFonts w:ascii="Times New Roman" w:hAnsi="Times New Roman" w:cs="Times New Roman"/>
          <w:color w:val="000000"/>
        </w:rPr>
      </w:pPr>
      <w:r w:rsidRPr="00D4300F">
        <w:rPr>
          <w:rFonts w:ascii="Times New Roman" w:hAnsi="Times New Roman" w:cs="Times New Roman"/>
          <w:color w:val="000000"/>
        </w:rPr>
        <w:t>The Prevention of Mother to Child Transmission of HIV (PMTCT) services have been implemented in the country since 2000. In 2012, Tanzania adopted the global plan for elimination of HIV in</w:t>
      </w:r>
      <w:r w:rsidRPr="00D4300F">
        <w:rPr>
          <w:rFonts w:ascii="Times New Roman" w:hAnsi="Times New Roman" w:cs="Times New Roman"/>
          <w:color w:val="000000"/>
        </w:rPr>
        <w:softHyphen/>
        <w:t xml:space="preserve">fection among children born to HIV-infected mothers and keeping their mothers alive. The goal of the national elimination of Mother </w:t>
      </w:r>
      <w:r w:rsidR="00417175" w:rsidRPr="00D4300F">
        <w:rPr>
          <w:rFonts w:ascii="Times New Roman" w:hAnsi="Times New Roman" w:cs="Times New Roman"/>
          <w:color w:val="000000"/>
        </w:rPr>
        <w:t>to</w:t>
      </w:r>
      <w:r w:rsidRPr="00D4300F">
        <w:rPr>
          <w:rFonts w:ascii="Times New Roman" w:hAnsi="Times New Roman" w:cs="Times New Roman"/>
          <w:color w:val="000000"/>
        </w:rPr>
        <w:t xml:space="preserve"> Child Transmission (</w:t>
      </w:r>
      <w:proofErr w:type="spellStart"/>
      <w:r w:rsidRPr="00D4300F">
        <w:rPr>
          <w:rFonts w:ascii="Times New Roman" w:hAnsi="Times New Roman" w:cs="Times New Roman"/>
          <w:color w:val="000000"/>
        </w:rPr>
        <w:t>eMTCT</w:t>
      </w:r>
      <w:proofErr w:type="spellEnd"/>
      <w:r w:rsidRPr="00D4300F">
        <w:rPr>
          <w:rFonts w:ascii="Times New Roman" w:hAnsi="Times New Roman" w:cs="Times New Roman"/>
          <w:color w:val="000000"/>
        </w:rPr>
        <w:t>) plan was to reduce vertical trans</w:t>
      </w:r>
      <w:r w:rsidRPr="00D4300F">
        <w:rPr>
          <w:rFonts w:ascii="Times New Roman" w:hAnsi="Times New Roman" w:cs="Times New Roman"/>
          <w:color w:val="000000"/>
        </w:rPr>
        <w:softHyphen/>
        <w:t>mission rate from 26% in 2010 to 4% by the end of 2015. To fur</w:t>
      </w:r>
      <w:r w:rsidRPr="00D4300F">
        <w:rPr>
          <w:rFonts w:ascii="Times New Roman" w:hAnsi="Times New Roman" w:cs="Times New Roman"/>
          <w:color w:val="000000"/>
        </w:rPr>
        <w:softHyphen/>
        <w:t>ther expedite progress towards the set target, Tanzania in 2013 adopted the WHO recommendation of providing Life Long ART to pregnant and Lactating women living with HIV (</w:t>
      </w:r>
      <w:proofErr w:type="spellStart"/>
      <w:r w:rsidRPr="00D4300F">
        <w:rPr>
          <w:rFonts w:ascii="Times New Roman" w:hAnsi="Times New Roman" w:cs="Times New Roman"/>
          <w:color w:val="000000"/>
        </w:rPr>
        <w:t>LLAPLa</w:t>
      </w:r>
      <w:proofErr w:type="spellEnd"/>
      <w:r w:rsidRPr="00D4300F">
        <w:rPr>
          <w:rFonts w:ascii="Times New Roman" w:hAnsi="Times New Roman" w:cs="Times New Roman"/>
          <w:color w:val="000000"/>
        </w:rPr>
        <w:t xml:space="preserve">), using a fixed dose combination regimen </w:t>
      </w:r>
      <w:r w:rsidR="00343E51">
        <w:rPr>
          <w:rFonts w:ascii="Times New Roman" w:hAnsi="Times New Roman" w:cs="Times New Roman"/>
          <w:color w:val="000000"/>
        </w:rPr>
        <w:t xml:space="preserve">(TLE) </w:t>
      </w:r>
      <w:r w:rsidRPr="00D4300F">
        <w:rPr>
          <w:rFonts w:ascii="Times New Roman" w:hAnsi="Times New Roman" w:cs="Times New Roman"/>
          <w:color w:val="000000"/>
        </w:rPr>
        <w:t xml:space="preserve">of one pill once per day (also known as Option B+). By December 2014, countrywide </w:t>
      </w:r>
      <w:proofErr w:type="spellStart"/>
      <w:r w:rsidRPr="00D4300F">
        <w:rPr>
          <w:rFonts w:ascii="Times New Roman" w:hAnsi="Times New Roman" w:cs="Times New Roman"/>
          <w:color w:val="000000"/>
        </w:rPr>
        <w:t>LLAPLa</w:t>
      </w:r>
      <w:proofErr w:type="spellEnd"/>
      <w:r w:rsidRPr="00D4300F">
        <w:rPr>
          <w:rFonts w:ascii="Times New Roman" w:hAnsi="Times New Roman" w:cs="Times New Roman"/>
          <w:color w:val="000000"/>
        </w:rPr>
        <w:t xml:space="preserve"> rollout was achieved. Hence it is envisaged that the </w:t>
      </w:r>
      <w:proofErr w:type="spellStart"/>
      <w:r w:rsidRPr="00D4300F">
        <w:rPr>
          <w:rFonts w:ascii="Times New Roman" w:hAnsi="Times New Roman" w:cs="Times New Roman"/>
          <w:color w:val="000000"/>
        </w:rPr>
        <w:t>programme</w:t>
      </w:r>
      <w:proofErr w:type="spellEnd"/>
      <w:r w:rsidRPr="00D4300F">
        <w:rPr>
          <w:rFonts w:ascii="Times New Roman" w:hAnsi="Times New Roman" w:cs="Times New Roman"/>
          <w:color w:val="000000"/>
        </w:rPr>
        <w:t xml:space="preserve"> will contribute towards achieving the goal by 2030</w:t>
      </w:r>
      <w:r w:rsidR="00417175">
        <w:rPr>
          <w:rFonts w:ascii="Times New Roman" w:hAnsi="Times New Roman" w:cs="Times New Roman"/>
          <w:color w:val="000000"/>
        </w:rPr>
        <w:t>.</w:t>
      </w:r>
      <w:r w:rsidRPr="00D4300F">
        <w:rPr>
          <w:rFonts w:ascii="Times New Roman" w:hAnsi="Times New Roman" w:cs="Times New Roman"/>
          <w:color w:val="000000"/>
        </w:rPr>
        <w:t xml:space="preserve"> </w:t>
      </w:r>
      <w:r w:rsidR="00C04A88">
        <w:rPr>
          <w:rFonts w:ascii="Times New Roman" w:hAnsi="Times New Roman" w:cs="Times New Roman"/>
          <w:color w:val="000000"/>
        </w:rPr>
        <w:t>(3,4,5</w:t>
      </w:r>
      <w:r w:rsidR="002A45F2">
        <w:rPr>
          <w:rFonts w:ascii="Times New Roman" w:hAnsi="Times New Roman" w:cs="Times New Roman"/>
          <w:color w:val="000000"/>
        </w:rPr>
        <w:t>,6</w:t>
      </w:r>
      <w:r w:rsidR="00C04A88">
        <w:rPr>
          <w:rFonts w:ascii="Times New Roman" w:hAnsi="Times New Roman" w:cs="Times New Roman"/>
          <w:color w:val="000000"/>
        </w:rPr>
        <w:t>)</w:t>
      </w:r>
    </w:p>
    <w:p w14:paraId="770FB5C6" w14:textId="77777777" w:rsidR="00C8001B" w:rsidRPr="00C8001B" w:rsidRDefault="00C8001B" w:rsidP="00C8001B">
      <w:pPr>
        <w:spacing w:line="360" w:lineRule="auto"/>
        <w:jc w:val="both"/>
        <w:rPr>
          <w:rFonts w:ascii="Times New Roman" w:hAnsi="Times New Roman" w:cs="Times New Roman"/>
          <w:sz w:val="24"/>
          <w:szCs w:val="24"/>
        </w:rPr>
      </w:pPr>
      <w:r w:rsidRPr="00C8001B">
        <w:rPr>
          <w:rStyle w:val="A2"/>
          <w:rFonts w:ascii="Times New Roman" w:hAnsi="Times New Roman" w:cs="Times New Roman"/>
          <w:sz w:val="24"/>
          <w:szCs w:val="24"/>
        </w:rPr>
        <w:t xml:space="preserve">Mother-to-child transmission (MTCT) of HIV refers to the transmission of HIV infections from HIV-infected mothers to their infants. MTCT can occur during pregnancy, </w:t>
      </w:r>
      <w:proofErr w:type="spellStart"/>
      <w:r w:rsidRPr="00C8001B">
        <w:rPr>
          <w:rStyle w:val="A2"/>
          <w:rFonts w:ascii="Times New Roman" w:hAnsi="Times New Roman" w:cs="Times New Roman"/>
          <w:sz w:val="24"/>
          <w:szCs w:val="24"/>
        </w:rPr>
        <w:t>labour</w:t>
      </w:r>
      <w:proofErr w:type="spellEnd"/>
      <w:r w:rsidRPr="00C8001B">
        <w:rPr>
          <w:rStyle w:val="A2"/>
          <w:rFonts w:ascii="Times New Roman" w:hAnsi="Times New Roman" w:cs="Times New Roman"/>
          <w:sz w:val="24"/>
          <w:szCs w:val="24"/>
        </w:rPr>
        <w:t xml:space="preserve"> and delivery, and breast-feeding. Without intervention, the overall risk of MTCT is approximately 20% to 45%. Transmission of HIV from mother to her child accounts for over 90% of all HIV infections in children aged below 15 years.</w:t>
      </w:r>
    </w:p>
    <w:p w14:paraId="30BD7021" w14:textId="77777777" w:rsidR="00C8001B" w:rsidRPr="00C8001B" w:rsidRDefault="00C8001B" w:rsidP="00C8001B">
      <w:pPr>
        <w:spacing w:line="360" w:lineRule="auto"/>
        <w:jc w:val="both"/>
        <w:rPr>
          <w:rFonts w:ascii="Times New Roman" w:hAnsi="Times New Roman" w:cs="Times New Roman"/>
          <w:color w:val="000000" w:themeColor="text1"/>
          <w:sz w:val="24"/>
          <w:szCs w:val="24"/>
        </w:rPr>
      </w:pPr>
    </w:p>
    <w:p w14:paraId="6E837DEC" w14:textId="77777777" w:rsidR="00A84E3F" w:rsidRDefault="003F64D7" w:rsidP="004242AD">
      <w:pPr>
        <w:pStyle w:val="NormalWeb"/>
        <w:spacing w:line="360" w:lineRule="auto"/>
        <w:jc w:val="both"/>
        <w:rPr>
          <w:color w:val="000000"/>
          <w:szCs w:val="24"/>
        </w:rPr>
      </w:pPr>
      <w:r w:rsidRPr="003F64D7">
        <w:rPr>
          <w:color w:val="000000"/>
          <w:szCs w:val="24"/>
        </w:rPr>
        <w:t>The UNAIDS and the international community have set a goal to eliminate new HIV infections by 2030. In order to achieve th</w:t>
      </w:r>
      <w:r w:rsidR="00DF4542">
        <w:rPr>
          <w:color w:val="000000"/>
          <w:szCs w:val="24"/>
        </w:rPr>
        <w:t>i</w:t>
      </w:r>
      <w:r w:rsidR="003E3EFB">
        <w:rPr>
          <w:color w:val="000000"/>
          <w:szCs w:val="24"/>
        </w:rPr>
        <w:t>s</w:t>
      </w:r>
      <w:r w:rsidRPr="003F64D7">
        <w:rPr>
          <w:color w:val="000000"/>
          <w:szCs w:val="24"/>
        </w:rPr>
        <w:t xml:space="preserve"> goal, an ambitious target of </w:t>
      </w:r>
      <w:r w:rsidR="001D0102">
        <w:rPr>
          <w:color w:val="000000"/>
          <w:szCs w:val="24"/>
        </w:rPr>
        <w:t xml:space="preserve"> </w:t>
      </w:r>
      <w:r w:rsidRPr="003F64D7">
        <w:rPr>
          <w:color w:val="000000"/>
          <w:szCs w:val="24"/>
        </w:rPr>
        <w:t xml:space="preserve">90% of all PLHIV </w:t>
      </w:r>
      <w:r w:rsidR="00941C6F">
        <w:rPr>
          <w:color w:val="000000"/>
          <w:szCs w:val="24"/>
        </w:rPr>
        <w:t>were</w:t>
      </w:r>
      <w:r w:rsidRPr="003F64D7">
        <w:rPr>
          <w:color w:val="000000"/>
          <w:szCs w:val="24"/>
        </w:rPr>
        <w:t xml:space="preserve"> know their HIV status (diagnosed), 90% of those diagnosed to have HIV infection </w:t>
      </w:r>
      <w:r w:rsidR="00941C6F">
        <w:rPr>
          <w:color w:val="000000"/>
          <w:szCs w:val="24"/>
        </w:rPr>
        <w:t>were</w:t>
      </w:r>
      <w:r w:rsidRPr="003F64D7">
        <w:rPr>
          <w:color w:val="000000"/>
          <w:szCs w:val="24"/>
        </w:rPr>
        <w:t xml:space="preserve"> on antiretroviral therapy (ART), and 90% of those on ART </w:t>
      </w:r>
      <w:r w:rsidR="00997CD1">
        <w:rPr>
          <w:color w:val="000000"/>
          <w:szCs w:val="24"/>
        </w:rPr>
        <w:t>will be</w:t>
      </w:r>
      <w:r w:rsidRPr="003F64D7">
        <w:rPr>
          <w:color w:val="000000"/>
          <w:szCs w:val="24"/>
        </w:rPr>
        <w:t xml:space="preserve"> achieve</w:t>
      </w:r>
      <w:r w:rsidR="005D0BB3">
        <w:rPr>
          <w:color w:val="000000"/>
          <w:szCs w:val="24"/>
        </w:rPr>
        <w:t>d</w:t>
      </w:r>
      <w:r w:rsidRPr="003F64D7">
        <w:rPr>
          <w:color w:val="000000"/>
          <w:szCs w:val="24"/>
        </w:rPr>
        <w:t xml:space="preserve"> sustainable viral suppression by 2020. </w:t>
      </w:r>
    </w:p>
    <w:p w14:paraId="4582C211" w14:textId="77777777" w:rsidR="006B315F" w:rsidRPr="003F64D7" w:rsidRDefault="003F64D7" w:rsidP="006B315F">
      <w:pPr>
        <w:pStyle w:val="NormalWeb"/>
        <w:spacing w:line="360" w:lineRule="auto"/>
        <w:jc w:val="both"/>
        <w:rPr>
          <w:color w:val="000000"/>
          <w:szCs w:val="24"/>
        </w:rPr>
      </w:pPr>
      <w:r w:rsidRPr="003F64D7">
        <w:rPr>
          <w:color w:val="000000"/>
          <w:szCs w:val="24"/>
        </w:rPr>
        <w:t>The government has strengthened effor</w:t>
      </w:r>
      <w:r w:rsidR="00DF4542">
        <w:rPr>
          <w:color w:val="000000"/>
          <w:szCs w:val="24"/>
        </w:rPr>
        <w:t xml:space="preserve">ts to scale up HIV prevention, </w:t>
      </w:r>
      <w:r w:rsidR="00792865">
        <w:rPr>
          <w:color w:val="000000"/>
          <w:szCs w:val="24"/>
        </w:rPr>
        <w:t>ca</w:t>
      </w:r>
      <w:r w:rsidR="003E3EFB">
        <w:rPr>
          <w:color w:val="000000"/>
          <w:szCs w:val="24"/>
        </w:rPr>
        <w:t>re</w:t>
      </w:r>
      <w:r w:rsidRPr="003F64D7">
        <w:rPr>
          <w:color w:val="000000"/>
          <w:szCs w:val="24"/>
        </w:rPr>
        <w:t xml:space="preserve">, treatment, and support services including the recent adaption of the Treat All (test and treat) strategy. </w:t>
      </w:r>
    </w:p>
    <w:p w14:paraId="445BDF44" w14:textId="77777777" w:rsidR="003F64D7" w:rsidRPr="003F64D7" w:rsidRDefault="003F64D7" w:rsidP="004242AD">
      <w:pPr>
        <w:pStyle w:val="NormalWeb"/>
        <w:spacing w:line="360" w:lineRule="auto"/>
        <w:jc w:val="both"/>
        <w:rPr>
          <w:color w:val="000000"/>
          <w:szCs w:val="24"/>
        </w:rPr>
      </w:pPr>
      <w:r w:rsidRPr="003F64D7">
        <w:rPr>
          <w:color w:val="000000"/>
          <w:szCs w:val="24"/>
        </w:rPr>
        <w:t xml:space="preserve">HIV and AIDS-related deaths among youths and middle-aged adults has resulted in thousands of orphans. AIDS </w:t>
      </w:r>
      <w:r w:rsidR="003E3EFB">
        <w:rPr>
          <w:color w:val="000000"/>
          <w:szCs w:val="24"/>
        </w:rPr>
        <w:t>was</w:t>
      </w:r>
      <w:r w:rsidRPr="003F64D7">
        <w:rPr>
          <w:color w:val="000000"/>
          <w:szCs w:val="24"/>
        </w:rPr>
        <w:t xml:space="preserve"> widespread in both urban and rural communities and mostly affects persons at the peak of their sexual and productive lives. The death of a young adult often means loss of a family’s primary income earner. The HIV and AIDS epidemic has caused breakdown of social networks in African societies. Stigma associated with HIV continues to prevail. Orphans </w:t>
      </w:r>
      <w:r w:rsidR="003E3EFB">
        <w:rPr>
          <w:color w:val="000000"/>
          <w:szCs w:val="24"/>
        </w:rPr>
        <w:t>were</w:t>
      </w:r>
      <w:r w:rsidRPr="003F64D7">
        <w:rPr>
          <w:color w:val="000000"/>
          <w:szCs w:val="24"/>
        </w:rPr>
        <w:t xml:space="preserve"> not only subjected to material, social, and emotional deprivation, but also lack of opportunity for education and health c</w:t>
      </w:r>
      <w:r w:rsidR="001F7875">
        <w:rPr>
          <w:color w:val="000000"/>
          <w:szCs w:val="24"/>
        </w:rPr>
        <w:t>a</w:t>
      </w:r>
      <w:r w:rsidR="003E3EFB">
        <w:rPr>
          <w:color w:val="000000"/>
          <w:szCs w:val="24"/>
        </w:rPr>
        <w:t>re</w:t>
      </w:r>
      <w:r w:rsidRPr="003F64D7">
        <w:rPr>
          <w:color w:val="000000"/>
          <w:szCs w:val="24"/>
        </w:rPr>
        <w:t xml:space="preserve">. Widows and orphans </w:t>
      </w:r>
      <w:r w:rsidR="003E3EFB">
        <w:rPr>
          <w:color w:val="000000"/>
          <w:szCs w:val="24"/>
        </w:rPr>
        <w:t>were</w:t>
      </w:r>
      <w:r w:rsidRPr="003F64D7">
        <w:rPr>
          <w:color w:val="000000"/>
          <w:szCs w:val="24"/>
        </w:rPr>
        <w:t xml:space="preserve"> deprived of their inheritance rights. </w:t>
      </w:r>
    </w:p>
    <w:p w14:paraId="13910C6C" w14:textId="77777777" w:rsidR="003F64D7" w:rsidRDefault="003F64D7" w:rsidP="004242AD">
      <w:pPr>
        <w:pStyle w:val="NormalWeb"/>
        <w:spacing w:line="360" w:lineRule="auto"/>
        <w:jc w:val="both"/>
        <w:rPr>
          <w:color w:val="000000"/>
          <w:szCs w:val="24"/>
        </w:rPr>
      </w:pPr>
      <w:proofErr w:type="spellStart"/>
      <w:r w:rsidRPr="003F64D7">
        <w:rPr>
          <w:color w:val="000000"/>
          <w:szCs w:val="24"/>
        </w:rPr>
        <w:t>Programmes</w:t>
      </w:r>
      <w:proofErr w:type="spellEnd"/>
      <w:r w:rsidRPr="003F64D7">
        <w:rPr>
          <w:color w:val="000000"/>
          <w:szCs w:val="24"/>
        </w:rPr>
        <w:t xml:space="preserve"> to mitigate the impact of AIDS should include: strong and high-level political leadership, a national strategic plan and adequate funding for the HIV and AIDS response; strong and sustained community involvement and initiatives; and supportive policies.</w:t>
      </w:r>
    </w:p>
    <w:p w14:paraId="3E96411C" w14:textId="77777777" w:rsidR="003F64D7" w:rsidRPr="003F64D7" w:rsidRDefault="003F64D7" w:rsidP="004242AD">
      <w:pPr>
        <w:pStyle w:val="NormalWeb"/>
        <w:spacing w:line="360" w:lineRule="auto"/>
        <w:jc w:val="both"/>
        <w:rPr>
          <w:color w:val="000000"/>
          <w:szCs w:val="24"/>
        </w:rPr>
      </w:pPr>
      <w:r w:rsidRPr="003F64D7">
        <w:rPr>
          <w:color w:val="000000"/>
          <w:szCs w:val="24"/>
        </w:rPr>
        <w:t>The National response to HIV and AIDS includes interventions aimed at prevention, c</w:t>
      </w:r>
      <w:r w:rsidR="00C016DD">
        <w:rPr>
          <w:color w:val="000000"/>
          <w:szCs w:val="24"/>
        </w:rPr>
        <w:t>a</w:t>
      </w:r>
      <w:r w:rsidR="003E3EFB">
        <w:rPr>
          <w:color w:val="000000"/>
          <w:szCs w:val="24"/>
        </w:rPr>
        <w:t>re</w:t>
      </w:r>
      <w:r w:rsidRPr="003F64D7">
        <w:rPr>
          <w:color w:val="000000"/>
          <w:szCs w:val="24"/>
        </w:rPr>
        <w:t>, treatment, and support. The Government, in collaboration with development and implementing partne</w:t>
      </w:r>
      <w:r w:rsidR="00A613D9">
        <w:rPr>
          <w:color w:val="000000"/>
          <w:szCs w:val="24"/>
        </w:rPr>
        <w:t xml:space="preserve">rs, initiated </w:t>
      </w:r>
      <w:r w:rsidRPr="003F64D7">
        <w:rPr>
          <w:color w:val="000000"/>
          <w:szCs w:val="24"/>
        </w:rPr>
        <w:t>c</w:t>
      </w:r>
      <w:r w:rsidR="00C016DD">
        <w:rPr>
          <w:color w:val="000000"/>
          <w:szCs w:val="24"/>
        </w:rPr>
        <w:t>a</w:t>
      </w:r>
      <w:r w:rsidR="003E3EFB">
        <w:rPr>
          <w:color w:val="000000"/>
          <w:szCs w:val="24"/>
        </w:rPr>
        <w:t>re</w:t>
      </w:r>
      <w:r w:rsidRPr="003F64D7">
        <w:rPr>
          <w:color w:val="000000"/>
          <w:szCs w:val="24"/>
        </w:rPr>
        <w:t xml:space="preserve"> and treatment </w:t>
      </w:r>
      <w:proofErr w:type="spellStart"/>
      <w:r w:rsidRPr="003F64D7">
        <w:rPr>
          <w:color w:val="000000"/>
          <w:szCs w:val="24"/>
        </w:rPr>
        <w:t>programme</w:t>
      </w:r>
      <w:proofErr w:type="spellEnd"/>
      <w:r w:rsidRPr="003F64D7">
        <w:rPr>
          <w:color w:val="000000"/>
          <w:szCs w:val="24"/>
        </w:rPr>
        <w:t xml:space="preserve"> under the NACP. The percentage of</w:t>
      </w:r>
      <w:r w:rsidR="00A613D9">
        <w:rPr>
          <w:color w:val="000000"/>
          <w:szCs w:val="24"/>
        </w:rPr>
        <w:t xml:space="preserve"> people living HIV/AIDS </w:t>
      </w:r>
      <w:r w:rsidRPr="003F64D7">
        <w:rPr>
          <w:color w:val="000000"/>
          <w:szCs w:val="24"/>
        </w:rPr>
        <w:t xml:space="preserve">receiving antiretroviral treatment in Tanzania Mainland has increased from 52% in 2005 to 62% in 2016. </w:t>
      </w:r>
      <w:r w:rsidR="00B06CC7">
        <w:rPr>
          <w:color w:val="000000"/>
          <w:szCs w:val="24"/>
        </w:rPr>
        <w:fldChar w:fldCharType="begin" w:fldLock="1"/>
      </w:r>
      <w:r w:rsidR="00E672C8">
        <w:rPr>
          <w:color w:val="000000"/>
          <w:szCs w:val="24"/>
        </w:rPr>
        <w:instrText>ADDIN CSL_CITATION {"citationItems":[{"id":"ITEM-1","itemData":{"author":[{"dropping-particle":"","family":"Ministry of Health, Community Development, Gender, Elderly and Children (MoHCDGEC) [Tanzania Mainland], Ministry of Health (MoH) [Zanzibar], National Bureau of Statistics (NBS), Office of the Chief Government Statistician (OCGS)","given":"and ICF.","non-dropping-particle":"","parse-names":false,"suffix":""}],"id":"ITEM-1","issued":{"date-parts":[["0"]]},"title":"NATIONAL GUIDELINES FOR THE MANAGEMENT OF HIV AND AIDS Sixth Edition October 2017 NATIONAL AIDS CONTROL PROGRAMME THE UNITED REPUBLIC OF TANZANIA","type":"report"},"uris":["http://www.mendeley.com/documents/?uuid=d5b738a9-e75d-387a-8c85-9a49d2a0ecef"]},{"id":"ITEM-2","itemData":{"abstract":"he 2015-16 Tanzania Demographic and Health Survey and Malaria Indicator Survey (TDHS-MIS) is the sixth in a series of DHS surveys conducted in Tanzania. The National Bureau of Statistics (NBS), Tanzania Mainland, and Office of the Chief Government Statistician (OCGS), Zanzibar, conducted the survey in collaboration with the Ministry of Health, Community Development, Gender, Elderly and Children (MoHCDGEC), Tanzania Mainland, and the Ministry of Health (MoH), Zanzibar. The 2015-16 TDHS-MIS follows up the previous surveys conducted in 1991-92, 1996, 1999, 2004-05, and 2010. The availability of data and reports from these surveys provides an opportunity for trend analysis of the several population and health indicators covered in these surveys and identified in the related country’s development agenda. The main objective of the 2015-16 TDHS-MIS was to obtain the current and reliable information on demographic and health indicators with regard to family planning, fertility levels and preferences, maternal mortality, infant and child mortality, nutritional status of mothers and children, antenatal care, delivery care, and childhood immunizations and diseases. In addition, the survey was designed to provide up-todate information on the prevalence of anaemia among women age 15-49 and the prevalence of malaria infection and anaemia among children under age 5. Unlike the previous DHS surveys, the 2015-16 TDHSMIS included a comprehensive module on malaria, which is usually included in the Tanzania HIV and Malaria Indicators surveys. This survey did not include questions and tests on HIV/AIDS because they will certainly be included in future HIV/AIDS surveys. The 2015-16 TDHS-MIS was implemented with financial support from various donors, including the Government of Tanzania, Global Affairs Canada, the United States Agency for International Development (USAID), Irish Aid, the United Nations Population Fund (UNFPA), and the United Nations Children’s Fund (UNICEF). Technical assistance was provided by ICF International through The Demographic and Health Surveys Program (The DHS Program) and also by the Technical Committee of the 2015-16 TDHSMIS. This report presents the detailed findings from the 2015-16 TDHS-MIS at national, zonal (as used by the MoHCDGEC), and where possible, regional levels. The report provides useful information for assessing the country’s performance on some of the health and population indicators included in the previous national and internati…","author":[{"dropping-particle":"","family":"Ministry of Health, Community Development, Gender, Elderly and Children (MoHCDGEC) [Tanzania Mainland], Ministry of Health (MoH) [Zanzibar], National Bureau of Statistics (NBS), Office of the Chief Government Statistician (OCGS)","given":"and ICF.","non-dropping-particle":"","parse-names":false,"suffix":""}],"container-title":"Demographic and Health Survey","id":"ITEM-2","issued":{"date-parts":[["2016"]]},"title":"Tanzania Demographic and Health Survey and Malaria Indicator Survey (TDHS-MIS) 2015-16","type":"report"},"uris":["http://www.mendeley.com/documents/?uuid=79621c3e-e56a-4df6-b37c-0209c4e999d5"]}],"mendeley":{"formattedCitation":"(4,6)","plainTextFormattedCitation":"(4,6)","previouslyFormattedCitation":"(4,6)"},"properties":{"noteIndex":0},"schema":"https://github.com/citation-style-language/schema/raw/master/csl-citation.json"}</w:instrText>
      </w:r>
      <w:r w:rsidR="00B06CC7">
        <w:rPr>
          <w:color w:val="000000"/>
          <w:szCs w:val="24"/>
        </w:rPr>
        <w:fldChar w:fldCharType="separate"/>
      </w:r>
      <w:r w:rsidR="00363D19">
        <w:rPr>
          <w:noProof/>
          <w:color w:val="000000"/>
          <w:szCs w:val="24"/>
        </w:rPr>
        <w:t>(7,8</w:t>
      </w:r>
      <w:r w:rsidR="002A45F2">
        <w:rPr>
          <w:noProof/>
          <w:color w:val="000000"/>
          <w:szCs w:val="24"/>
        </w:rPr>
        <w:t>,9,10</w:t>
      </w:r>
      <w:r w:rsidR="00E672C8" w:rsidRPr="00E672C8">
        <w:rPr>
          <w:noProof/>
          <w:color w:val="000000"/>
          <w:szCs w:val="24"/>
        </w:rPr>
        <w:t>)</w:t>
      </w:r>
      <w:r w:rsidR="00B06CC7">
        <w:rPr>
          <w:color w:val="000000"/>
          <w:szCs w:val="24"/>
        </w:rPr>
        <w:fldChar w:fldCharType="end"/>
      </w:r>
    </w:p>
    <w:p w14:paraId="254C99A7" w14:textId="77777777" w:rsidR="00FD4455" w:rsidRPr="00B81519" w:rsidRDefault="003F64D7" w:rsidP="00E625A2">
      <w:pPr>
        <w:pStyle w:val="NormalWeb"/>
        <w:spacing w:line="360" w:lineRule="auto"/>
        <w:jc w:val="both"/>
        <w:rPr>
          <w:color w:val="000000"/>
          <w:szCs w:val="24"/>
        </w:rPr>
      </w:pPr>
      <w:r w:rsidRPr="003F64D7">
        <w:rPr>
          <w:color w:val="000000"/>
          <w:szCs w:val="24"/>
        </w:rPr>
        <w:t xml:space="preserve">HIV infection </w:t>
      </w:r>
      <w:r w:rsidR="00F858C2">
        <w:rPr>
          <w:color w:val="000000"/>
          <w:szCs w:val="24"/>
        </w:rPr>
        <w:t>is</w:t>
      </w:r>
      <w:r w:rsidRPr="003F64D7">
        <w:rPr>
          <w:color w:val="000000"/>
          <w:szCs w:val="24"/>
        </w:rPr>
        <w:t xml:space="preserve"> acquired through unprotected sexual intercourse with an infected partner; exposure to infected blo</w:t>
      </w:r>
      <w:r w:rsidR="00553D15">
        <w:rPr>
          <w:color w:val="000000"/>
          <w:szCs w:val="24"/>
        </w:rPr>
        <w:t>od and blood products; or transmi</w:t>
      </w:r>
      <w:r w:rsidR="003E3EFB">
        <w:rPr>
          <w:color w:val="000000"/>
          <w:szCs w:val="24"/>
        </w:rPr>
        <w:t>s</w:t>
      </w:r>
      <w:r w:rsidRPr="003F64D7">
        <w:rPr>
          <w:color w:val="000000"/>
          <w:szCs w:val="24"/>
        </w:rPr>
        <w:t>sion from an infected mother to the unborn child in the uterus, during delivery</w:t>
      </w:r>
      <w:r w:rsidR="00D129F5">
        <w:rPr>
          <w:color w:val="000000"/>
          <w:szCs w:val="24"/>
        </w:rPr>
        <w:t xml:space="preserve"> or</w:t>
      </w:r>
      <w:r w:rsidRPr="003F64D7">
        <w:rPr>
          <w:color w:val="000000"/>
          <w:szCs w:val="24"/>
        </w:rPr>
        <w:t xml:space="preserve"> breast milk. More than 90% of adults in sub-Saharan Africa acquire HIV infection through unprotected sexual intercourse </w:t>
      </w:r>
      <w:r w:rsidR="00D44D70">
        <w:rPr>
          <w:color w:val="000000"/>
          <w:szCs w:val="24"/>
        </w:rPr>
        <w:t>to an</w:t>
      </w:r>
      <w:r w:rsidRPr="003F64D7">
        <w:rPr>
          <w:color w:val="000000"/>
          <w:szCs w:val="24"/>
        </w:rPr>
        <w:t xml:space="preserve"> infected partners. Transm</w:t>
      </w:r>
      <w:r w:rsidR="00553D15">
        <w:rPr>
          <w:color w:val="000000"/>
          <w:szCs w:val="24"/>
        </w:rPr>
        <w:t>i</w:t>
      </w:r>
      <w:r w:rsidR="003E3EFB">
        <w:rPr>
          <w:color w:val="000000"/>
          <w:szCs w:val="24"/>
        </w:rPr>
        <w:t>s</w:t>
      </w:r>
      <w:r w:rsidRPr="003F64D7">
        <w:rPr>
          <w:color w:val="000000"/>
          <w:szCs w:val="24"/>
        </w:rPr>
        <w:t xml:space="preserve">sion of HIV through body fluids other than blood and genital secretions such as cerebrospinal fluid, pleural fluid and amniotic fluids </w:t>
      </w:r>
      <w:r w:rsidR="003E3EFB">
        <w:rPr>
          <w:color w:val="000000"/>
          <w:szCs w:val="24"/>
        </w:rPr>
        <w:t>were</w:t>
      </w:r>
      <w:r w:rsidRPr="003F64D7">
        <w:rPr>
          <w:color w:val="000000"/>
          <w:szCs w:val="24"/>
        </w:rPr>
        <w:t xml:space="preserve"> also possible. However, unless blood </w:t>
      </w:r>
      <w:r w:rsidR="003E3EFB">
        <w:rPr>
          <w:color w:val="000000"/>
          <w:szCs w:val="24"/>
        </w:rPr>
        <w:t>was</w:t>
      </w:r>
      <w:r w:rsidRPr="003F64D7">
        <w:rPr>
          <w:color w:val="000000"/>
          <w:szCs w:val="24"/>
        </w:rPr>
        <w:t xml:space="preserve"> v</w:t>
      </w:r>
      <w:r w:rsidR="00553D15">
        <w:rPr>
          <w:color w:val="000000"/>
          <w:szCs w:val="24"/>
        </w:rPr>
        <w:t>i</w:t>
      </w:r>
      <w:r w:rsidR="003E3EFB">
        <w:rPr>
          <w:color w:val="000000"/>
          <w:szCs w:val="24"/>
        </w:rPr>
        <w:t>s</w:t>
      </w:r>
      <w:r w:rsidRPr="003F64D7">
        <w:rPr>
          <w:color w:val="000000"/>
          <w:szCs w:val="24"/>
        </w:rPr>
        <w:t xml:space="preserve">ibly present, saliva, sputum, sweat, tears, </w:t>
      </w:r>
      <w:r w:rsidR="00393359" w:rsidRPr="003F64D7">
        <w:rPr>
          <w:color w:val="000000"/>
          <w:szCs w:val="24"/>
        </w:rPr>
        <w:t>feces</w:t>
      </w:r>
      <w:r w:rsidRPr="003F64D7">
        <w:rPr>
          <w:color w:val="000000"/>
          <w:szCs w:val="24"/>
        </w:rPr>
        <w:t>, nasal secretions, urine, and vomits carry a very low r</w:t>
      </w:r>
      <w:r w:rsidR="00F17AA0">
        <w:rPr>
          <w:color w:val="000000"/>
          <w:szCs w:val="24"/>
        </w:rPr>
        <w:t>i</w:t>
      </w:r>
      <w:r w:rsidR="003E3EFB">
        <w:rPr>
          <w:color w:val="000000"/>
          <w:szCs w:val="24"/>
        </w:rPr>
        <w:t>s</w:t>
      </w:r>
      <w:r w:rsidRPr="003F64D7">
        <w:rPr>
          <w:color w:val="000000"/>
          <w:szCs w:val="24"/>
        </w:rPr>
        <w:t>k of transm</w:t>
      </w:r>
      <w:r w:rsidR="00F17AA0">
        <w:rPr>
          <w:color w:val="000000"/>
          <w:szCs w:val="24"/>
        </w:rPr>
        <w:t>i</w:t>
      </w:r>
      <w:r w:rsidR="003E3EFB">
        <w:rPr>
          <w:color w:val="000000"/>
          <w:szCs w:val="24"/>
        </w:rPr>
        <w:t>s</w:t>
      </w:r>
      <w:r w:rsidR="000A11C6">
        <w:rPr>
          <w:color w:val="000000"/>
          <w:szCs w:val="24"/>
        </w:rPr>
        <w:t>sion of HIV.</w:t>
      </w:r>
      <w:r w:rsidR="00B81519">
        <w:rPr>
          <w:color w:val="000000"/>
          <w:szCs w:val="24"/>
        </w:rPr>
        <w:t xml:space="preserve">  </w:t>
      </w:r>
      <w:r w:rsidR="004B305A" w:rsidRPr="00645D42">
        <w:rPr>
          <w:color w:val="000000"/>
          <w:szCs w:val="24"/>
        </w:rPr>
        <w:t xml:space="preserve">The late symptoms of the infection </w:t>
      </w:r>
      <w:r w:rsidR="003E3EFB">
        <w:rPr>
          <w:color w:val="000000"/>
          <w:szCs w:val="24"/>
        </w:rPr>
        <w:t>were</w:t>
      </w:r>
      <w:r w:rsidR="004B305A" w:rsidRPr="00645D42">
        <w:rPr>
          <w:color w:val="000000"/>
          <w:szCs w:val="24"/>
        </w:rPr>
        <w:t xml:space="preserve"> referred to as </w:t>
      </w:r>
      <w:r w:rsidR="00CE597E">
        <w:rPr>
          <w:color w:val="000000"/>
          <w:szCs w:val="24"/>
        </w:rPr>
        <w:t>HIV/</w:t>
      </w:r>
      <w:r w:rsidR="006F338D">
        <w:rPr>
          <w:bCs/>
          <w:color w:val="000000"/>
          <w:szCs w:val="24"/>
        </w:rPr>
        <w:t xml:space="preserve">AIDS. </w:t>
      </w:r>
      <w:r w:rsidR="00B06CC7">
        <w:rPr>
          <w:bCs/>
          <w:color w:val="000000"/>
          <w:szCs w:val="24"/>
        </w:rPr>
        <w:fldChar w:fldCharType="begin" w:fldLock="1"/>
      </w:r>
      <w:r w:rsidR="00012739">
        <w:rPr>
          <w:bCs/>
          <w:color w:val="000000"/>
          <w:szCs w:val="24"/>
        </w:rPr>
        <w:instrText>ADDIN CSL_CITATION {"citationItems":[{"id":"ITEM-1","itemData":{"DOI":"10.1097/COH.0b013e328361fa66","ISSN":"1746-6318","PMID":"23698562","abstract":"PURPOSE OF REVIEW To review recent published literature around three areas: long-term nonprogression/viral control; predictors of viral load set point/disease progression; and the potential impact of antiretroviral therapy (ART) in early HIV infection. RECENT FINDINGS The natural course of untreated HIV infection varies widely with some HIV-positive individuals able to maintain high CD4 cell counts and/or suppressed viral load in the absence of ART. Although similar, the underlying mechanistic processes leading to long-term nonprogression and viral control are likely to differ. Concerted ongoing research efforts will hopefully identify host factors that are causally related to these phenotypes, thus providing opportunities for the development of novel treatment or preventive strategies. Although there is increasing evidence that initiation of ART during primary infection may prevent the immunological deterioration which would otherwise be seen in untreated HIV infection, recent studies do not address the longer term clinical benefits of ART at this very early stage. SUMMARY A better understanding of the relative influences of viral, host, and environmental factors on the natural course of HIV infection has the potential to identify novel targets for intervention to prevent and treat HIV-infected persons.","author":[{"dropping-particle":"","family":"Sabin","given":"Caroline A","non-dropping-particle":"","parse-names":false,"suffix":""},{"dropping-particle":"","family":"Lundgren","given":"Jens D","non-dropping-particle":"","parse-names":false,"suffix":""}],"container-title":"Current opinion in HIV and AIDS","id":"ITEM-1","issue":"4","issued":{"date-parts":[["2013","7"]]},"page":"311-7","publisher":"Wolters Kluwer Health","title":"The natural history of HIV infection.","type":"article-journal","volume":"8"},"uris":["http://www.mendeley.com/documents/?uuid=ac146248-bc4a-3c19-b681-21275f7e0f75"]},{"id":"ITEM-2","itemData":{"URL":"https://www.uptodate.com/contents/the-natural-history-and-clinical-features-of-hiv-infection-in-adults-and-adolescents","accessed":{"date-parts":[["2019","4","12"]]},"author":[{"dropping-particle":"","family":"Sax","given":"Paul E","non-dropping-particle":"","parse-names":false,"suffix":""}],"container-title":"UpToDate","id":"ITEM-2","issued":{"date-parts":[["2018"]]},"title":"The natural history and clinical features of HIV infection in adults and adolescents - UpToDate","type":"webpage"},"uris":["http://www.mendeley.com/documents/?uuid=381d48e7-fe52-30d6-b717-72f60b2ef1cb"]}],"mendeley":{"formattedCitation":"(11,12)","plainTextFormattedCitation":"(11,12)","previouslyFormattedCitation":"(11,12)"},"properties":{"noteIndex":0},"schema":"https://github.com/citation-style-language/schema/raw/master/csl-citation.json"}</w:instrText>
      </w:r>
      <w:r w:rsidR="00B06CC7">
        <w:rPr>
          <w:bCs/>
          <w:color w:val="000000"/>
          <w:szCs w:val="24"/>
        </w:rPr>
        <w:fldChar w:fldCharType="separate"/>
      </w:r>
      <w:r w:rsidR="00012739" w:rsidRPr="00012739">
        <w:rPr>
          <w:bCs/>
          <w:noProof/>
          <w:color w:val="000000"/>
          <w:szCs w:val="24"/>
        </w:rPr>
        <w:t>(11,12)</w:t>
      </w:r>
      <w:r w:rsidR="00B06CC7">
        <w:rPr>
          <w:bCs/>
          <w:color w:val="000000"/>
          <w:szCs w:val="24"/>
        </w:rPr>
        <w:fldChar w:fldCharType="end"/>
      </w:r>
    </w:p>
    <w:p w14:paraId="06AF6447" w14:textId="77777777" w:rsidR="004B305A" w:rsidRPr="00C64F7B" w:rsidRDefault="004B305A" w:rsidP="004242AD">
      <w:pPr>
        <w:pStyle w:val="Heading2"/>
        <w:spacing w:line="360" w:lineRule="auto"/>
        <w:ind w:firstLine="0"/>
        <w:rPr>
          <w:b/>
        </w:rPr>
      </w:pPr>
      <w:bookmarkStart w:id="27" w:name="_Toc532483907"/>
      <w:bookmarkStart w:id="28" w:name="_Toc366523604"/>
      <w:r w:rsidRPr="00C64F7B">
        <w:rPr>
          <w:b/>
        </w:rPr>
        <w:t>2.0  STATEMENT OF PROBLEM</w:t>
      </w:r>
      <w:bookmarkEnd w:id="27"/>
      <w:bookmarkEnd w:id="28"/>
    </w:p>
    <w:p w14:paraId="11A6ABA6" w14:textId="77777777" w:rsidR="00FD4455" w:rsidRDefault="004B305A" w:rsidP="004242AD">
      <w:pPr>
        <w:spacing w:line="360" w:lineRule="auto"/>
        <w:jc w:val="both"/>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 xml:space="preserve">HIV/AIDS infection </w:t>
      </w:r>
      <w:r w:rsidR="00176038">
        <w:rPr>
          <w:rFonts w:ascii="Times New Roman" w:eastAsia="Times New Roman" w:hAnsi="Times New Roman" w:cs="Times New Roman"/>
          <w:color w:val="000000"/>
          <w:sz w:val="24"/>
          <w:szCs w:val="24"/>
        </w:rPr>
        <w:t>is</w:t>
      </w:r>
      <w:r w:rsidRPr="00645D42">
        <w:rPr>
          <w:rFonts w:ascii="Times New Roman" w:eastAsia="Times New Roman" w:hAnsi="Times New Roman" w:cs="Times New Roman"/>
          <w:color w:val="000000"/>
          <w:sz w:val="24"/>
          <w:szCs w:val="24"/>
        </w:rPr>
        <w:t xml:space="preserve"> an important cause of maternal and perinatal morbidity/mortality in sub Saharan Africa.  </w:t>
      </w:r>
      <w:proofErr w:type="spellStart"/>
      <w:r w:rsidRPr="00645D42">
        <w:rPr>
          <w:rFonts w:ascii="Times New Roman" w:eastAsia="Times New Roman" w:hAnsi="Times New Roman" w:cs="Times New Roman"/>
          <w:color w:val="000000"/>
          <w:sz w:val="24"/>
          <w:szCs w:val="24"/>
        </w:rPr>
        <w:t>Anaemia</w:t>
      </w:r>
      <w:proofErr w:type="spellEnd"/>
      <w:r w:rsidRPr="00645D42">
        <w:rPr>
          <w:rFonts w:ascii="Times New Roman" w:eastAsia="Times New Roman" w:hAnsi="Times New Roman" w:cs="Times New Roman"/>
          <w:color w:val="000000"/>
          <w:sz w:val="24"/>
          <w:szCs w:val="24"/>
        </w:rPr>
        <w:t xml:space="preserve">, pre-term </w:t>
      </w:r>
      <w:proofErr w:type="spellStart"/>
      <w:r w:rsidRPr="00645D42">
        <w:rPr>
          <w:rFonts w:ascii="Times New Roman" w:eastAsia="Times New Roman" w:hAnsi="Times New Roman" w:cs="Times New Roman"/>
          <w:color w:val="000000"/>
          <w:sz w:val="24"/>
          <w:szCs w:val="24"/>
        </w:rPr>
        <w:t>labour</w:t>
      </w:r>
      <w:proofErr w:type="spellEnd"/>
      <w:r w:rsidRPr="00645D42">
        <w:rPr>
          <w:rFonts w:ascii="Times New Roman" w:eastAsia="Times New Roman" w:hAnsi="Times New Roman" w:cs="Times New Roman"/>
          <w:color w:val="000000"/>
          <w:sz w:val="24"/>
          <w:szCs w:val="24"/>
        </w:rPr>
        <w:t xml:space="preserve">, intrauterine growth restriction (IUGR), </w:t>
      </w:r>
      <w:r w:rsidR="00D00866" w:rsidRPr="00645D42">
        <w:rPr>
          <w:rFonts w:ascii="Times New Roman" w:eastAsia="Times New Roman" w:hAnsi="Times New Roman" w:cs="Times New Roman"/>
          <w:color w:val="000000"/>
          <w:sz w:val="24"/>
          <w:szCs w:val="24"/>
        </w:rPr>
        <w:t>fetal</w:t>
      </w:r>
      <w:r w:rsidRPr="00645D42">
        <w:rPr>
          <w:rFonts w:ascii="Times New Roman" w:eastAsia="Times New Roman" w:hAnsi="Times New Roman" w:cs="Times New Roman"/>
          <w:color w:val="000000"/>
          <w:sz w:val="24"/>
          <w:szCs w:val="24"/>
        </w:rPr>
        <w:t xml:space="preserve"> deaths, still births, </w:t>
      </w:r>
      <w:r w:rsidR="0025424D" w:rsidRPr="00645D42">
        <w:rPr>
          <w:rFonts w:ascii="Times New Roman" w:eastAsia="Times New Roman" w:hAnsi="Times New Roman" w:cs="Times New Roman"/>
          <w:color w:val="000000"/>
          <w:sz w:val="24"/>
          <w:szCs w:val="24"/>
        </w:rPr>
        <w:t>abortion</w:t>
      </w:r>
      <w:r w:rsidRPr="00645D42">
        <w:rPr>
          <w:rFonts w:ascii="Times New Roman" w:eastAsia="Times New Roman" w:hAnsi="Times New Roman" w:cs="Times New Roman"/>
          <w:color w:val="000000"/>
          <w:sz w:val="24"/>
          <w:szCs w:val="24"/>
        </w:rPr>
        <w:t xml:space="preserve"> and LBW </w:t>
      </w:r>
      <w:r w:rsidR="00176038">
        <w:rPr>
          <w:rFonts w:ascii="Times New Roman" w:eastAsia="Times New Roman" w:hAnsi="Times New Roman" w:cs="Times New Roman"/>
          <w:color w:val="000000"/>
          <w:sz w:val="24"/>
          <w:szCs w:val="24"/>
        </w:rPr>
        <w:t>are</w:t>
      </w:r>
      <w:r w:rsidRPr="00645D42">
        <w:rPr>
          <w:rFonts w:ascii="Times New Roman" w:eastAsia="Times New Roman" w:hAnsi="Times New Roman" w:cs="Times New Roman"/>
          <w:color w:val="000000"/>
          <w:sz w:val="24"/>
          <w:szCs w:val="24"/>
        </w:rPr>
        <w:t xml:space="preserve"> some of the </w:t>
      </w:r>
      <w:r w:rsidR="00A63489" w:rsidRPr="00645D42">
        <w:rPr>
          <w:rFonts w:ascii="Times New Roman" w:eastAsia="Times New Roman" w:hAnsi="Times New Roman" w:cs="Times New Roman"/>
          <w:color w:val="000000"/>
          <w:sz w:val="24"/>
          <w:szCs w:val="24"/>
        </w:rPr>
        <w:t xml:space="preserve">adverse </w:t>
      </w:r>
      <w:r w:rsidRPr="00645D42">
        <w:rPr>
          <w:rFonts w:ascii="Times New Roman" w:eastAsia="Times New Roman" w:hAnsi="Times New Roman" w:cs="Times New Roman"/>
          <w:color w:val="000000"/>
          <w:sz w:val="24"/>
          <w:szCs w:val="24"/>
        </w:rPr>
        <w:t>outcomes a</w:t>
      </w:r>
      <w:r w:rsidR="00A82311">
        <w:rPr>
          <w:rFonts w:ascii="Times New Roman" w:eastAsia="Times New Roman" w:hAnsi="Times New Roman" w:cs="Times New Roman"/>
          <w:color w:val="000000"/>
          <w:sz w:val="24"/>
          <w:szCs w:val="24"/>
        </w:rPr>
        <w:t xml:space="preserve">ssociated with HIV in pregnancy </w:t>
      </w:r>
      <w:r w:rsidR="00B06CC7">
        <w:rPr>
          <w:rFonts w:ascii="Times New Roman" w:eastAsia="Times New Roman" w:hAnsi="Times New Roman" w:cs="Times New Roman"/>
          <w:color w:val="000000"/>
          <w:sz w:val="24"/>
          <w:szCs w:val="24"/>
        </w:rPr>
        <w:fldChar w:fldCharType="begin" w:fldLock="1"/>
      </w:r>
      <w:r w:rsidR="00012739">
        <w:rPr>
          <w:rFonts w:ascii="Times New Roman" w:eastAsia="Times New Roman" w:hAnsi="Times New Roman" w:cs="Times New Roman"/>
          <w:color w:val="000000"/>
          <w:sz w:val="24"/>
          <w:szCs w:val="24"/>
        </w:rPr>
        <w:instrText>ADDIN CSL_CITATION {"citationItems":[{"id":"ITEM-1","itemData":{"DOI":"10.1371/journal.pone.0074848","ISSN":"1932-6203","PMID":"24124458","abstract":"BACKGROUND Women of reproductive age in parts of sub-Saharan Africa are faced both with high levels of HIV and the threat of dying from the direct complications of pregnancy. Clinicians practicing in such settings have reported a high incidence of direct obstetric complications among HIV-infected women, but the evidence supporting this is unclear. The aim of this systematic review is to establish whether HIV-infected women are at increased risk of direct obstetric complications. METHODS AND FINDINGS Studies comparing the frequency of obstetric haemorrhage, hypertensive disorders of pregnancy, dystocia and intrauterine infections in HIV-infected and uninfected women were identified. Summary estimates of the odds ratio (OR) for the association between HIV and each obstetric complication were calculated through meta-analyses. In total, 44 studies were included providing 66 data sets; 17 on haemorrhage, 19 on hypertensive disorders, five on dystocia and 25 on intrauterine infections. Meta-analysis of the OR from studies including vaginal deliveries indicated that HIV-infected women had over three times the risk of a puerperal sepsis compared with HIV-uninfected women [pooled OR: 3.43, 95% confidence interval (CI): 2.00-5.85]; this figure increased to nearly six amongst studies only including women who delivered by caesarean (pooled OR: 5.81, 95% CI: 2.42-13.97). For other obstetric complications the evidence was weak and inconsistent. CONCLUSIONS The higher risk of intrauterine infections in HIV-infected pregnant and postpartum women may require targeted strategies involving the prophylactic use of antibiotics during labour. However, as the huge excess of pregnancy-related mortality in HIV-infected women is unlikely to be due to a higher risk of direct obstetric complications, reducing this mortality will require non obstetric interventions involving access to ART in both pregnant and non-pregnant women.","author":[{"dropping-particle":"","family":"Calvert","given":"Clara","non-dropping-particle":"","parse-names":false,"suffix":""},{"dropping-particle":"","family":"Ronsmans","given":"Carine","non-dropping-particle":"","parse-names":false,"suffix":""}],"container-title":"PloS one","id":"ITEM-1","issue":"10","issued":{"date-parts":[["2013"]]},"page":"e74848","publisher":"Public Library of Science","title":"HIV and the risk of direct obstetric complications: a systematic review and meta-analysis.","type":"article-journal","volume":"8"},"uris":["http://www.mendeley.com/documents/?uuid=ca07cd21-c29c-3acb-bc96-b6e2978fbd67"]},{"id":"ITEM-2","itemData":{"DOI":"10.1016/S0140-6736(13)60803-X","ISSN":"0140-6736","abstract":"BACKGROUND\nModel-based estimates of the global proportions of maternal deaths that are in HIV-infected women range from 7% to 21%, and the effects of HIV on the risk of maternal death is highly uncertain. We used longitudinal data from the Analysing Longitudinal Population-based HIV/AIDS data on Africa (ALPHA) network to estimate the excess mortality associated with HIV during pregnancy and the post-partum period in sub-Saharan Africa. \n\nMETHODS\nThe ALPHA network pooled data gathered between June, 1989 and April, 2012 in six community-based studies in eastern and southern Africa with HIV serological surveillance and verbal-autopsy reporting. Deaths occurring during pregnancy and up to 42 days post partum were defined as pregnancy related. Pregnant or post-partum person-years were calculated for HIV-infected and HIV-uninfected women, and HIV-infected to HIV-uninfected mortality rate ratios and HIV-attributable rates were compared between pregnant or post-partum women and women who were not pregnant or post partum. \n\nFINDINGS\n138 074 women aged 15–49 years contributed 636 213 person-years of observation. 49 568 women had 86 963 pregnancies. 6760 of these women died, 235 of them during pregnancy or the post-partum period. Mean prevalence of HIV infection across all person-years in the pooled data was 17·2% (95% CI 17·0–17·3), but 60 of 118 (50·8%) of the women of known HIV status who died during pregnancy or post partum were HIV infected. The mortality rate ratio of HIV-infected to HIV-uninfected women was 20·5 (18·9–22·4) in women who were not pregnant or post partum and 8·2 (5·7–11·8) in pregnant or post-partum women. Excess mortality attributable to HIV was 51·8 (47·8–53·8) per 1000 person-years in women who were not pregnant or post partum and 11·8 (8·4–15·3) per 1000 person-years in pregnant or post-partum women. \n\nINTERPRETATION\nHIV-infected pregnant or post-partum women had around eight times higher mortality than did their HIV-uninfected counterparts. On the basis of this estimate, we predict that roughly 24% of deaths in pregnant or post-partum women are attributable to HIV in sub-Saharan Africa, suggesting that safe motherhood programmes should pay special attention to the needs of HIV-infected pregnant or post-partum women. \n\nFUNDING\nWellcome Trust, Health Metrics Network (WHO).","author":[{"dropping-particle":"","family":"Zaba","given":"Basia","non-dropping-particle":"","parse-names":false,"suffix":""},{"dropping-particle":"","family":"Calvert","given":"Clara","non-dropping-particle":"","parse-names":false,"suffix":""},{"dropping-particle":"","family":"Marston","given":"Milly","non-dropping-particle":"","parse-names":false,"suffix":""},{"dropping-particle":"","family":"Isingo","given":"Raphael","non-dropping-particle":"","parse-names":false,"suffix":""},{"dropping-particle":"","family":"Nakiyingi-Miiro","given":"Jessica","non-dropping-particle":"","parse-names":false,"suffix":""},{"dropping-particle":"","family":"Lutalo","given":"Tom","non-dropping-particle":"","parse-names":false,"suffix":""},{"dropping-particle":"","family":"Crampin","given":"Amelia","non-dropping-particle":"","parse-names":false,"suffix":""},{"dropping-particle":"","family":"Robertson","given":"Laura","non-dropping-particle":"","parse-names":false,"suffix":""},{"dropping-particle":"","family":"Herbst","given":"Kobus","non-dropping-particle":"","parse-names":false,"suffix":""},{"dropping-particle":"","family":"Newell","given":"Marie-Louise","non-dropping-particle":"","parse-names":false,"suffix":""},{"dropping-particle":"","family":"Todd","given":"Jim","non-dropping-particle":"","parse-names":false,"suffix":""},{"dropping-particle":"","family":"Byass","given":"Peter","non-dropping-particle":"","parse-names":false,"suffix":""},{"dropping-particle":"","family":"Boerma","given":"Ties","non-dropping-particle":"","parse-names":false,"suffix":""},{"dropping-particle":"","family":"Ronsmans","given":"Carine","non-dropping-particle":"","parse-names":false,"suffix":""}],"container-title":"The Lancet","id":"ITEM-2","issue":"9879","issued":{"date-parts":[["2013","5","18"]]},"page":"1763-1771","publisher":"Elsevier","title":"Effect of HIV infection on pregnancy-related mortality in sub-Saharan Africa: secondary analyses of pooled community-based data from the network for Analysing Longitudinal Population-based HIV/AIDS data on Africa (ALPHA)","type":"article-journal","volume":"381"},"uris":["http://www.mendeley.com/documents/?uuid=69fe655d-d907-3f88-84f1-2948b2b91038"]},{"id":"ITEM-3","itemData":{"DOI":"10.1016/j.ajog.2009.06.017","ISSN":"00029378","PMID":"19733286","abstract":"OBJECTIVE Our aim was to examine perinatal outcomes in women who are infected with human immunodeficiency virus (HIV) and who receive highly active antiretroviral therapy compared with the general population. STUDY DESIGN In this retrospective cohort study, we compared 151 HIV-positive and 302 HIV-negative women. We defined highly active antiretroviral therapy as concomitant use of at least 3 antiretroviral drugs. We calculated frequencies and odds ratios for adverse pregnancy outcomes. RESULTS Compared with control subjects, smoking (odds ratio, 4.62; 95% confidence interval [CI], 2.58-8.27), drug abuse (odds ratio, 5.48; 95% CI, 2.21-13.59), and spontaneous preterm birth (adjusted odds ratio, 2.27; 95% CI, 1.22-4.25) were more common among HIV-positive women. HIV-positive women were more likely to deliver a small-for-gestational-age infant, but this was due to higher tobacco and cocaine use. Neonatal outcomes were otherwise similar. CONCLUSION HIV-positive women are at increased risk for preterm birth and lower birthweight infants; therefore, antenatal surveillance should include fetal growth assessment. Highly active antiretroviral therapy use does not increase maternal complications.","author":[{"dropping-particle":"","family":"Haeri","given":"Sina","non-dropping-particle":"","parse-names":false,"suffix":""},{"dropping-particle":"","family":"Shauer","given":"Marla","non-dropping-particle":"","parse-names":false,"suffix":""},{"dropping-particle":"","family":"Dale","given":"Monica","non-dropping-particle":"","parse-names":false,"suffix":""},{"dropping-particle":"","family":"Leslie","given":"Jennie","non-dropping-particle":"","parse-names":false,"suffix":""},{"dropping-particle":"","family":"Baker","given":"Arthur M.","non-dropping-particle":"","parse-names":false,"suffix":""},{"dropping-particle":"","family":"Saddlemire","given":"Stephanie","non-dropping-particle":"","parse-names":false,"suffix":""},{"dropping-particle":"","family":"Boggess","given":"Kim","non-dropping-particle":"","parse-names":false,"suffix":""}],"container-title":"American Journal of Obstetrics and Gynecology","id":"ITEM-3","issue":"3","issued":{"date-parts":[["2009","9"]]},"page":"315.e1-315.e5","title":"Obstetric and newborn infant outcomes in human immunodeficiency virus–infected women who receive highly active antiretroviral therapy","type":"article-journal","volume":"201"},"uris":["http://www.mendeley.com/documents/?uuid=d93cee00-072d-3856-8b99-4cbaf464c918"]},{"id":"ITEM-4","itemData":{"DOI":"10.1089/apc.2012.0401","ISSN":"1087-2914","PMID":"23477457","abstract":"Previous research regarding the effect of highly active antiretroviral treatment (HAART) on pregnancy outcomes shows conflicting results and is predominantly situated in developed countries. Recently, HAART is rapidly being scaled up in developing countries for prevention of mother-to-child transmission (PMTCT). This study compared adverse pregnancy outcomes among HIV infected women (N=516) who received either HAART (N=192)--mostly without protease inhibitor--or antepartum azidothymidine (AZT) with intrapartum nevirapine (N=324) from January 2008 to March 2012 through a PMTCT program in western India. We analyzed the effect of HAART on preterm births, low birth weight, and all adverse pregnancy outcomes combined using univariate and multivariate logistic regression models. Women on HAART had 48% adverse pregnancy outcomes, 25% preterm births, and 34% low birth weight children compared to respectively 32%, 13%, and 22% among women on AZT. Women receiving HAART were more likely to have adverse pregnancy outcomes and preterm births compared to women receiving AZT. Preconception HAART was significantly related to low birth weight children. This study demonstrated increased risk of adverse pregnancy outcomes with protease inhibitor excluded HAART. Prospective studies assessing the impact of HAART on MTCT as measured in terms of HIV-free survival among children are needed.","author":[{"dropping-particle":"","family":"Darak","given":"Shrinivas","non-dropping-particle":"","parse-names":false,"suffix":""},{"dropping-particle":"","family":"Darak","given":"Trupti","non-dropping-particle":"","parse-names":false,"suffix":""},{"dropping-particle":"","family":"Kulkarni","given":"Sanjeevani","non-dropping-particle":"","parse-names":false,"suffix":""},{"dropping-particle":"","family":"Kulkarni","given":"Vinay","non-dropping-particle":"","parse-names":false,"suffix":""},{"dropping-particle":"","family":"Parchure","given":"Ritu","non-dropping-particle":"","parse-names":false,"suffix":""},{"dropping-particle":"","family":"Hutter","given":"Inge","non-dropping-particle":"","parse-names":false,"suffix":""},{"dropping-particle":"","family":"Janssen","given":"Fanny","non-dropping-particle":"","parse-names":false,"suffix":""}],"container-title":"AIDS Patient Care and STDs","id":"ITEM-4","issue":"3","issued":{"date-parts":[["2013","3"]]},"page":"163-170","title":"Effect of Highly Active Antiretroviral Treatment (HAART) During Pregnancy on Pregnancy Outcomes: Experiences from a PMTCT Program in Western India","type":"article-journal","volume":"27"},"uris":["http://www.mendeley.com/documents/?uuid=c1342419-b652-3eb0-9cfe-121a69a72064"]},{"id":"ITEM-5","itemData":{"DOI":"10.1016/S2352-3018(15)00207-6","ISSN":"2352-3018","abstract":"BACKGROUND\nThe HIV pandemic affects 36·9 million people worldwide, of whom 1·5 million are pregnant women. 91% of HIV-positive pregnant women reside in sub-Saharan Africa, a region that also has very poor perinatal outcomes. We aimed to establish whether untreated maternal HIV infection is associated with specific perinatal outcomes. \n\nMETHODS\nWe did a systematic review and meta-analysis of the scientific literature by searching PubMed, CINAHL (Ebscohost), Global Health (Ovid), EMBASE (Ovid), and the Cochrane Central Register of Controlled Trials and four clinical trial databases (WHO International Clinical Trials Registry Platform, the Pan African Clinical Trials Registry, the ClinicalTrials.gov database, and the ISRCTN Registry) for studies published from Jan 1, 1980, to Dec 7, 2014. Two authors independently reviewed the studies retrieved by the scientific literature search, identified relevant studies, and extracted the data. We investigated the associations between maternal HIV infection in women naive to antiretroviral therapy and 11 perinatal outcomes: preterm birth, very preterm birth, low birthweight, very low birthweight, term low birthweight, preterm low birthweight, small for gestational age, very small for gestational age, miscarriage, stillbirth, and neonatal death. We included prospective and retrospective cohort studies and case-control studies reporting perinatal outcomes in HIV-positive women naive to antiretroviral therapy and HIV-negative controls. We used a random-effects model for the meta-analyses of specific perinatal outcomes. We did subgroup and sensitivity analyses and assessed the effect of adjustment for confounders. This systematic review and meta-analysis is registered with PROSPERO, number CRD42013005638. \n\nFINDINGS\nOf 60 750 studies identified, we obtained data from 35 studies (20 prospective cohort studies, 12 retrospective cohort studies, and three case-control studies) including 53 623 women. Our meta-analyses of prospective cohort studies show that maternal HIV infection is associated with an increased risk of preterm birth (relative risk 1·50, 95% CI 1·24–1·82), low birthweight (1·62, 1·41–1·86), small for gestational age (1·31, 1·14–1·51), and stillbirth (1·67, 1·05–2·66). Retrospective cohort studies also suggest an increased risk of term low birthweight (2·62, 1·15–5·93) and preterm low birthweight (3·25, 2·12–4·99). The strongest and most consistent evidence for these associations is identified in sub-Saharan Af…","author":[{"dropping-particle":"","family":"Wedi","given":"Chrystelle O O","non-dropping-particle":"","parse-names":false,"suffix":""},{"dropping-particle":"","family":"Kirtley","given":"Shona","non-dropping-particle":"","parse-names":false,"suffix":""},{"dropping-particle":"","family":"Hopewell","given":"Sally","non-dropping-particle":"","parse-names":false,"suffix":""},{"dropping-particle":"","family":"Corrigan","given":"Ruth","non-dropping-particle":"","parse-names":false,"suffix":""},{"dropping-particle":"","family":"Kennedy","given":"Stephen H","non-dropping-particle":"","parse-names":false,"suffix":""},{"dropping-particle":"","family":"Hemelaar","given":"Joris","non-dropping-particle":"","parse-names":false,"suffix":""}],"container-title":"The Lancet HIV","id":"ITEM-5","issue":"1","issued":{"date-parts":[["2016","1","1"]]},"page":"e33-e48","publisher":"Elsevier","title":"Perinatal outcomes associated with maternal HIV infection: a systematic review and meta-analysis","type":"article-journal","volume":"3"},"uris":["http://www.mendeley.com/documents/?uuid=6007a691-6e2d-3b2b-ae5c-34b2ae300c41"]},{"id":"ITEM-6","itemData":{"ISSN":"2161-8674","PMID":"27621984","abstract":"BACKGROUND Despite significant efforts to understand adverse pregnancy outcome in women receiving Antiretroviral Therapy (ART), ART-related adverse birth outcomes are still poorly understood. We systematically review ART-related adverse birth outcomes among HIV-infected pregnant women; we also review the covariates associated with adverse birth outcomes in the aforementioned group. METHODS The main source for our systematic review was electronic bibliographic databases. Databases such as MEDLINE, PubMed, EMBASE and AIDSLINE were searched. Furthermore, search engines such as Google and Google Scholar were specifically searched for gray literature. Methodological quality of available literature was assessed using the Newcastle - Ottawa Quality Assessment Scale &amp; M. Hewitt guideline. We examined a total of 1,124 papers and reviewed the studies using the PICOT criteria which stands for Patient (population), Intervention (or \"Exposure\"), Comparison, Outcome and Type of study. Finally, 32 methodologically fit studies were retained and included in our review. RESULTS Frequently observed adverse birth outcomes included low birth weight (LBW), Preterm Birth (PB), Small for Gestational Age (SGA), while still birth and congenital anomalies were infrequent. Type of regimen such as Protease Inhibitor (PI) based regimens and timing of initiation of ART are some of the factors associated with adverse pregnancy outcomes. Covariates principally included malnutrition and other co-morbidities such as malaria and HIV. CONCLUSIONS AND PUBLIC HEALTH IMPLICATIONS There is growing evidence in published literature suggesting that ART might be causing adverse birth outcomes among pregnant women in developing countries. There is a need to consider regimen types for HIV-infected pregnant women. There is need to design large cohort studies.","author":[{"dropping-particle":"","family":"Alemu","given":"Fekadu Mazengia","non-dropping-particle":"","parse-names":false,"suffix":""},{"dropping-particle":"","family":"Yalew","given":"Alemayehu Worku","non-dropping-particle":"","parse-names":false,"suffix":""},{"dropping-particle":"","family":"Fantahun","given":"Mesganaw","non-dropping-particle":"","parse-names":false,"suffix":""},{"dropping-particle":"","family":"Ashu","given":"Eta Ebasi","non-dropping-particle":"","parse-names":false,"suffix":""}],"container-title":"International journal of MCH and AIDS","id":"ITEM-6","issue":"1","issued":{"date-parts":[["2015"]]},"page":"31-43","publisher":"Global Health and Education Projects, Inc.","title":"Antiretroviral Therapy and Pregnancy Outcomes in Developing Countries: A Systematic Review.","type":"article-journal","volume":"3"},"uris":["http://www.mendeley.com/documents/?uuid=1d1e5de6-e6f4-3d24-9781-3445e9d803a9"]}],"mendeley":{"formattedCitation":"(14–19)","plainTextFormattedCitation":"(14–19)","previouslyFormattedCitation":"(14–19)"},"properties":{"noteIndex":0},"schema":"https://github.com/citation-style-language/schema/raw/master/csl-citation.json"}</w:instrText>
      </w:r>
      <w:r w:rsidR="00B06CC7">
        <w:rPr>
          <w:rFonts w:ascii="Times New Roman" w:eastAsia="Times New Roman" w:hAnsi="Times New Roman" w:cs="Times New Roman"/>
          <w:color w:val="000000"/>
          <w:sz w:val="24"/>
          <w:szCs w:val="24"/>
        </w:rPr>
        <w:fldChar w:fldCharType="separate"/>
      </w:r>
      <w:r w:rsidR="00A82311">
        <w:rPr>
          <w:rFonts w:ascii="Times New Roman" w:eastAsia="Times New Roman" w:hAnsi="Times New Roman" w:cs="Times New Roman"/>
          <w:noProof/>
          <w:color w:val="000000"/>
          <w:sz w:val="24"/>
          <w:szCs w:val="24"/>
        </w:rPr>
        <w:t>(13, 14</w:t>
      </w:r>
      <w:r w:rsidR="00012739" w:rsidRPr="00012739">
        <w:rPr>
          <w:rFonts w:ascii="Times New Roman" w:eastAsia="Times New Roman" w:hAnsi="Times New Roman" w:cs="Times New Roman"/>
          <w:noProof/>
          <w:color w:val="000000"/>
          <w:sz w:val="24"/>
          <w:szCs w:val="24"/>
        </w:rPr>
        <w:t>)</w:t>
      </w:r>
      <w:r w:rsidR="00B06CC7">
        <w:rPr>
          <w:rFonts w:ascii="Times New Roman" w:eastAsia="Times New Roman" w:hAnsi="Times New Roman" w:cs="Times New Roman"/>
          <w:color w:val="000000"/>
          <w:sz w:val="24"/>
          <w:szCs w:val="24"/>
        </w:rPr>
        <w:fldChar w:fldCharType="end"/>
      </w:r>
      <w:r w:rsidR="00F66AC7">
        <w:rPr>
          <w:rFonts w:ascii="Times New Roman" w:eastAsia="Times New Roman" w:hAnsi="Times New Roman" w:cs="Times New Roman"/>
          <w:color w:val="000000"/>
          <w:sz w:val="24"/>
          <w:szCs w:val="24"/>
        </w:rPr>
        <w:t>.</w:t>
      </w:r>
    </w:p>
    <w:p w14:paraId="4213A718" w14:textId="77777777" w:rsidR="00FD4455" w:rsidRDefault="004B305A" w:rsidP="004242AD">
      <w:pPr>
        <w:spacing w:line="360" w:lineRule="auto"/>
        <w:jc w:val="both"/>
        <w:rPr>
          <w:rFonts w:ascii="Times New Roman" w:eastAsia="Times New Roman" w:hAnsi="Times New Roman" w:cs="Times New Roman"/>
          <w:sz w:val="24"/>
        </w:rPr>
      </w:pPr>
      <w:r w:rsidRPr="00FD4455">
        <w:rPr>
          <w:rFonts w:ascii="Times New Roman" w:eastAsia="Times New Roman" w:hAnsi="Times New Roman" w:cs="Times New Roman"/>
          <w:sz w:val="24"/>
        </w:rPr>
        <w:t xml:space="preserve">HIV in pregnancy </w:t>
      </w:r>
      <w:r w:rsidR="003034D9">
        <w:rPr>
          <w:rFonts w:ascii="Times New Roman" w:eastAsia="Times New Roman" w:hAnsi="Times New Roman" w:cs="Times New Roman"/>
          <w:sz w:val="24"/>
        </w:rPr>
        <w:t xml:space="preserve">is </w:t>
      </w:r>
      <w:r w:rsidRPr="00FD4455">
        <w:rPr>
          <w:rFonts w:ascii="Times New Roman" w:eastAsia="Times New Roman" w:hAnsi="Times New Roman" w:cs="Times New Roman"/>
          <w:sz w:val="24"/>
        </w:rPr>
        <w:t xml:space="preserve">a problem that needs special consideration as far as fetal and maternal wellbeing </w:t>
      </w:r>
      <w:r w:rsidR="003E3EFB">
        <w:rPr>
          <w:rFonts w:ascii="Times New Roman" w:eastAsia="Times New Roman" w:hAnsi="Times New Roman" w:cs="Times New Roman"/>
          <w:sz w:val="24"/>
        </w:rPr>
        <w:t>was</w:t>
      </w:r>
      <w:r w:rsidRPr="00FD4455">
        <w:rPr>
          <w:rFonts w:ascii="Times New Roman" w:eastAsia="Times New Roman" w:hAnsi="Times New Roman" w:cs="Times New Roman"/>
          <w:sz w:val="24"/>
        </w:rPr>
        <w:t xml:space="preserve"> concerned. It </w:t>
      </w:r>
      <w:r w:rsidR="003034D9">
        <w:rPr>
          <w:rFonts w:ascii="Times New Roman" w:eastAsia="Times New Roman" w:hAnsi="Times New Roman" w:cs="Times New Roman"/>
          <w:sz w:val="24"/>
        </w:rPr>
        <w:t>i</w:t>
      </w:r>
      <w:r w:rsidR="003E3EFB">
        <w:rPr>
          <w:rFonts w:ascii="Times New Roman" w:eastAsia="Times New Roman" w:hAnsi="Times New Roman" w:cs="Times New Roman"/>
          <w:sz w:val="24"/>
        </w:rPr>
        <w:t>s</w:t>
      </w:r>
      <w:r w:rsidRPr="00FD4455">
        <w:rPr>
          <w:rFonts w:ascii="Times New Roman" w:eastAsia="Times New Roman" w:hAnsi="Times New Roman" w:cs="Times New Roman"/>
          <w:sz w:val="24"/>
        </w:rPr>
        <w:t xml:space="preserve"> a major medical problem encountered especially in developing countries including Tanzania and </w:t>
      </w:r>
      <w:r w:rsidR="003034D9">
        <w:rPr>
          <w:rFonts w:ascii="Times New Roman" w:eastAsia="Times New Roman" w:hAnsi="Times New Roman" w:cs="Times New Roman"/>
          <w:sz w:val="24"/>
        </w:rPr>
        <w:t>i</w:t>
      </w:r>
      <w:r w:rsidR="003E3EFB">
        <w:rPr>
          <w:rFonts w:ascii="Times New Roman" w:eastAsia="Times New Roman" w:hAnsi="Times New Roman" w:cs="Times New Roman"/>
          <w:sz w:val="24"/>
        </w:rPr>
        <w:t>s</w:t>
      </w:r>
      <w:r w:rsidRPr="00FD4455">
        <w:rPr>
          <w:rFonts w:ascii="Times New Roman" w:eastAsia="Times New Roman" w:hAnsi="Times New Roman" w:cs="Times New Roman"/>
          <w:sz w:val="24"/>
        </w:rPr>
        <w:t xml:space="preserve"> associated with high morbidities and mortality. It </w:t>
      </w:r>
      <w:r w:rsidR="003034D9">
        <w:rPr>
          <w:rFonts w:ascii="Times New Roman" w:eastAsia="Times New Roman" w:hAnsi="Times New Roman" w:cs="Times New Roman"/>
          <w:sz w:val="24"/>
        </w:rPr>
        <w:t>i</w:t>
      </w:r>
      <w:r w:rsidR="003E3EFB">
        <w:rPr>
          <w:rFonts w:ascii="Times New Roman" w:eastAsia="Times New Roman" w:hAnsi="Times New Roman" w:cs="Times New Roman"/>
          <w:sz w:val="24"/>
        </w:rPr>
        <w:t>s</w:t>
      </w:r>
      <w:r w:rsidRPr="00FD4455">
        <w:rPr>
          <w:rFonts w:ascii="Times New Roman" w:eastAsia="Times New Roman" w:hAnsi="Times New Roman" w:cs="Times New Roman"/>
          <w:sz w:val="24"/>
        </w:rPr>
        <w:t xml:space="preserve"> associated with detrimental fetal outcome especially when the patient </w:t>
      </w:r>
      <w:r w:rsidR="003034D9">
        <w:rPr>
          <w:rFonts w:ascii="Times New Roman" w:eastAsia="Times New Roman" w:hAnsi="Times New Roman" w:cs="Times New Roman"/>
          <w:sz w:val="24"/>
        </w:rPr>
        <w:t>h</w:t>
      </w:r>
      <w:r w:rsidR="003E3EFB">
        <w:rPr>
          <w:rFonts w:ascii="Times New Roman" w:eastAsia="Times New Roman" w:hAnsi="Times New Roman" w:cs="Times New Roman"/>
          <w:sz w:val="24"/>
        </w:rPr>
        <w:t>as</w:t>
      </w:r>
      <w:r w:rsidRPr="00FD4455">
        <w:rPr>
          <w:rFonts w:ascii="Times New Roman" w:eastAsia="Times New Roman" w:hAnsi="Times New Roman" w:cs="Times New Roman"/>
          <w:sz w:val="24"/>
        </w:rPr>
        <w:t xml:space="preserve"> advanced stage of the d</w:t>
      </w:r>
      <w:r w:rsidR="003E681F">
        <w:rPr>
          <w:rFonts w:ascii="Times New Roman" w:eastAsia="Times New Roman" w:hAnsi="Times New Roman" w:cs="Times New Roman"/>
          <w:sz w:val="24"/>
        </w:rPr>
        <w:t>i</w:t>
      </w:r>
      <w:r w:rsidR="003E3EFB">
        <w:rPr>
          <w:rFonts w:ascii="Times New Roman" w:eastAsia="Times New Roman" w:hAnsi="Times New Roman" w:cs="Times New Roman"/>
          <w:sz w:val="24"/>
        </w:rPr>
        <w:t>s</w:t>
      </w:r>
      <w:r w:rsidRPr="00FD4455">
        <w:rPr>
          <w:rFonts w:ascii="Times New Roman" w:eastAsia="Times New Roman" w:hAnsi="Times New Roman" w:cs="Times New Roman"/>
          <w:sz w:val="24"/>
        </w:rPr>
        <w:t>ease</w:t>
      </w:r>
      <w:r w:rsidR="003034D9">
        <w:rPr>
          <w:rFonts w:ascii="Times New Roman" w:eastAsia="Times New Roman" w:hAnsi="Times New Roman" w:cs="Times New Roman"/>
          <w:sz w:val="24"/>
        </w:rPr>
        <w:t>s</w:t>
      </w:r>
      <w:r w:rsidRPr="00FD4455">
        <w:rPr>
          <w:rFonts w:ascii="Times New Roman" w:eastAsia="Times New Roman" w:hAnsi="Times New Roman" w:cs="Times New Roman"/>
          <w:sz w:val="24"/>
        </w:rPr>
        <w:t xml:space="preserve">. </w:t>
      </w:r>
      <w:r w:rsidR="00B06CC7" w:rsidRPr="00FD4455">
        <w:rPr>
          <w:rFonts w:ascii="Times New Roman" w:eastAsia="Times New Roman" w:hAnsi="Times New Roman" w:cs="Times New Roman"/>
          <w:sz w:val="24"/>
        </w:rPr>
        <w:fldChar w:fldCharType="begin" w:fldLock="1"/>
      </w:r>
      <w:r w:rsidR="00012739" w:rsidRPr="00FD4455">
        <w:rPr>
          <w:rFonts w:ascii="Times New Roman" w:eastAsia="Times New Roman" w:hAnsi="Times New Roman" w:cs="Times New Roman"/>
          <w:sz w:val="24"/>
        </w:rPr>
        <w:instrText>ADDIN CSL_CITATION {"citationItems":[{"id":"ITEM-1","itemData":{"DOI":"10.1371/journal.pone.0181096","ISSN":"1932-6203","abstract":"Background Strategies to improve the uptake of Prevention of Mother-To-Child Transmission of HIV (PMTCT) are needed. We integrated HIV and maternal, newborn and child health services in a One Stop Clinic to improve the PMTCT cascade in a rural Tanzanian setting.   Methods The One Stop Clinic of Ifakara offers integral care to HIV-infected pregnant women and their families at one single place and time. All pregnant women and HIV-exposed infants attended during the first year of Option B+ implementation (04/2014-03/2015) were included. PMTCT was assessed at the antenatal clinic (ANC), HIV care and labour ward, and compared with the pre-B+ period. We also characterised HIV-infected pregnant women and evaluated the MTCT rate.   Results 1,579 women attended the ANC. Seven (0.4%) were known to be HIV-infected. Of the remainder, 98.5% (1,548/1,572) were offered an HIV test, 94% (1,456/1,548) accepted and 38 (2.6%) tested HIV-positive. 51 were re-screened for HIV during late pregnancy and one had seroconverted. The HIV prevalence at the ANC was 3.1% (46/1,463). Of the 39 newly diagnosed women, 35 (90%) were linked to care. HIV test was offered to &gt;98% of ANC clients during both the pre- and post-B+ periods. During the post-B+ period, test acceptance (94% versus 90.5%, p&lt;0.0001) and linkage to care (90% versus 26%, p&lt;0.0001) increased. Ten additional women diagnosed outside the ANC were linked to care. 82% (37/45) of these newly-enrolled women started antiretroviral treatment (ART). After a median time of 17 months, 27% (12/45) were lost to follow-up. 79 women under HIV care became pregnant and all received ART. After a median follow-up time of 19 months, 6% (5/79) had been lost. 5,727 women delivered at the hospital, 20% (1,155/5,727) had unknown HIV serostatus. Of these, 30% (345/1,155) were tested for HIV, and 18/345 (5.2%) were HIV-positive. Compared to the pre-B+ period more women were tested during labour (30% versus 2.4%, p&lt;0.0001). During the study, the MTCT rate was 2.2%.   Conclusions The implementation of Option B+ through an integrated service delivery model resulted in universal HIV testing in the ANC, high rates of linkage to care, and MTCT below the elimination threshold. However, HIV testing in late pregnancy and labour, and retention during early ART need to be improved.","author":[{"dropping-particle":"","family":"Gamell","given":"Anna","non-dropping-particle":"","parse-names":false,"suffix":""},{"dropping-particle":"","family":"Luwanda","given":"Lameck Bonaventure","non-dropping-particle":"","parse-names":false,"suffix":""},{"dropping-particle":"","family":"Kalinjuma","given":"Aneth Vedastus","non-dropping-particle":"","parse-names":false,"suffix":""},{"dropping-particle":"","family":"Samson","given":"Leila","non-dropping-particle":"","parse-names":false,"suffix":""},{"dropping-particle":"","family":"Ntamatungiro","given":"Alex John","non-dropping-particle":"","parse-names":false,"suffix":""},{"dropping-particle":"","family":"Weisser","given":"Maja","non-dropping-particle":"","parse-names":false,"suffix":""},{"dropping-particle":"","family":"Gingo","given":"Winfrid","non-dropping-particle":"","parse-names":false,"suffix":""},{"dropping-particle":"","family":"Tanner","given":"Marcel","non-dropping-particle":"","parse-names":false,"suffix":""},{"dropping-particle":"","family":"Hatz","given":"Christoph","non-dropping-particle":"","parse-names":false,"suffix":""},{"dropping-particle":"","family":"Letang","given":"Emilio","non-dropping-particle":"","parse-names":false,"suffix":""},{"dropping-particle":"","family":"Battegay","given":"Manuel","non-dropping-particle":"","parse-names":false,"suffix":""},{"dropping-particle":"","family":"Group","given":"on behalf of the KIULARCO Study","non-dropping-particle":"","parse-names":false,"suffix":""}],"container-title":"PLOS ONE","editor":[{"dropping-particle":"","family":"Charpentier","given":"Charlotte","non-dropping-particle":"","parse-names":false,"suffix":""}],"id":"ITEM-1","issue":"7","issued":{"date-parts":[["2017","7","12"]]},"page":"e0181096","publisher":"Public Library of Science","title":"Prevention of mother-to-child transmission of HIV Option B+ cascade in rural Tanzania: The One Stop Clinic model","type":"article-journal","volume":"12"},"uris":["http://www.mendeley.com/documents/?uuid=022871be-2af7-3be0-a06b-d90f6162c376"]}],"mendeley":{"formattedCitation":"(10)","plainTextFormattedCitation":"(10)","previouslyFormattedCitation":"(10)"},"properties":{"noteIndex":0},"schema":"https://github.com/citation-style-language/schema/raw/master/csl-citation.json"}</w:instrText>
      </w:r>
      <w:r w:rsidR="00B06CC7" w:rsidRPr="00FD4455">
        <w:rPr>
          <w:rFonts w:ascii="Times New Roman" w:eastAsia="Times New Roman" w:hAnsi="Times New Roman" w:cs="Times New Roman"/>
          <w:sz w:val="24"/>
        </w:rPr>
        <w:fldChar w:fldCharType="separate"/>
      </w:r>
      <w:r w:rsidR="00C72948">
        <w:rPr>
          <w:rFonts w:ascii="Times New Roman" w:eastAsia="Times New Roman" w:hAnsi="Times New Roman" w:cs="Times New Roman"/>
          <w:noProof/>
          <w:sz w:val="24"/>
        </w:rPr>
        <w:t>(</w:t>
      </w:r>
      <w:r w:rsidR="00A82311">
        <w:rPr>
          <w:rFonts w:ascii="Times New Roman" w:eastAsia="Times New Roman" w:hAnsi="Times New Roman" w:cs="Times New Roman"/>
          <w:noProof/>
          <w:sz w:val="24"/>
        </w:rPr>
        <w:t xml:space="preserve">19, </w:t>
      </w:r>
      <w:r w:rsidR="00C72948">
        <w:rPr>
          <w:rFonts w:ascii="Times New Roman" w:eastAsia="Times New Roman" w:hAnsi="Times New Roman" w:cs="Times New Roman"/>
          <w:noProof/>
          <w:sz w:val="24"/>
        </w:rPr>
        <w:t>2</w:t>
      </w:r>
      <w:r w:rsidR="00012739" w:rsidRPr="00FD4455">
        <w:rPr>
          <w:rFonts w:ascii="Times New Roman" w:eastAsia="Times New Roman" w:hAnsi="Times New Roman" w:cs="Times New Roman"/>
          <w:noProof/>
          <w:sz w:val="24"/>
        </w:rPr>
        <w:t>0)</w:t>
      </w:r>
      <w:r w:rsidR="00B06CC7" w:rsidRPr="00FD4455">
        <w:rPr>
          <w:rFonts w:ascii="Times New Roman" w:eastAsia="Times New Roman" w:hAnsi="Times New Roman" w:cs="Times New Roman"/>
          <w:sz w:val="24"/>
        </w:rPr>
        <w:fldChar w:fldCharType="end"/>
      </w:r>
      <w:r w:rsidR="00F66AC7">
        <w:rPr>
          <w:rFonts w:ascii="Times New Roman" w:eastAsia="Times New Roman" w:hAnsi="Times New Roman" w:cs="Times New Roman"/>
          <w:sz w:val="24"/>
        </w:rPr>
        <w:t>.</w:t>
      </w:r>
    </w:p>
    <w:p w14:paraId="06FE0882" w14:textId="77777777" w:rsidR="00380590" w:rsidRDefault="004B305A" w:rsidP="004242AD">
      <w:pPr>
        <w:pStyle w:val="Default"/>
        <w:spacing w:line="360" w:lineRule="auto"/>
        <w:jc w:val="both"/>
        <w:rPr>
          <w:rFonts w:eastAsia="Times New Roman"/>
        </w:rPr>
      </w:pPr>
      <w:r w:rsidRPr="00012739">
        <w:rPr>
          <w:rFonts w:eastAsia="Times New Roman"/>
          <w:color w:val="auto"/>
        </w:rPr>
        <w:t xml:space="preserve">In Tanzania it </w:t>
      </w:r>
      <w:r w:rsidR="003E3EFB">
        <w:rPr>
          <w:rFonts w:eastAsia="Times New Roman"/>
          <w:color w:val="auto"/>
        </w:rPr>
        <w:t>was</w:t>
      </w:r>
      <w:r w:rsidRPr="00012739">
        <w:rPr>
          <w:rFonts w:eastAsia="Times New Roman"/>
          <w:color w:val="auto"/>
        </w:rPr>
        <w:t xml:space="preserve"> estimated that about 58% of the infected adults </w:t>
      </w:r>
      <w:r w:rsidR="003E3EFB">
        <w:rPr>
          <w:rFonts w:eastAsia="Times New Roman"/>
          <w:color w:val="auto"/>
        </w:rPr>
        <w:t>were</w:t>
      </w:r>
      <w:r w:rsidRPr="00012739">
        <w:rPr>
          <w:rFonts w:eastAsia="Times New Roman"/>
          <w:color w:val="auto"/>
        </w:rPr>
        <w:t xml:space="preserve"> women of the child-bearing age. The</w:t>
      </w:r>
      <w:r w:rsidRPr="00645D42">
        <w:rPr>
          <w:rFonts w:eastAsia="Times New Roman"/>
        </w:rPr>
        <w:t xml:space="preserve"> d</w:t>
      </w:r>
      <w:r w:rsidR="00DD60FE">
        <w:rPr>
          <w:rFonts w:eastAsia="Times New Roman"/>
        </w:rPr>
        <w:t>i</w:t>
      </w:r>
      <w:r w:rsidR="003E3EFB">
        <w:rPr>
          <w:rFonts w:eastAsia="Times New Roman"/>
        </w:rPr>
        <w:t>s</w:t>
      </w:r>
      <w:r w:rsidRPr="00645D42">
        <w:rPr>
          <w:rFonts w:eastAsia="Times New Roman"/>
        </w:rPr>
        <w:t xml:space="preserve">tribution of HIV/AIDS according to age and sex shows that the most affected age-group </w:t>
      </w:r>
      <w:r w:rsidR="003E3EFB">
        <w:rPr>
          <w:rFonts w:eastAsia="Times New Roman"/>
        </w:rPr>
        <w:t>was</w:t>
      </w:r>
      <w:r w:rsidRPr="00645D42">
        <w:rPr>
          <w:rFonts w:eastAsia="Times New Roman"/>
        </w:rPr>
        <w:t xml:space="preserve"> 15-49 years.  Young women between the ages of 15-24 </w:t>
      </w:r>
      <w:r w:rsidR="003E3EFB">
        <w:rPr>
          <w:rFonts w:eastAsia="Times New Roman"/>
        </w:rPr>
        <w:t>were</w:t>
      </w:r>
      <w:r w:rsidRPr="00645D42">
        <w:rPr>
          <w:rFonts w:eastAsia="Times New Roman"/>
        </w:rPr>
        <w:t xml:space="preserve"> more infected and more at r</w:t>
      </w:r>
      <w:r w:rsidR="00204599">
        <w:rPr>
          <w:rFonts w:eastAsia="Times New Roman"/>
        </w:rPr>
        <w:t>i</w:t>
      </w:r>
      <w:r w:rsidR="003E3EFB">
        <w:rPr>
          <w:rFonts w:eastAsia="Times New Roman"/>
        </w:rPr>
        <w:t>s</w:t>
      </w:r>
      <w:r w:rsidRPr="00645D42">
        <w:rPr>
          <w:rFonts w:eastAsia="Times New Roman"/>
        </w:rPr>
        <w:t xml:space="preserve">k mostly because of their child bearing role. </w:t>
      </w:r>
      <w:r w:rsidR="00380590">
        <w:rPr>
          <w:rFonts w:eastAsia="Times New Roman"/>
        </w:rPr>
        <w:t>(21, 22).</w:t>
      </w:r>
    </w:p>
    <w:p w14:paraId="5A990CF6" w14:textId="77777777" w:rsidR="0041685F" w:rsidRDefault="0041685F" w:rsidP="0041685F">
      <w:pPr>
        <w:spacing w:line="360" w:lineRule="auto"/>
        <w:jc w:val="both"/>
        <w:rPr>
          <w:rFonts w:ascii="Times New Roman" w:hAnsi="Times New Roman" w:cs="Times New Roman"/>
          <w:color w:val="FF0000"/>
          <w:sz w:val="24"/>
          <w:szCs w:val="24"/>
        </w:rPr>
      </w:pPr>
    </w:p>
    <w:p w14:paraId="3C9319E0" w14:textId="77777777" w:rsidR="0041685F" w:rsidRPr="0041685F" w:rsidRDefault="0041685F" w:rsidP="003479C3">
      <w:pPr>
        <w:pStyle w:val="Heading1"/>
        <w:spacing w:line="360" w:lineRule="auto"/>
        <w:ind w:firstLine="0"/>
      </w:pPr>
      <w:bookmarkStart w:id="29" w:name="_Toc366523605"/>
      <w:r w:rsidRPr="0041685F">
        <w:t>RESEARCH QUESTION</w:t>
      </w:r>
      <w:bookmarkEnd w:id="29"/>
    </w:p>
    <w:p w14:paraId="72547E6A" w14:textId="77777777" w:rsidR="004831FF" w:rsidRPr="0041685F" w:rsidRDefault="006E7FAD" w:rsidP="0041685F">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What is the prevalence of adverse pregnancy outcome </w:t>
      </w:r>
      <w:r w:rsidR="002C3957">
        <w:rPr>
          <w:rFonts w:ascii="Times New Roman" w:hAnsi="Times New Roman" w:cs="Times New Roman"/>
          <w:color w:val="000000" w:themeColor="text1"/>
          <w:sz w:val="24"/>
          <w:szCs w:val="24"/>
        </w:rPr>
        <w:t xml:space="preserve">among HIV positive pregnancy </w:t>
      </w:r>
      <w:r w:rsidR="000C14FF" w:rsidRPr="0041685F">
        <w:rPr>
          <w:rFonts w:ascii="Times New Roman" w:hAnsi="Times New Roman" w:cs="Times New Roman"/>
          <w:color w:val="000000" w:themeColor="text1"/>
          <w:sz w:val="24"/>
          <w:szCs w:val="24"/>
        </w:rPr>
        <w:t xml:space="preserve">women </w:t>
      </w:r>
      <w:r w:rsidR="008231FA">
        <w:rPr>
          <w:rFonts w:ascii="Times New Roman" w:hAnsi="Times New Roman" w:cs="Times New Roman"/>
          <w:color w:val="000000" w:themeColor="text1"/>
          <w:sz w:val="24"/>
          <w:szCs w:val="24"/>
        </w:rPr>
        <w:t>on</w:t>
      </w:r>
      <w:r w:rsidR="000C14FF" w:rsidRPr="0041685F">
        <w:rPr>
          <w:rFonts w:ascii="Times New Roman" w:hAnsi="Times New Roman" w:cs="Times New Roman"/>
          <w:color w:val="000000" w:themeColor="text1"/>
          <w:sz w:val="24"/>
          <w:szCs w:val="24"/>
        </w:rPr>
        <w:t xml:space="preserve"> started ART before pregnancy to </w:t>
      </w:r>
      <w:r w:rsidR="00B104A2">
        <w:rPr>
          <w:rFonts w:ascii="Times New Roman" w:hAnsi="Times New Roman" w:cs="Times New Roman"/>
          <w:color w:val="000000" w:themeColor="text1"/>
          <w:sz w:val="24"/>
          <w:szCs w:val="24"/>
        </w:rPr>
        <w:t>tho</w:t>
      </w:r>
      <w:r w:rsidR="000C14FF" w:rsidRPr="0041685F">
        <w:rPr>
          <w:rFonts w:ascii="Times New Roman" w:hAnsi="Times New Roman" w:cs="Times New Roman"/>
          <w:color w:val="000000" w:themeColor="text1"/>
          <w:sz w:val="24"/>
          <w:szCs w:val="24"/>
        </w:rPr>
        <w:t xml:space="preserve">se </w:t>
      </w:r>
      <w:r w:rsidR="00F66AC7">
        <w:rPr>
          <w:rFonts w:ascii="Times New Roman" w:hAnsi="Times New Roman" w:cs="Times New Roman"/>
          <w:color w:val="000000" w:themeColor="text1"/>
          <w:sz w:val="24"/>
          <w:szCs w:val="24"/>
        </w:rPr>
        <w:t xml:space="preserve">who </w:t>
      </w:r>
      <w:r w:rsidR="000C14FF" w:rsidRPr="0041685F">
        <w:rPr>
          <w:rFonts w:ascii="Times New Roman" w:hAnsi="Times New Roman" w:cs="Times New Roman"/>
          <w:color w:val="000000" w:themeColor="text1"/>
          <w:sz w:val="24"/>
          <w:szCs w:val="24"/>
        </w:rPr>
        <w:t>started during pregnancy?</w:t>
      </w:r>
    </w:p>
    <w:p w14:paraId="2E8292C2" w14:textId="77777777" w:rsidR="00E56AA2" w:rsidRPr="0041685F" w:rsidRDefault="00E56AA2" w:rsidP="004242AD">
      <w:pPr>
        <w:spacing w:line="360" w:lineRule="auto"/>
        <w:ind w:left="426"/>
        <w:jc w:val="both"/>
        <w:rPr>
          <w:rFonts w:ascii="Times New Roman" w:hAnsi="Times New Roman" w:cs="Times New Roman"/>
          <w:color w:val="000000" w:themeColor="text1"/>
          <w:sz w:val="24"/>
          <w:szCs w:val="24"/>
        </w:rPr>
      </w:pPr>
    </w:p>
    <w:p w14:paraId="6244E5AE" w14:textId="77777777" w:rsidR="00B37F26" w:rsidRDefault="00B37F26">
      <w:pPr>
        <w:spacing w:after="200" w:line="276" w:lineRule="auto"/>
        <w:rPr>
          <w:rFonts w:ascii="Times New Roman" w:eastAsia="Times New Roman" w:hAnsi="Times New Roman" w:cs="Times New Roman"/>
          <w:b/>
          <w:sz w:val="24"/>
          <w:szCs w:val="24"/>
        </w:rPr>
      </w:pPr>
      <w:bookmarkStart w:id="30" w:name="_Toc466451923"/>
      <w:bookmarkStart w:id="31" w:name="_Toc532483908"/>
      <w:r>
        <w:rPr>
          <w:b/>
        </w:rPr>
        <w:br w:type="page"/>
      </w:r>
    </w:p>
    <w:p w14:paraId="082C2FD0" w14:textId="77777777" w:rsidR="00FD4455" w:rsidRPr="00742A77" w:rsidRDefault="004B305A" w:rsidP="004242AD">
      <w:pPr>
        <w:pStyle w:val="Heading2"/>
        <w:spacing w:line="360" w:lineRule="auto"/>
        <w:ind w:firstLine="0"/>
        <w:rPr>
          <w:b/>
        </w:rPr>
      </w:pPr>
      <w:bookmarkStart w:id="32" w:name="_Toc366523606"/>
      <w:r w:rsidRPr="00742A77">
        <w:rPr>
          <w:b/>
        </w:rPr>
        <w:t>3.0 RATIONALE</w:t>
      </w:r>
      <w:bookmarkEnd w:id="30"/>
      <w:bookmarkEnd w:id="31"/>
      <w:bookmarkEnd w:id="32"/>
    </w:p>
    <w:p w14:paraId="2232EBBF" w14:textId="77777777" w:rsidR="00FD4455" w:rsidRPr="00FD4455" w:rsidRDefault="004B305A" w:rsidP="004242AD">
      <w:pPr>
        <w:spacing w:line="360" w:lineRule="auto"/>
        <w:jc w:val="both"/>
        <w:rPr>
          <w:rFonts w:ascii="Times New Roman" w:hAnsi="Times New Roman" w:cs="Times New Roman"/>
          <w:sz w:val="24"/>
        </w:rPr>
      </w:pPr>
      <w:r w:rsidRPr="00FD4455">
        <w:rPr>
          <w:rFonts w:ascii="Times New Roman" w:hAnsi="Times New Roman" w:cs="Times New Roman"/>
          <w:sz w:val="24"/>
        </w:rPr>
        <w:t>The results from th</w:t>
      </w:r>
      <w:r w:rsidR="006B3DD9">
        <w:rPr>
          <w:rFonts w:ascii="Times New Roman" w:hAnsi="Times New Roman" w:cs="Times New Roman"/>
          <w:sz w:val="24"/>
        </w:rPr>
        <w:t>i</w:t>
      </w:r>
      <w:r w:rsidR="003E3EFB">
        <w:rPr>
          <w:rFonts w:ascii="Times New Roman" w:hAnsi="Times New Roman" w:cs="Times New Roman"/>
          <w:sz w:val="24"/>
        </w:rPr>
        <w:t>s</w:t>
      </w:r>
      <w:r w:rsidRPr="00FD4455">
        <w:rPr>
          <w:rFonts w:ascii="Times New Roman" w:hAnsi="Times New Roman" w:cs="Times New Roman"/>
          <w:sz w:val="24"/>
        </w:rPr>
        <w:t xml:space="preserve"> study may be useful to reinforce the ex</w:t>
      </w:r>
      <w:r w:rsidR="006B3DD9">
        <w:rPr>
          <w:rFonts w:ascii="Times New Roman" w:hAnsi="Times New Roman" w:cs="Times New Roman"/>
          <w:sz w:val="24"/>
        </w:rPr>
        <w:t>i</w:t>
      </w:r>
      <w:r w:rsidR="003E3EFB">
        <w:rPr>
          <w:rFonts w:ascii="Times New Roman" w:hAnsi="Times New Roman" w:cs="Times New Roman"/>
          <w:sz w:val="24"/>
        </w:rPr>
        <w:t>s</w:t>
      </w:r>
      <w:r w:rsidRPr="00FD4455">
        <w:rPr>
          <w:rFonts w:ascii="Times New Roman" w:hAnsi="Times New Roman" w:cs="Times New Roman"/>
          <w:sz w:val="24"/>
        </w:rPr>
        <w:t>ting information, complement the ex</w:t>
      </w:r>
      <w:r w:rsidR="006B3DD9">
        <w:rPr>
          <w:rFonts w:ascii="Times New Roman" w:hAnsi="Times New Roman" w:cs="Times New Roman"/>
          <w:sz w:val="24"/>
        </w:rPr>
        <w:t>i</w:t>
      </w:r>
      <w:r w:rsidR="003E3EFB">
        <w:rPr>
          <w:rFonts w:ascii="Times New Roman" w:hAnsi="Times New Roman" w:cs="Times New Roman"/>
          <w:sz w:val="24"/>
        </w:rPr>
        <w:t>s</w:t>
      </w:r>
      <w:r w:rsidRPr="00FD4455">
        <w:rPr>
          <w:rFonts w:ascii="Times New Roman" w:hAnsi="Times New Roman" w:cs="Times New Roman"/>
          <w:sz w:val="24"/>
        </w:rPr>
        <w:t>ting knowledge and may be used to generate the mechan</w:t>
      </w:r>
      <w:r w:rsidR="006B3DD9">
        <w:rPr>
          <w:rFonts w:ascii="Times New Roman" w:hAnsi="Times New Roman" w:cs="Times New Roman"/>
          <w:sz w:val="24"/>
        </w:rPr>
        <w:t>i</w:t>
      </w:r>
      <w:r w:rsidR="003E3EFB">
        <w:rPr>
          <w:rFonts w:ascii="Times New Roman" w:hAnsi="Times New Roman" w:cs="Times New Roman"/>
          <w:sz w:val="24"/>
        </w:rPr>
        <w:t>s</w:t>
      </w:r>
      <w:r w:rsidRPr="00FD4455">
        <w:rPr>
          <w:rFonts w:ascii="Times New Roman" w:hAnsi="Times New Roman" w:cs="Times New Roman"/>
          <w:sz w:val="24"/>
        </w:rPr>
        <w:t>m of implementing the policy that can be used for reduction of adverse neonatal outcomes particularly in HIV infected pregnant women so as to improve c</w:t>
      </w:r>
      <w:r w:rsidR="00B04B1A">
        <w:rPr>
          <w:rFonts w:ascii="Times New Roman" w:hAnsi="Times New Roman" w:cs="Times New Roman"/>
          <w:sz w:val="24"/>
        </w:rPr>
        <w:t>a</w:t>
      </w:r>
      <w:r w:rsidR="003E3EFB">
        <w:rPr>
          <w:rFonts w:ascii="Times New Roman" w:hAnsi="Times New Roman" w:cs="Times New Roman"/>
          <w:sz w:val="24"/>
        </w:rPr>
        <w:t>re</w:t>
      </w:r>
      <w:r w:rsidRPr="00FD4455">
        <w:rPr>
          <w:rFonts w:ascii="Times New Roman" w:hAnsi="Times New Roman" w:cs="Times New Roman"/>
          <w:sz w:val="24"/>
        </w:rPr>
        <w:t>. The information also can be used as a stepping stone for further studies.</w:t>
      </w:r>
    </w:p>
    <w:p w14:paraId="168AC62C" w14:textId="77777777" w:rsidR="00FD4455" w:rsidRPr="00FD4455" w:rsidRDefault="00FD4455" w:rsidP="004242AD">
      <w:pPr>
        <w:spacing w:line="360" w:lineRule="auto"/>
        <w:jc w:val="both"/>
        <w:rPr>
          <w:rFonts w:ascii="Times New Roman" w:hAnsi="Times New Roman" w:cs="Times New Roman"/>
          <w:sz w:val="24"/>
        </w:rPr>
      </w:pPr>
    </w:p>
    <w:p w14:paraId="64E139E8" w14:textId="77777777" w:rsidR="00FD4455" w:rsidRDefault="004B305A" w:rsidP="00020474">
      <w:pPr>
        <w:spacing w:line="360" w:lineRule="auto"/>
        <w:jc w:val="both"/>
      </w:pPr>
      <w:r w:rsidRPr="00FD4455">
        <w:rPr>
          <w:rFonts w:ascii="Times New Roman" w:hAnsi="Times New Roman" w:cs="Times New Roman"/>
          <w:sz w:val="24"/>
        </w:rPr>
        <w:t xml:space="preserve">The study results </w:t>
      </w:r>
      <w:r w:rsidR="00941C6F" w:rsidRPr="00FD4455">
        <w:rPr>
          <w:rFonts w:ascii="Times New Roman" w:hAnsi="Times New Roman" w:cs="Times New Roman"/>
          <w:sz w:val="24"/>
        </w:rPr>
        <w:t>w</w:t>
      </w:r>
      <w:r w:rsidR="00DD0108">
        <w:rPr>
          <w:rFonts w:ascii="Times New Roman" w:hAnsi="Times New Roman" w:cs="Times New Roman"/>
          <w:sz w:val="24"/>
        </w:rPr>
        <w:t>ill</w:t>
      </w:r>
      <w:r w:rsidRPr="00FD4455">
        <w:rPr>
          <w:rFonts w:ascii="Times New Roman" w:hAnsi="Times New Roman" w:cs="Times New Roman"/>
          <w:sz w:val="24"/>
        </w:rPr>
        <w:t xml:space="preserve"> help to identify </w:t>
      </w:r>
      <w:r w:rsidR="00467A45" w:rsidRPr="00FD4455">
        <w:rPr>
          <w:rFonts w:ascii="Times New Roman" w:hAnsi="Times New Roman" w:cs="Times New Roman"/>
          <w:sz w:val="24"/>
        </w:rPr>
        <w:t>ex</w:t>
      </w:r>
      <w:r w:rsidR="00467A45">
        <w:rPr>
          <w:rFonts w:ascii="Times New Roman" w:hAnsi="Times New Roman" w:cs="Times New Roman"/>
          <w:sz w:val="24"/>
        </w:rPr>
        <w:t>i</w:t>
      </w:r>
      <w:r w:rsidR="00467A45" w:rsidRPr="00FD4455">
        <w:rPr>
          <w:rFonts w:ascii="Times New Roman" w:hAnsi="Times New Roman" w:cs="Times New Roman"/>
          <w:sz w:val="24"/>
        </w:rPr>
        <w:t>sting</w:t>
      </w:r>
      <w:r w:rsidRPr="00FD4455">
        <w:rPr>
          <w:rFonts w:ascii="Times New Roman" w:hAnsi="Times New Roman" w:cs="Times New Roman"/>
          <w:sz w:val="24"/>
        </w:rPr>
        <w:t xml:space="preserve"> </w:t>
      </w:r>
      <w:r w:rsidR="000C6B0C">
        <w:rPr>
          <w:rFonts w:ascii="Times New Roman" w:hAnsi="Times New Roman" w:cs="Times New Roman"/>
          <w:sz w:val="24"/>
        </w:rPr>
        <w:t xml:space="preserve">information </w:t>
      </w:r>
      <w:r w:rsidRPr="00FD4455">
        <w:rPr>
          <w:rFonts w:ascii="Times New Roman" w:hAnsi="Times New Roman" w:cs="Times New Roman"/>
          <w:sz w:val="24"/>
        </w:rPr>
        <w:t xml:space="preserve">and strengths on current interventions so as to find better way to improve the outcome of pregnancy on HIV positive pregnant women. Furthermore study results </w:t>
      </w:r>
      <w:r w:rsidR="00D970A5">
        <w:rPr>
          <w:rFonts w:ascii="Times New Roman" w:hAnsi="Times New Roman" w:cs="Times New Roman"/>
          <w:sz w:val="24"/>
        </w:rPr>
        <w:t>will be used</w:t>
      </w:r>
      <w:r w:rsidR="006C370F">
        <w:rPr>
          <w:rFonts w:ascii="Times New Roman" w:hAnsi="Times New Roman" w:cs="Times New Roman"/>
          <w:sz w:val="24"/>
        </w:rPr>
        <w:t xml:space="preserve"> by</w:t>
      </w:r>
      <w:r w:rsidRPr="00FD4455">
        <w:rPr>
          <w:rFonts w:ascii="Times New Roman" w:hAnsi="Times New Roman" w:cs="Times New Roman"/>
          <w:sz w:val="24"/>
        </w:rPr>
        <w:t xml:space="preserve"> medical students and health workers, researchers, NGO’s and others stakeholders towards developing inte</w:t>
      </w:r>
      <w:r w:rsidR="00B629C8">
        <w:rPr>
          <w:rFonts w:ascii="Times New Roman" w:hAnsi="Times New Roman" w:cs="Times New Roman"/>
          <w:sz w:val="24"/>
        </w:rPr>
        <w:t>rventions for improving pregnancy</w:t>
      </w:r>
      <w:r w:rsidRPr="00FD4455">
        <w:rPr>
          <w:rFonts w:ascii="Times New Roman" w:hAnsi="Times New Roman" w:cs="Times New Roman"/>
          <w:sz w:val="24"/>
        </w:rPr>
        <w:t xml:space="preserve"> outcome amo</w:t>
      </w:r>
      <w:r w:rsidR="00DD0108">
        <w:rPr>
          <w:rFonts w:ascii="Times New Roman" w:hAnsi="Times New Roman" w:cs="Times New Roman"/>
          <w:sz w:val="24"/>
        </w:rPr>
        <w:t xml:space="preserve">ng HIV women. </w:t>
      </w:r>
      <w:bookmarkStart w:id="33" w:name="_Toc532483909"/>
    </w:p>
    <w:p w14:paraId="2F7774C4" w14:textId="77777777" w:rsidR="00B37F26" w:rsidRDefault="00B37F26">
      <w:pPr>
        <w:spacing w:after="200" w:line="276" w:lineRule="auto"/>
        <w:rPr>
          <w:rFonts w:ascii="Times New Roman" w:eastAsia="Times New Roman" w:hAnsi="Times New Roman" w:cs="Times New Roman"/>
          <w:b/>
          <w:sz w:val="24"/>
          <w:szCs w:val="24"/>
        </w:rPr>
      </w:pPr>
      <w:r>
        <w:rPr>
          <w:b/>
        </w:rPr>
        <w:br w:type="page"/>
      </w:r>
    </w:p>
    <w:p w14:paraId="14C743DF" w14:textId="77777777" w:rsidR="00FD4455" w:rsidRPr="007A1659" w:rsidRDefault="004B305A" w:rsidP="004242AD">
      <w:pPr>
        <w:pStyle w:val="Heading2"/>
        <w:spacing w:line="360" w:lineRule="auto"/>
        <w:ind w:firstLine="0"/>
        <w:jc w:val="both"/>
        <w:rPr>
          <w:b/>
        </w:rPr>
      </w:pPr>
      <w:bookmarkStart w:id="34" w:name="_Toc366523607"/>
      <w:r w:rsidRPr="007A1659">
        <w:rPr>
          <w:b/>
        </w:rPr>
        <w:t>4.0 OBJECTIVES</w:t>
      </w:r>
      <w:bookmarkStart w:id="35" w:name="_Toc466451925"/>
      <w:bookmarkStart w:id="36" w:name="_Toc532483910"/>
      <w:bookmarkEnd w:id="33"/>
      <w:bookmarkEnd w:id="34"/>
    </w:p>
    <w:p w14:paraId="3B836C1F" w14:textId="77777777" w:rsidR="00FD4455" w:rsidRPr="007A1659" w:rsidRDefault="00BE4EA3" w:rsidP="004242AD">
      <w:pPr>
        <w:pStyle w:val="Heading2"/>
        <w:spacing w:line="360" w:lineRule="auto"/>
        <w:ind w:firstLine="0"/>
        <w:jc w:val="both"/>
        <w:rPr>
          <w:b/>
        </w:rPr>
      </w:pPr>
      <w:bookmarkStart w:id="37" w:name="_Toc366523608"/>
      <w:r w:rsidRPr="007A1659">
        <w:rPr>
          <w:b/>
        </w:rPr>
        <w:t xml:space="preserve">4.1 </w:t>
      </w:r>
      <w:r w:rsidR="004B305A" w:rsidRPr="007A1659">
        <w:rPr>
          <w:b/>
        </w:rPr>
        <w:t>BROAD OBJECTIVE</w:t>
      </w:r>
      <w:bookmarkEnd w:id="35"/>
      <w:bookmarkEnd w:id="36"/>
      <w:bookmarkEnd w:id="37"/>
    </w:p>
    <w:p w14:paraId="3BD7BE40" w14:textId="77777777" w:rsidR="004B305A" w:rsidRPr="00FD4455" w:rsidRDefault="004B305A" w:rsidP="004242AD">
      <w:pPr>
        <w:spacing w:line="360" w:lineRule="auto"/>
        <w:rPr>
          <w:rFonts w:ascii="Times New Roman" w:hAnsi="Times New Roman" w:cs="Times New Roman"/>
          <w:sz w:val="24"/>
        </w:rPr>
      </w:pPr>
      <w:r w:rsidRPr="00FD4455">
        <w:rPr>
          <w:rFonts w:ascii="Times New Roman" w:hAnsi="Times New Roman" w:cs="Times New Roman"/>
          <w:sz w:val="24"/>
        </w:rPr>
        <w:t xml:space="preserve">To determine </w:t>
      </w:r>
      <w:r w:rsidR="000A1B03" w:rsidRPr="00FD4455">
        <w:rPr>
          <w:rFonts w:ascii="Times New Roman" w:hAnsi="Times New Roman" w:cs="Times New Roman"/>
          <w:sz w:val="24"/>
        </w:rPr>
        <w:t>adverse</w:t>
      </w:r>
      <w:r w:rsidR="00AC3309" w:rsidRPr="00FD4455">
        <w:rPr>
          <w:rFonts w:ascii="Times New Roman" w:hAnsi="Times New Roman" w:cs="Times New Roman"/>
          <w:sz w:val="24"/>
        </w:rPr>
        <w:t xml:space="preserve"> pregnancy outcomes among </w:t>
      </w:r>
      <w:r w:rsidR="000A1B03" w:rsidRPr="00FD4455">
        <w:rPr>
          <w:rFonts w:ascii="Times New Roman" w:hAnsi="Times New Roman" w:cs="Times New Roman"/>
          <w:sz w:val="24"/>
        </w:rPr>
        <w:t xml:space="preserve">HIV-positive women </w:t>
      </w:r>
      <w:r w:rsidR="00B750AE">
        <w:rPr>
          <w:rFonts w:ascii="Times New Roman" w:hAnsi="Times New Roman" w:cs="Times New Roman"/>
          <w:sz w:val="24"/>
        </w:rPr>
        <w:t xml:space="preserve">on ART before and during pregnancy </w:t>
      </w:r>
      <w:r w:rsidR="004C66D6">
        <w:rPr>
          <w:rFonts w:ascii="Times New Roman" w:hAnsi="Times New Roman" w:cs="Times New Roman"/>
          <w:sz w:val="24"/>
        </w:rPr>
        <w:t xml:space="preserve">who </w:t>
      </w:r>
      <w:r w:rsidR="000A1B03" w:rsidRPr="00FD4455">
        <w:rPr>
          <w:rFonts w:ascii="Times New Roman" w:hAnsi="Times New Roman" w:cs="Times New Roman"/>
          <w:sz w:val="24"/>
        </w:rPr>
        <w:t>delivered</w:t>
      </w:r>
      <w:r w:rsidR="00AC3309" w:rsidRPr="00FD4455">
        <w:rPr>
          <w:rFonts w:ascii="Times New Roman" w:hAnsi="Times New Roman" w:cs="Times New Roman"/>
          <w:sz w:val="24"/>
        </w:rPr>
        <w:t xml:space="preserve"> at </w:t>
      </w:r>
      <w:proofErr w:type="spellStart"/>
      <w:r w:rsidR="00AC3309" w:rsidRPr="00FD4455">
        <w:rPr>
          <w:rFonts w:ascii="Times New Roman" w:hAnsi="Times New Roman" w:cs="Times New Roman"/>
          <w:sz w:val="24"/>
        </w:rPr>
        <w:t>Mwananyamala</w:t>
      </w:r>
      <w:proofErr w:type="spellEnd"/>
      <w:r w:rsidR="00AC3309" w:rsidRPr="00FD4455">
        <w:rPr>
          <w:rFonts w:ascii="Times New Roman" w:hAnsi="Times New Roman" w:cs="Times New Roman"/>
          <w:sz w:val="24"/>
        </w:rPr>
        <w:t xml:space="preserve"> and Amana Hospitals.</w:t>
      </w:r>
    </w:p>
    <w:p w14:paraId="5EAA60AF" w14:textId="77777777" w:rsidR="00B37F26" w:rsidRDefault="00B37F26" w:rsidP="004242AD">
      <w:pPr>
        <w:pStyle w:val="Heading3"/>
        <w:spacing w:line="360" w:lineRule="auto"/>
      </w:pPr>
      <w:bookmarkStart w:id="38" w:name="_Toc532483911"/>
    </w:p>
    <w:p w14:paraId="494C05B2" w14:textId="77777777" w:rsidR="004B305A" w:rsidRPr="007A1659" w:rsidRDefault="00FD4455" w:rsidP="004242AD">
      <w:pPr>
        <w:pStyle w:val="Heading3"/>
        <w:spacing w:line="360" w:lineRule="auto"/>
      </w:pPr>
      <w:bookmarkStart w:id="39" w:name="_Toc366523609"/>
      <w:r w:rsidRPr="007A1659">
        <w:t>4.1.1</w:t>
      </w:r>
      <w:r w:rsidR="00BE4EA3" w:rsidRPr="007A1659">
        <w:t xml:space="preserve"> </w:t>
      </w:r>
      <w:r w:rsidR="004B305A" w:rsidRPr="007A1659">
        <w:t>SPECIFIC OBJECTIVES</w:t>
      </w:r>
      <w:bookmarkEnd w:id="38"/>
      <w:bookmarkEnd w:id="39"/>
    </w:p>
    <w:p w14:paraId="04835BA1" w14:textId="77777777" w:rsidR="000A1B03" w:rsidRPr="000A1B03" w:rsidRDefault="004B305A" w:rsidP="004242AD">
      <w:pPr>
        <w:pStyle w:val="ListParagraph"/>
        <w:numPr>
          <w:ilvl w:val="0"/>
          <w:numId w:val="2"/>
        </w:numPr>
        <w:spacing w:line="360" w:lineRule="auto"/>
        <w:jc w:val="both"/>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 xml:space="preserve">To </w:t>
      </w:r>
      <w:r w:rsidR="0083531D" w:rsidRPr="00645D42">
        <w:rPr>
          <w:rFonts w:ascii="Times New Roman" w:eastAsia="Times New Roman" w:hAnsi="Times New Roman" w:cs="Times New Roman"/>
          <w:color w:val="000000"/>
          <w:sz w:val="24"/>
          <w:szCs w:val="24"/>
        </w:rPr>
        <w:t>determine</w:t>
      </w:r>
      <w:r w:rsidR="00AC3309" w:rsidRPr="00645D42">
        <w:rPr>
          <w:rFonts w:ascii="Times New Roman" w:eastAsia="Times New Roman" w:hAnsi="Times New Roman" w:cs="Times New Roman"/>
          <w:color w:val="000000"/>
          <w:sz w:val="24"/>
          <w:szCs w:val="24"/>
        </w:rPr>
        <w:t xml:space="preserve"> the prevalence of </w:t>
      </w:r>
      <w:r w:rsidR="00982C8C" w:rsidRPr="00645D42">
        <w:rPr>
          <w:rFonts w:ascii="Times New Roman" w:eastAsia="Times New Roman" w:hAnsi="Times New Roman" w:cs="Times New Roman"/>
          <w:color w:val="000000"/>
          <w:sz w:val="24"/>
          <w:szCs w:val="24"/>
        </w:rPr>
        <w:t xml:space="preserve">adverse maternal </w:t>
      </w:r>
      <w:r w:rsidR="000A1B03" w:rsidRPr="00645D42">
        <w:rPr>
          <w:rFonts w:ascii="Times New Roman" w:eastAsia="Times New Roman" w:hAnsi="Times New Roman" w:cs="Times New Roman"/>
          <w:color w:val="000000"/>
          <w:sz w:val="24"/>
          <w:szCs w:val="24"/>
        </w:rPr>
        <w:t>outcomes among</w:t>
      </w:r>
      <w:r w:rsidR="00982C8C" w:rsidRPr="00645D42">
        <w:rPr>
          <w:rFonts w:ascii="Times New Roman" w:eastAsia="Times New Roman" w:hAnsi="Times New Roman" w:cs="Times New Roman"/>
          <w:color w:val="000000"/>
          <w:sz w:val="24"/>
          <w:szCs w:val="24"/>
        </w:rPr>
        <w:t xml:space="preserve"> HIV infected</w:t>
      </w:r>
      <w:r w:rsidR="00AC3309" w:rsidRPr="00645D42">
        <w:rPr>
          <w:rFonts w:ascii="Times New Roman" w:eastAsia="Times New Roman" w:hAnsi="Times New Roman" w:cs="Times New Roman"/>
          <w:color w:val="000000"/>
          <w:sz w:val="24"/>
          <w:szCs w:val="24"/>
        </w:rPr>
        <w:t xml:space="preserve"> p</w:t>
      </w:r>
      <w:r w:rsidR="0083531D" w:rsidRPr="00645D42">
        <w:rPr>
          <w:rFonts w:ascii="Times New Roman" w:eastAsia="Times New Roman" w:hAnsi="Times New Roman" w:cs="Times New Roman"/>
          <w:color w:val="000000"/>
          <w:sz w:val="24"/>
          <w:szCs w:val="24"/>
        </w:rPr>
        <w:t>regnant</w:t>
      </w:r>
      <w:r w:rsidR="00AC3309" w:rsidRPr="00645D42">
        <w:rPr>
          <w:rFonts w:ascii="Times New Roman" w:eastAsia="Times New Roman" w:hAnsi="Times New Roman" w:cs="Times New Roman"/>
          <w:color w:val="000000"/>
          <w:sz w:val="24"/>
          <w:szCs w:val="24"/>
        </w:rPr>
        <w:t xml:space="preserve"> women</w:t>
      </w:r>
      <w:r w:rsidR="009419A1">
        <w:rPr>
          <w:rFonts w:ascii="Times New Roman" w:eastAsia="Times New Roman" w:hAnsi="Times New Roman" w:cs="Times New Roman"/>
          <w:color w:val="000000"/>
          <w:sz w:val="24"/>
          <w:szCs w:val="24"/>
        </w:rPr>
        <w:t xml:space="preserve"> who on ART before and during pregnancy</w:t>
      </w:r>
      <w:r w:rsidR="006C370F">
        <w:rPr>
          <w:rFonts w:ascii="Times New Roman" w:eastAsia="Times New Roman" w:hAnsi="Times New Roman" w:cs="Times New Roman"/>
          <w:color w:val="000000"/>
          <w:sz w:val="24"/>
          <w:szCs w:val="24"/>
        </w:rPr>
        <w:t>.</w:t>
      </w:r>
      <w:r w:rsidR="0083531D" w:rsidRPr="00645D42">
        <w:rPr>
          <w:rFonts w:ascii="Times New Roman" w:eastAsia="Times New Roman" w:hAnsi="Times New Roman" w:cs="Times New Roman"/>
          <w:color w:val="000000"/>
          <w:sz w:val="24"/>
          <w:szCs w:val="24"/>
        </w:rPr>
        <w:t xml:space="preserve"> </w:t>
      </w:r>
    </w:p>
    <w:p w14:paraId="3E5EDA6C" w14:textId="77777777" w:rsidR="000A1B03" w:rsidRPr="000A1B03" w:rsidRDefault="000A1B03" w:rsidP="004242AD">
      <w:pPr>
        <w:pStyle w:val="ListParagraph"/>
        <w:numPr>
          <w:ilvl w:val="0"/>
          <w:numId w:val="2"/>
        </w:numPr>
        <w:spacing w:line="360" w:lineRule="auto"/>
        <w:jc w:val="both"/>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To determine the prevalence of adverse fetal outcomes among HIV infected pregnant women</w:t>
      </w:r>
      <w:r w:rsidR="0084128B">
        <w:rPr>
          <w:rFonts w:ascii="Times New Roman" w:eastAsia="Times New Roman" w:hAnsi="Times New Roman" w:cs="Times New Roman"/>
          <w:color w:val="000000"/>
          <w:sz w:val="24"/>
          <w:szCs w:val="24"/>
        </w:rPr>
        <w:t xml:space="preserve"> who on ART before and during pregnancy</w:t>
      </w:r>
      <w:r w:rsidR="006C370F">
        <w:rPr>
          <w:rFonts w:ascii="Times New Roman" w:eastAsia="Times New Roman" w:hAnsi="Times New Roman" w:cs="Times New Roman"/>
          <w:color w:val="000000"/>
          <w:sz w:val="24"/>
          <w:szCs w:val="24"/>
        </w:rPr>
        <w:t>.</w:t>
      </w:r>
      <w:r w:rsidRPr="00645D42">
        <w:rPr>
          <w:rFonts w:ascii="Times New Roman" w:eastAsia="Times New Roman" w:hAnsi="Times New Roman" w:cs="Times New Roman"/>
          <w:color w:val="000000"/>
          <w:sz w:val="24"/>
          <w:szCs w:val="24"/>
        </w:rPr>
        <w:t xml:space="preserve"> </w:t>
      </w:r>
    </w:p>
    <w:p w14:paraId="57EE3E25" w14:textId="77777777" w:rsidR="000A1B03" w:rsidRPr="000A1B03" w:rsidRDefault="00AC3309" w:rsidP="004242AD">
      <w:pPr>
        <w:pStyle w:val="ListParagraph"/>
        <w:numPr>
          <w:ilvl w:val="0"/>
          <w:numId w:val="2"/>
        </w:numPr>
        <w:spacing w:line="360" w:lineRule="auto"/>
        <w:jc w:val="both"/>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 xml:space="preserve">To determine the effect of </w:t>
      </w:r>
      <w:r w:rsidR="007D62A8" w:rsidRPr="00645D42">
        <w:rPr>
          <w:rFonts w:ascii="Times New Roman" w:eastAsia="Times New Roman" w:hAnsi="Times New Roman" w:cs="Times New Roman"/>
          <w:color w:val="000000"/>
          <w:sz w:val="24"/>
          <w:szCs w:val="24"/>
        </w:rPr>
        <w:t>socio</w:t>
      </w:r>
      <w:r w:rsidR="002C79D9">
        <w:rPr>
          <w:rFonts w:ascii="Times New Roman" w:eastAsia="Times New Roman" w:hAnsi="Times New Roman" w:cs="Times New Roman"/>
          <w:color w:val="000000"/>
          <w:sz w:val="24"/>
          <w:szCs w:val="24"/>
        </w:rPr>
        <w:t>-demographic</w:t>
      </w:r>
      <w:r w:rsidR="007D62A8" w:rsidRPr="00645D42">
        <w:rPr>
          <w:rFonts w:ascii="Times New Roman" w:eastAsia="Times New Roman" w:hAnsi="Times New Roman" w:cs="Times New Roman"/>
          <w:color w:val="000000"/>
          <w:sz w:val="24"/>
          <w:szCs w:val="24"/>
        </w:rPr>
        <w:t xml:space="preserve"> factors</w:t>
      </w:r>
      <w:r w:rsidRPr="00645D42">
        <w:rPr>
          <w:rFonts w:ascii="Times New Roman" w:eastAsia="Times New Roman" w:hAnsi="Times New Roman" w:cs="Times New Roman"/>
          <w:color w:val="000000"/>
          <w:sz w:val="24"/>
          <w:szCs w:val="24"/>
        </w:rPr>
        <w:t xml:space="preserve"> on </w:t>
      </w:r>
      <w:r w:rsidR="0083531D" w:rsidRPr="00645D42">
        <w:rPr>
          <w:rFonts w:ascii="Times New Roman" w:eastAsia="Times New Roman" w:hAnsi="Times New Roman" w:cs="Times New Roman"/>
          <w:color w:val="000000"/>
          <w:sz w:val="24"/>
          <w:szCs w:val="24"/>
        </w:rPr>
        <w:t>pregnancy</w:t>
      </w:r>
      <w:r w:rsidRPr="00645D42">
        <w:rPr>
          <w:rFonts w:ascii="Times New Roman" w:eastAsia="Times New Roman" w:hAnsi="Times New Roman" w:cs="Times New Roman"/>
          <w:color w:val="000000"/>
          <w:sz w:val="24"/>
          <w:szCs w:val="24"/>
        </w:rPr>
        <w:t xml:space="preserve"> outcome among </w:t>
      </w:r>
      <w:r w:rsidR="00982C8C" w:rsidRPr="00645D42">
        <w:rPr>
          <w:rFonts w:ascii="Times New Roman" w:eastAsia="Times New Roman" w:hAnsi="Times New Roman" w:cs="Times New Roman"/>
          <w:color w:val="000000"/>
          <w:sz w:val="24"/>
          <w:szCs w:val="24"/>
        </w:rPr>
        <w:t xml:space="preserve">HIV </w:t>
      </w:r>
      <w:r w:rsidRPr="00645D42">
        <w:rPr>
          <w:rFonts w:ascii="Times New Roman" w:eastAsia="Times New Roman" w:hAnsi="Times New Roman" w:cs="Times New Roman"/>
          <w:color w:val="000000"/>
          <w:sz w:val="24"/>
          <w:szCs w:val="24"/>
        </w:rPr>
        <w:t>positive women</w:t>
      </w:r>
      <w:r w:rsidR="002C79D9">
        <w:rPr>
          <w:rFonts w:ascii="Times New Roman" w:eastAsia="Times New Roman" w:hAnsi="Times New Roman" w:cs="Times New Roman"/>
          <w:color w:val="000000"/>
          <w:sz w:val="24"/>
          <w:szCs w:val="24"/>
        </w:rPr>
        <w:t xml:space="preserve"> who on ART before and during pregnancy</w:t>
      </w:r>
      <w:r w:rsidRPr="00645D42">
        <w:rPr>
          <w:rFonts w:ascii="Times New Roman" w:eastAsia="Times New Roman" w:hAnsi="Times New Roman" w:cs="Times New Roman"/>
          <w:color w:val="000000"/>
          <w:sz w:val="24"/>
          <w:szCs w:val="24"/>
        </w:rPr>
        <w:t>.</w:t>
      </w:r>
    </w:p>
    <w:p w14:paraId="69D2F445" w14:textId="77777777" w:rsidR="00AC3309" w:rsidRPr="00645D42" w:rsidRDefault="00AC3309" w:rsidP="004242AD">
      <w:pPr>
        <w:pStyle w:val="ListParagraph"/>
        <w:numPr>
          <w:ilvl w:val="0"/>
          <w:numId w:val="2"/>
        </w:numPr>
        <w:spacing w:line="360" w:lineRule="auto"/>
        <w:jc w:val="both"/>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 xml:space="preserve">To </w:t>
      </w:r>
      <w:r w:rsidR="00F33CE6" w:rsidRPr="00645D42">
        <w:rPr>
          <w:rFonts w:ascii="Times New Roman" w:eastAsia="Times New Roman" w:hAnsi="Times New Roman" w:cs="Times New Roman"/>
          <w:color w:val="000000"/>
          <w:sz w:val="24"/>
          <w:szCs w:val="24"/>
        </w:rPr>
        <w:t>comp</w:t>
      </w:r>
      <w:r w:rsidR="007A1659">
        <w:rPr>
          <w:rFonts w:ascii="Times New Roman" w:eastAsia="Times New Roman" w:hAnsi="Times New Roman" w:cs="Times New Roman"/>
          <w:color w:val="000000"/>
          <w:sz w:val="24"/>
          <w:szCs w:val="24"/>
        </w:rPr>
        <w:t>a</w:t>
      </w:r>
      <w:r w:rsidR="003E3EFB">
        <w:rPr>
          <w:rFonts w:ascii="Times New Roman" w:eastAsia="Times New Roman" w:hAnsi="Times New Roman" w:cs="Times New Roman"/>
          <w:color w:val="000000"/>
          <w:sz w:val="24"/>
          <w:szCs w:val="24"/>
        </w:rPr>
        <w:t>re</w:t>
      </w:r>
      <w:r w:rsidRPr="00645D42">
        <w:rPr>
          <w:rFonts w:ascii="Times New Roman" w:eastAsia="Times New Roman" w:hAnsi="Times New Roman" w:cs="Times New Roman"/>
          <w:color w:val="000000"/>
          <w:sz w:val="24"/>
          <w:szCs w:val="24"/>
        </w:rPr>
        <w:t xml:space="preserve"> pregnancy outcome to</w:t>
      </w:r>
      <w:r w:rsidR="00740412">
        <w:rPr>
          <w:rFonts w:ascii="Times New Roman" w:eastAsia="Times New Roman" w:hAnsi="Times New Roman" w:cs="Times New Roman"/>
          <w:color w:val="000000"/>
          <w:sz w:val="24"/>
          <w:szCs w:val="24"/>
        </w:rPr>
        <w:t xml:space="preserve"> the </w:t>
      </w:r>
      <w:r w:rsidRPr="00645D42">
        <w:rPr>
          <w:rFonts w:ascii="Times New Roman" w:eastAsia="Times New Roman" w:hAnsi="Times New Roman" w:cs="Times New Roman"/>
          <w:color w:val="000000"/>
          <w:sz w:val="24"/>
          <w:szCs w:val="24"/>
        </w:rPr>
        <w:t xml:space="preserve">women who </w:t>
      </w:r>
      <w:r w:rsidR="003E3EFB">
        <w:rPr>
          <w:rFonts w:ascii="Times New Roman" w:eastAsia="Times New Roman" w:hAnsi="Times New Roman" w:cs="Times New Roman"/>
          <w:color w:val="000000"/>
          <w:sz w:val="24"/>
          <w:szCs w:val="24"/>
        </w:rPr>
        <w:t>were</w:t>
      </w:r>
      <w:r w:rsidRPr="00645D42">
        <w:rPr>
          <w:rFonts w:ascii="Times New Roman" w:eastAsia="Times New Roman" w:hAnsi="Times New Roman" w:cs="Times New Roman"/>
          <w:color w:val="000000"/>
          <w:sz w:val="24"/>
          <w:szCs w:val="24"/>
        </w:rPr>
        <w:t xml:space="preserve"> using ARVs, before pregnancy and those using during pregnancy.</w:t>
      </w:r>
    </w:p>
    <w:p w14:paraId="5CF1EB4F" w14:textId="77777777" w:rsidR="0064187A" w:rsidRDefault="0064187A" w:rsidP="004242AD">
      <w:pPr>
        <w:spacing w:after="200" w:line="360" w:lineRule="auto"/>
        <w:rPr>
          <w:rFonts w:ascii="Times New Roman" w:eastAsia="Times New Roman" w:hAnsi="Times New Roman" w:cs="Times New Roman"/>
          <w:b/>
          <w:sz w:val="24"/>
          <w:szCs w:val="24"/>
        </w:rPr>
      </w:pPr>
      <w:bookmarkStart w:id="40" w:name="page16"/>
      <w:bookmarkStart w:id="41" w:name="page24"/>
      <w:bookmarkStart w:id="42" w:name="page25"/>
      <w:bookmarkStart w:id="43" w:name="_Toc532483912"/>
      <w:bookmarkEnd w:id="40"/>
      <w:bookmarkEnd w:id="41"/>
      <w:bookmarkEnd w:id="42"/>
      <w:r>
        <w:br w:type="page"/>
      </w:r>
    </w:p>
    <w:p w14:paraId="47DD1349" w14:textId="77777777" w:rsidR="00FD4455" w:rsidRDefault="00FD4455" w:rsidP="00945A7C">
      <w:pPr>
        <w:pStyle w:val="Heading1"/>
        <w:spacing w:line="360" w:lineRule="auto"/>
        <w:jc w:val="center"/>
      </w:pPr>
      <w:bookmarkStart w:id="44" w:name="_Toc366523610"/>
      <w:r>
        <w:t>CHAPTER TWO</w:t>
      </w:r>
      <w:bookmarkEnd w:id="44"/>
    </w:p>
    <w:p w14:paraId="0739AC58" w14:textId="77777777" w:rsidR="00FD4455" w:rsidRPr="00FD4455" w:rsidRDefault="00FD4455" w:rsidP="004242AD">
      <w:pPr>
        <w:spacing w:line="360" w:lineRule="auto"/>
      </w:pPr>
    </w:p>
    <w:p w14:paraId="4A9550C2" w14:textId="77777777" w:rsidR="004B305A" w:rsidRPr="0064187A" w:rsidRDefault="00FD4455" w:rsidP="004242AD">
      <w:pPr>
        <w:pStyle w:val="Heading2"/>
        <w:spacing w:line="360" w:lineRule="auto"/>
        <w:ind w:firstLine="0"/>
        <w:rPr>
          <w:b/>
        </w:rPr>
      </w:pPr>
      <w:bookmarkStart w:id="45" w:name="_Toc366523611"/>
      <w:r w:rsidRPr="0064187A">
        <w:rPr>
          <w:b/>
        </w:rPr>
        <w:t>2</w:t>
      </w:r>
      <w:r w:rsidR="008E45FB" w:rsidRPr="0064187A">
        <w:rPr>
          <w:b/>
        </w:rPr>
        <w:t xml:space="preserve">.0. </w:t>
      </w:r>
      <w:r w:rsidR="004B305A" w:rsidRPr="0064187A">
        <w:rPr>
          <w:b/>
        </w:rPr>
        <w:t>LITERATURE REVIEW</w:t>
      </w:r>
      <w:bookmarkEnd w:id="43"/>
      <w:bookmarkEnd w:id="45"/>
    </w:p>
    <w:p w14:paraId="5D48036F" w14:textId="77777777" w:rsidR="00FD4455" w:rsidRDefault="00FD4455" w:rsidP="004242AD">
      <w:pPr>
        <w:spacing w:line="360" w:lineRule="auto"/>
        <w:ind w:left="426"/>
        <w:jc w:val="both"/>
      </w:pPr>
    </w:p>
    <w:p w14:paraId="2EB894D0" w14:textId="77777777" w:rsidR="00AA0046" w:rsidRPr="00645D42" w:rsidRDefault="004B305A" w:rsidP="004242AD">
      <w:pPr>
        <w:spacing w:line="360" w:lineRule="auto"/>
        <w:jc w:val="both"/>
        <w:rPr>
          <w:rFonts w:ascii="Times New Roman" w:hAnsi="Times New Roman" w:cs="Times New Roman"/>
          <w:color w:val="000000"/>
          <w:sz w:val="24"/>
          <w:szCs w:val="24"/>
        </w:rPr>
      </w:pPr>
      <w:hyperlink r:id="rId15" w:tooltip="HIV" w:history="1">
        <w:r w:rsidRPr="00645D42">
          <w:rPr>
            <w:rFonts w:ascii="Times New Roman" w:hAnsi="Times New Roman" w:cs="Times New Roman"/>
            <w:color w:val="000000"/>
            <w:sz w:val="24"/>
            <w:szCs w:val="24"/>
          </w:rPr>
          <w:t>HIV</w:t>
        </w:r>
      </w:hyperlink>
      <w:r w:rsidRPr="00645D42">
        <w:rPr>
          <w:rFonts w:ascii="Times New Roman" w:hAnsi="Times New Roman" w:cs="Times New Roman"/>
          <w:color w:val="000000"/>
          <w:sz w:val="24"/>
          <w:szCs w:val="24"/>
        </w:rPr>
        <w:t>/</w:t>
      </w:r>
      <w:hyperlink r:id="rId16" w:tooltip="AIDS" w:history="1">
        <w:r w:rsidRPr="00645D42">
          <w:rPr>
            <w:rFonts w:ascii="Times New Roman" w:hAnsi="Times New Roman" w:cs="Times New Roman"/>
            <w:color w:val="000000"/>
            <w:sz w:val="24"/>
            <w:szCs w:val="24"/>
          </w:rPr>
          <w:t>AIDS</w:t>
        </w:r>
      </w:hyperlink>
      <w:r w:rsidRPr="00645D42">
        <w:rPr>
          <w:rFonts w:ascii="Times New Roman" w:hAnsi="Times New Roman" w:cs="Times New Roman"/>
          <w:color w:val="000000"/>
          <w:sz w:val="24"/>
          <w:szCs w:val="24"/>
        </w:rPr>
        <w:t xml:space="preserve"> </w:t>
      </w:r>
      <w:r w:rsidR="00A04E91">
        <w:rPr>
          <w:rFonts w:ascii="Times New Roman" w:hAnsi="Times New Roman" w:cs="Times New Roman"/>
          <w:color w:val="000000"/>
          <w:sz w:val="24"/>
          <w:szCs w:val="24"/>
        </w:rPr>
        <w:t>i</w:t>
      </w:r>
      <w:r w:rsidR="003E3EFB">
        <w:rPr>
          <w:rFonts w:ascii="Times New Roman" w:hAnsi="Times New Roman" w:cs="Times New Roman"/>
          <w:color w:val="000000"/>
          <w:sz w:val="24"/>
          <w:szCs w:val="24"/>
        </w:rPr>
        <w:t>s</w:t>
      </w:r>
      <w:r w:rsidRPr="00645D42">
        <w:rPr>
          <w:rFonts w:ascii="Times New Roman" w:hAnsi="Times New Roman" w:cs="Times New Roman"/>
          <w:color w:val="000000"/>
          <w:sz w:val="24"/>
          <w:szCs w:val="24"/>
        </w:rPr>
        <w:t xml:space="preserve"> a major public health concern and cause of death in many parts of </w:t>
      </w:r>
      <w:hyperlink r:id="rId17" w:tooltip="Africa" w:history="1">
        <w:r w:rsidRPr="00645D42">
          <w:rPr>
            <w:rFonts w:ascii="Times New Roman" w:hAnsi="Times New Roman" w:cs="Times New Roman"/>
            <w:color w:val="000000"/>
            <w:sz w:val="24"/>
            <w:szCs w:val="24"/>
          </w:rPr>
          <w:t>Africa</w:t>
        </w:r>
      </w:hyperlink>
      <w:r w:rsidR="00D7191D">
        <w:rPr>
          <w:rFonts w:ascii="Times New Roman" w:hAnsi="Times New Roman" w:cs="Times New Roman"/>
          <w:color w:val="000000"/>
          <w:sz w:val="24"/>
          <w:szCs w:val="24"/>
        </w:rPr>
        <w:t>, a</w:t>
      </w:r>
      <w:r w:rsidRPr="009916DB">
        <w:rPr>
          <w:rFonts w:ascii="Times New Roman" w:hAnsi="Times New Roman" w:cs="Times New Roman"/>
          <w:sz w:val="24"/>
          <w:szCs w:val="24"/>
        </w:rPr>
        <w:t xml:space="preserve">lthough the </w:t>
      </w:r>
      <w:r w:rsidR="00A04E91" w:rsidRPr="009916DB">
        <w:rPr>
          <w:rFonts w:ascii="Times New Roman" w:hAnsi="Times New Roman" w:cs="Times New Roman"/>
          <w:sz w:val="24"/>
          <w:szCs w:val="24"/>
        </w:rPr>
        <w:t>continents have</w:t>
      </w:r>
      <w:r w:rsidR="00A04E91">
        <w:rPr>
          <w:rFonts w:ascii="Times New Roman" w:hAnsi="Times New Roman" w:cs="Times New Roman"/>
          <w:sz w:val="24"/>
          <w:szCs w:val="24"/>
        </w:rPr>
        <w:t xml:space="preserve"> about</w:t>
      </w:r>
      <w:r w:rsidRPr="009916DB">
        <w:rPr>
          <w:rFonts w:ascii="Times New Roman" w:hAnsi="Times New Roman" w:cs="Times New Roman"/>
          <w:sz w:val="24"/>
          <w:szCs w:val="24"/>
        </w:rPr>
        <w:t xml:space="preserve"> 15.2 percent of the world's population.</w:t>
      </w:r>
      <w:r w:rsidR="00363D97">
        <w:rPr>
          <w:rFonts w:ascii="Times New Roman" w:hAnsi="Times New Roman" w:cs="Times New Roman"/>
          <w:sz w:val="24"/>
          <w:szCs w:val="24"/>
        </w:rPr>
        <w:t xml:space="preserve"> </w:t>
      </w:r>
      <w:hyperlink r:id="rId18" w:tooltip="Sub-Saharan Africa" w:history="1">
        <w:r w:rsidRPr="009916DB">
          <w:rPr>
            <w:rFonts w:ascii="Times New Roman" w:hAnsi="Times New Roman" w:cs="Times New Roman"/>
            <w:sz w:val="24"/>
            <w:szCs w:val="24"/>
          </w:rPr>
          <w:t>Sub-Saharan Africa</w:t>
        </w:r>
      </w:hyperlink>
      <w:r w:rsidRPr="009916DB">
        <w:rPr>
          <w:rFonts w:ascii="Times New Roman" w:hAnsi="Times New Roman" w:cs="Times New Roman"/>
          <w:sz w:val="24"/>
          <w:szCs w:val="24"/>
        </w:rPr>
        <w:t xml:space="preserve"> alone accounted for an estimated 70 percent of all people living with HIV and 70 percent of all AIDS deaths in 2011</w:t>
      </w:r>
      <w:r w:rsidRPr="00645D42">
        <w:rPr>
          <w:rFonts w:ascii="Times New Roman" w:hAnsi="Times New Roman" w:cs="Times New Roman"/>
          <w:color w:val="000000"/>
          <w:sz w:val="24"/>
          <w:szCs w:val="24"/>
        </w:rPr>
        <w:t>.</w:t>
      </w:r>
      <w:r w:rsidR="00B06CC7">
        <w:rPr>
          <w:rFonts w:ascii="Times New Roman" w:hAnsi="Times New Roman" w:cs="Times New Roman"/>
          <w:color w:val="000000"/>
          <w:sz w:val="24"/>
          <w:szCs w:val="24"/>
        </w:rPr>
        <w:fldChar w:fldCharType="begin" w:fldLock="1"/>
      </w:r>
      <w:r w:rsidR="00D7191D">
        <w:rPr>
          <w:rFonts w:ascii="Times New Roman" w:hAnsi="Times New Roman" w:cs="Times New Roman"/>
          <w:color w:val="000000"/>
          <w:sz w:val="24"/>
          <w:szCs w:val="24"/>
        </w:rPr>
        <w:instrText>ADDIN CSL_CITATION {"citationItems":[{"id":"ITEM-1","itemData":{"DOI":"10.1093/ml/XXXV.3.220","ISBN":"978-92-9253-062-4","ISSN":"00274224","abstract":"Account from one of his pupils, includes comment on how L was taught by Czerny.","author":[{"dropping-particle":"","family":"(UNAIDS)","given":"Joint United Nations Programme on HIV/AIDS","non-dropping-particle":"","parse-names":false,"suffix":""},{"dropping-particle":"","family":"Joint United Nations Programme on HIV/AIDS (UNAIDS)","given":"","non-dropping-particle":"","parse-names":false,"suffix":""}],"container-title":"Geneva: UNAIDS","id":"ITEM-1","issued":{"date-parts":[["2014"]]},"title":"The Gap Report UNAIDS","type":"article-journal"},"uris":["http://www.mendeley.com/documents/?uuid=bbde5adb-e57b-3777-addb-e731fba5bc56"]}],"mendeley":{"formattedCitation":"(7)","plainTextFormattedCitation":"(7)","previouslyFormattedCitation":"(7)"},"properties":{"noteIndex":0},"schema":"https://github.com/citation-style-language/schema/raw/master/csl-citation.json"}</w:instrText>
      </w:r>
      <w:r w:rsidR="00B06CC7">
        <w:rPr>
          <w:rFonts w:ascii="Times New Roman" w:hAnsi="Times New Roman" w:cs="Times New Roman"/>
          <w:color w:val="000000"/>
          <w:sz w:val="24"/>
          <w:szCs w:val="24"/>
        </w:rPr>
        <w:fldChar w:fldCharType="separate"/>
      </w:r>
      <w:r w:rsidR="00D7191D" w:rsidRPr="00D7191D">
        <w:rPr>
          <w:rFonts w:ascii="Times New Roman" w:hAnsi="Times New Roman" w:cs="Times New Roman"/>
          <w:noProof/>
          <w:color w:val="000000"/>
          <w:sz w:val="24"/>
          <w:szCs w:val="24"/>
        </w:rPr>
        <w:t>(7)</w:t>
      </w:r>
      <w:r w:rsidR="00B06CC7">
        <w:rPr>
          <w:rFonts w:ascii="Times New Roman" w:hAnsi="Times New Roman" w:cs="Times New Roman"/>
          <w:color w:val="000000"/>
          <w:sz w:val="24"/>
          <w:szCs w:val="24"/>
        </w:rPr>
        <w:fldChar w:fldCharType="end"/>
      </w:r>
      <w:r w:rsidRPr="00645D42">
        <w:rPr>
          <w:rFonts w:ascii="Times New Roman" w:hAnsi="Times New Roman" w:cs="Times New Roman"/>
          <w:color w:val="000000"/>
          <w:sz w:val="24"/>
          <w:szCs w:val="24"/>
        </w:rPr>
        <w:t xml:space="preserve"> Countries in </w:t>
      </w:r>
      <w:hyperlink r:id="rId19" w:tooltip="North Africa" w:history="1">
        <w:r w:rsidRPr="00645D42">
          <w:rPr>
            <w:rFonts w:ascii="Times New Roman" w:hAnsi="Times New Roman" w:cs="Times New Roman"/>
            <w:color w:val="000000"/>
            <w:sz w:val="24"/>
            <w:szCs w:val="24"/>
          </w:rPr>
          <w:t>North Africa</w:t>
        </w:r>
      </w:hyperlink>
      <w:r w:rsidRPr="00645D42">
        <w:rPr>
          <w:rFonts w:ascii="Times New Roman" w:hAnsi="Times New Roman" w:cs="Times New Roman"/>
          <w:color w:val="000000"/>
          <w:sz w:val="24"/>
          <w:szCs w:val="24"/>
        </w:rPr>
        <w:t xml:space="preserve"> and the </w:t>
      </w:r>
      <w:hyperlink r:id="rId20" w:tooltip="Horn of Africa" w:history="1">
        <w:r w:rsidRPr="00645D42">
          <w:rPr>
            <w:rFonts w:ascii="Times New Roman" w:hAnsi="Times New Roman" w:cs="Times New Roman"/>
            <w:color w:val="000000"/>
            <w:sz w:val="24"/>
            <w:szCs w:val="24"/>
          </w:rPr>
          <w:t>Horn of Africa</w:t>
        </w:r>
      </w:hyperlink>
      <w:r w:rsidRPr="00645D42">
        <w:rPr>
          <w:rFonts w:ascii="Times New Roman" w:hAnsi="Times New Roman" w:cs="Times New Roman"/>
          <w:color w:val="000000"/>
          <w:sz w:val="24"/>
          <w:szCs w:val="24"/>
        </w:rPr>
        <w:t xml:space="preserve"> have significantly lower prevalence rates, as their populations typically engage in fewer high-r</w:t>
      </w:r>
      <w:r w:rsidR="00363D97">
        <w:rPr>
          <w:rFonts w:ascii="Times New Roman" w:hAnsi="Times New Roman" w:cs="Times New Roman"/>
          <w:color w:val="000000"/>
          <w:sz w:val="24"/>
          <w:szCs w:val="24"/>
        </w:rPr>
        <w:t>i</w:t>
      </w:r>
      <w:r w:rsidR="003E3EFB">
        <w:rPr>
          <w:rFonts w:ascii="Times New Roman" w:hAnsi="Times New Roman" w:cs="Times New Roman"/>
          <w:color w:val="000000"/>
          <w:sz w:val="24"/>
          <w:szCs w:val="24"/>
        </w:rPr>
        <w:t>s</w:t>
      </w:r>
      <w:r w:rsidRPr="00645D42">
        <w:rPr>
          <w:rFonts w:ascii="Times New Roman" w:hAnsi="Times New Roman" w:cs="Times New Roman"/>
          <w:color w:val="000000"/>
          <w:sz w:val="24"/>
          <w:szCs w:val="24"/>
        </w:rPr>
        <w:t>k cultural patterns that have been implicated in the virus's spread in Sub-Saharan Africa</w:t>
      </w:r>
      <w:r w:rsidR="00B104A2">
        <w:rPr>
          <w:rFonts w:ascii="Times New Roman" w:hAnsi="Times New Roman" w:cs="Times New Roman"/>
          <w:color w:val="000000"/>
          <w:sz w:val="24"/>
          <w:szCs w:val="24"/>
        </w:rPr>
        <w:t>,</w:t>
      </w:r>
      <w:r w:rsidR="00363D97">
        <w:rPr>
          <w:rFonts w:ascii="Times New Roman" w:hAnsi="Times New Roman" w:cs="Times New Roman"/>
          <w:color w:val="000000"/>
          <w:sz w:val="24"/>
          <w:szCs w:val="24"/>
        </w:rPr>
        <w:t xml:space="preserve"> </w:t>
      </w:r>
      <w:hyperlink r:id="rId21" w:tooltip="Southern Africa" w:history="1">
        <w:r w:rsidR="00D7191D" w:rsidRPr="00645D42">
          <w:rPr>
            <w:rFonts w:ascii="Times New Roman" w:hAnsi="Times New Roman" w:cs="Times New Roman"/>
            <w:color w:val="000000"/>
            <w:sz w:val="24"/>
            <w:szCs w:val="24"/>
          </w:rPr>
          <w:t>Southern Africa</w:t>
        </w:r>
      </w:hyperlink>
      <w:r w:rsidR="00D7191D" w:rsidRPr="00645D42">
        <w:rPr>
          <w:rFonts w:ascii="Times New Roman" w:hAnsi="Times New Roman" w:cs="Times New Roman"/>
          <w:color w:val="000000"/>
          <w:sz w:val="24"/>
          <w:szCs w:val="24"/>
        </w:rPr>
        <w:t xml:space="preserve"> </w:t>
      </w:r>
      <w:r w:rsidR="003E3EFB">
        <w:rPr>
          <w:rFonts w:ascii="Times New Roman" w:hAnsi="Times New Roman" w:cs="Times New Roman"/>
          <w:color w:val="000000"/>
          <w:sz w:val="24"/>
          <w:szCs w:val="24"/>
        </w:rPr>
        <w:t>was</w:t>
      </w:r>
      <w:r w:rsidR="00D7191D" w:rsidRPr="00645D42">
        <w:rPr>
          <w:rFonts w:ascii="Times New Roman" w:hAnsi="Times New Roman" w:cs="Times New Roman"/>
          <w:color w:val="000000"/>
          <w:sz w:val="24"/>
          <w:szCs w:val="24"/>
        </w:rPr>
        <w:t xml:space="preserve"> the most affected region on the continent. As of 2011, HIV has infected at least 10 percent of the population in </w:t>
      </w:r>
      <w:hyperlink r:id="rId22" w:tooltip="Botswana" w:history="1">
        <w:r w:rsidR="00D7191D" w:rsidRPr="00645D42">
          <w:rPr>
            <w:rFonts w:ascii="Times New Roman" w:hAnsi="Times New Roman" w:cs="Times New Roman"/>
            <w:color w:val="000000"/>
            <w:sz w:val="24"/>
            <w:szCs w:val="24"/>
          </w:rPr>
          <w:t>Botswana</w:t>
        </w:r>
      </w:hyperlink>
      <w:r w:rsidR="00D7191D" w:rsidRPr="00645D42">
        <w:rPr>
          <w:rFonts w:ascii="Times New Roman" w:hAnsi="Times New Roman" w:cs="Times New Roman"/>
          <w:color w:val="000000"/>
          <w:sz w:val="24"/>
          <w:szCs w:val="24"/>
        </w:rPr>
        <w:t xml:space="preserve">, </w:t>
      </w:r>
      <w:hyperlink r:id="rId23" w:tooltip="Lesotho" w:history="1">
        <w:r w:rsidR="00D7191D" w:rsidRPr="00645D42">
          <w:rPr>
            <w:rFonts w:ascii="Times New Roman" w:hAnsi="Times New Roman" w:cs="Times New Roman"/>
            <w:color w:val="000000"/>
            <w:sz w:val="24"/>
            <w:szCs w:val="24"/>
          </w:rPr>
          <w:t>Lesotho</w:t>
        </w:r>
      </w:hyperlink>
      <w:r w:rsidR="00D7191D" w:rsidRPr="00645D42">
        <w:rPr>
          <w:rFonts w:ascii="Times New Roman" w:hAnsi="Times New Roman" w:cs="Times New Roman"/>
          <w:color w:val="000000"/>
          <w:sz w:val="24"/>
          <w:szCs w:val="24"/>
        </w:rPr>
        <w:t xml:space="preserve">, </w:t>
      </w:r>
      <w:hyperlink r:id="rId24" w:tooltip="HIV/AIDS in Malawi" w:history="1">
        <w:r w:rsidR="00D7191D" w:rsidRPr="00645D42">
          <w:rPr>
            <w:rFonts w:ascii="Times New Roman" w:hAnsi="Times New Roman" w:cs="Times New Roman"/>
            <w:color w:val="000000"/>
            <w:sz w:val="24"/>
            <w:szCs w:val="24"/>
          </w:rPr>
          <w:t>Malawi</w:t>
        </w:r>
      </w:hyperlink>
      <w:r w:rsidR="00D7191D" w:rsidRPr="00645D42">
        <w:rPr>
          <w:rFonts w:ascii="Times New Roman" w:hAnsi="Times New Roman" w:cs="Times New Roman"/>
          <w:color w:val="000000"/>
          <w:sz w:val="24"/>
          <w:szCs w:val="24"/>
        </w:rPr>
        <w:t xml:space="preserve">, </w:t>
      </w:r>
      <w:hyperlink r:id="rId25" w:tooltip="Mozambique" w:history="1">
        <w:r w:rsidR="00D7191D" w:rsidRPr="00645D42">
          <w:rPr>
            <w:rFonts w:ascii="Times New Roman" w:hAnsi="Times New Roman" w:cs="Times New Roman"/>
            <w:color w:val="000000"/>
            <w:sz w:val="24"/>
            <w:szCs w:val="24"/>
          </w:rPr>
          <w:t>Mozambique</w:t>
        </w:r>
      </w:hyperlink>
      <w:r w:rsidR="00D7191D" w:rsidRPr="00645D42">
        <w:rPr>
          <w:rFonts w:ascii="Times New Roman" w:hAnsi="Times New Roman" w:cs="Times New Roman"/>
          <w:color w:val="000000"/>
          <w:sz w:val="24"/>
          <w:szCs w:val="24"/>
        </w:rPr>
        <w:t xml:space="preserve">, </w:t>
      </w:r>
      <w:hyperlink r:id="rId26" w:tooltip="Namibia" w:history="1">
        <w:r w:rsidR="00D7191D" w:rsidRPr="00645D42">
          <w:rPr>
            <w:rFonts w:ascii="Times New Roman" w:hAnsi="Times New Roman" w:cs="Times New Roman"/>
            <w:color w:val="000000"/>
            <w:sz w:val="24"/>
            <w:szCs w:val="24"/>
          </w:rPr>
          <w:t>Namibia</w:t>
        </w:r>
      </w:hyperlink>
      <w:r w:rsidR="00D7191D" w:rsidRPr="00645D42">
        <w:rPr>
          <w:rFonts w:ascii="Times New Roman" w:hAnsi="Times New Roman" w:cs="Times New Roman"/>
          <w:color w:val="000000"/>
          <w:sz w:val="24"/>
          <w:szCs w:val="24"/>
        </w:rPr>
        <w:t xml:space="preserve">, </w:t>
      </w:r>
      <w:hyperlink r:id="rId27" w:tooltip="South Africa" w:history="1">
        <w:r w:rsidR="00D7191D" w:rsidRPr="00645D42">
          <w:rPr>
            <w:rFonts w:ascii="Times New Roman" w:hAnsi="Times New Roman" w:cs="Times New Roman"/>
            <w:color w:val="000000"/>
            <w:sz w:val="24"/>
            <w:szCs w:val="24"/>
          </w:rPr>
          <w:t>South Africa</w:t>
        </w:r>
      </w:hyperlink>
      <w:r w:rsidR="00D7191D" w:rsidRPr="00645D42">
        <w:rPr>
          <w:rFonts w:ascii="Times New Roman" w:hAnsi="Times New Roman" w:cs="Times New Roman"/>
          <w:color w:val="000000"/>
          <w:sz w:val="24"/>
          <w:szCs w:val="24"/>
        </w:rPr>
        <w:t xml:space="preserve">, </w:t>
      </w:r>
      <w:hyperlink r:id="rId28" w:tooltip="Swaziland" w:history="1">
        <w:r w:rsidR="00D7191D" w:rsidRPr="00645D42">
          <w:rPr>
            <w:rFonts w:ascii="Times New Roman" w:hAnsi="Times New Roman" w:cs="Times New Roman"/>
            <w:color w:val="000000"/>
            <w:sz w:val="24"/>
            <w:szCs w:val="24"/>
          </w:rPr>
          <w:t>Swaziland</w:t>
        </w:r>
      </w:hyperlink>
      <w:r w:rsidR="00D7191D" w:rsidRPr="00645D42">
        <w:rPr>
          <w:rFonts w:ascii="Times New Roman" w:hAnsi="Times New Roman" w:cs="Times New Roman"/>
          <w:color w:val="000000"/>
          <w:sz w:val="24"/>
          <w:szCs w:val="24"/>
        </w:rPr>
        <w:t xml:space="preserve">, </w:t>
      </w:r>
      <w:hyperlink r:id="rId29" w:tooltip="Zambia" w:history="1">
        <w:r w:rsidR="00D7191D" w:rsidRPr="00645D42">
          <w:rPr>
            <w:rFonts w:ascii="Times New Roman" w:hAnsi="Times New Roman" w:cs="Times New Roman"/>
            <w:color w:val="000000"/>
            <w:sz w:val="24"/>
            <w:szCs w:val="24"/>
          </w:rPr>
          <w:t>Zambia</w:t>
        </w:r>
      </w:hyperlink>
      <w:r w:rsidR="00D7191D" w:rsidRPr="00645D42">
        <w:rPr>
          <w:rFonts w:ascii="Times New Roman" w:hAnsi="Times New Roman" w:cs="Times New Roman"/>
          <w:color w:val="000000"/>
          <w:sz w:val="24"/>
          <w:szCs w:val="24"/>
        </w:rPr>
        <w:t xml:space="preserve">, and </w:t>
      </w:r>
      <w:hyperlink r:id="rId30" w:tooltip="Zimbabwe" w:history="1">
        <w:r w:rsidR="00D7191D" w:rsidRPr="00645D42">
          <w:rPr>
            <w:rFonts w:ascii="Times New Roman" w:hAnsi="Times New Roman" w:cs="Times New Roman"/>
            <w:color w:val="000000"/>
            <w:sz w:val="24"/>
            <w:szCs w:val="24"/>
          </w:rPr>
          <w:t>Zimbabwe</w:t>
        </w:r>
      </w:hyperlink>
      <w:r w:rsidR="00D7191D" w:rsidRPr="00645D42">
        <w:rPr>
          <w:rFonts w:ascii="Times New Roman" w:hAnsi="Times New Roman" w:cs="Times New Roman"/>
          <w:color w:val="000000"/>
          <w:sz w:val="24"/>
          <w:szCs w:val="24"/>
        </w:rPr>
        <w:t>.</w:t>
      </w:r>
      <w:r w:rsidR="00B06CC7">
        <w:rPr>
          <w:rFonts w:ascii="Times New Roman" w:hAnsi="Times New Roman" w:cs="Times New Roman"/>
          <w:color w:val="000000"/>
          <w:sz w:val="24"/>
          <w:szCs w:val="24"/>
        </w:rPr>
        <w:fldChar w:fldCharType="begin" w:fldLock="1"/>
      </w:r>
      <w:r w:rsidR="0087711E">
        <w:rPr>
          <w:rFonts w:ascii="Times New Roman" w:hAnsi="Times New Roman" w:cs="Times New Roman"/>
          <w:color w:val="000000"/>
          <w:sz w:val="24"/>
          <w:szCs w:val="24"/>
        </w:rPr>
        <w:instrText>ADDIN CSL_CITATION {"citationItems":[{"id":"ITEM-1","itemData":{"DOI":"10.1080/17290376.2013.807071","ISSN":"1813-4424","PMID":"23895330","abstract":"Early in the study of HIV/AIDS, culture was invoked to explain differences in the disease patterns between sub-Saharan Africa and Western countries. Unfortunately, in an attempt to explain the statistics, many of the presumed risk factors were impugned in the absence of evidence. Many cultural practices were stripped of their meanings, societal context and historical positioning and transformed into cofactors of disease. Other supposedly beneficial cultural traits were used to explain the absence of disease in certain populations, implicitly blaming victims in other groups. Despite years of study, assumptions about culture as a cofactor in the spread of HIV/AIDS have persisted, despite a lack of empirical evidence. In recent years, more and more ideas about cultural causality have been called into question, and often disproved by studies. Thus, in light of new evidence, a review of purported cultural causes of disease, enhanced by an understanding of the differences between individual and population risks, is both warranted and long overdue. The preponderance of evidence suggests that culture as a singular determinant in the African epidemic of HIV/AIDS falls flat when disabused of its biased and ethnocentric assumptions.","author":[{"dropping-particle":"","family":"Sovran","given":"Steven","non-dropping-particle":"","parse-names":false,"suffix":""}],"container-title":"SAHARA J : journal of Social Aspects of HIV/AIDS Research Alliance","id":"ITEM-1","issue":"1","issued":{"date-parts":[["2013","3"]]},"page":"32-41","publisher":"Taylor &amp; Francis","title":"Understanding culture and HIV/AIDS in sub-Saharan Africa.","type":"article-journal","volume":"10"},"uris":["http://www.mendeley.com/documents/?uuid=826e7e9d-b456-3230-a647-3397ae3a3e8e"]},{"id":"ITEM-2","itemData":{"DOI":"10.2174/1874613601610010034","ISSN":"1874-6136","PMID":"27347270","abstract":"Global trends in HIV infection demonstrate an overall increase in HIV prevalence and substantial declines in AIDS related deaths largely attributable to the survival benefits of antiretroviral treatment. Sub-Saharan Africa carries a disproportionate burden of HIV, accounting for more than 70% of the global burden of infection. Success in HIV prevention in sub-Saharan Africa has the potential to impact on the global burden of HIV. Notwithstanding substantial progress in scaling up antiretroviral therapy (ART), sub-Saharan Africa accounted for 74% of the 1.5 million AIDS related deaths in 2013. Of the estimated 6000 new infections that occur globally each day, two out of three are in sub-Saharan Africa with young women continuing to bear a disproportionate burden. Adolescent girls and young women aged 15-24 years have up to eight fold higher rates of HIV infection compared to their male peers. There remains a gap in women initiated HIV prevention technologies especially for women who are unable to negotiate the current HIV prevention options of abstinence, behavior change, condoms and medical male circumcision or early treatment initiation in their relationships. The possibility of an AIDS free generation cannot be realized unless we are able to prevent HIV infection in young women. This review will focus on the epidemiology of HIV infection in sub-Saharan Africa, key drivers of the continued high incidence, mortality rates and priorities for altering current epidemic trajectory in the region. Strategies for optimizing the use of existing and increasingly limited resources are included.","author":[{"dropping-particle":"","family":"Kharsany","given":"Ayesha B M","non-dropping-particle":"","parse-names":false,"suffix":""},{"dropping-particle":"","family":"Karim","given":"Quarraisha A","non-dropping-particle":"","parse-names":false,"suffix":""}],"container-title":"The open AIDS journal","id":"ITEM-2","issued":{"date-parts":[["2016"]]},"page":"34-48","publisher":"Bentham Science Publishers","title":"HIV Infection and AIDS in Sub-Saharan Africa: Current Status, Challenges and Opportunities.","type":"article-journal","volume":"10"},"uris":["http://www.mendeley.com/documents/?uuid=ca311383-64b1-34de-9262-30951b1f7250"]},{"id":"ITEM-3","itemData":{"DOI":"07104/AIM.0012","ISSN":"1029-2977","PMID":"17903054","abstract":"BACKGROUND The pandemic of HIV/AIDS in sub-Saharan Africa and the rise of epidemics in Asia to the previously unforeseen level are likely to have global social, economic, and political impacts. In this emergency, it is vital to reappraise the weight of powerful religious and cultural factors in spreading the disease. The role of Islam in shaping values, norms, and public policies in North African states is to be appreciated for the lowest HIV prevalence in their populations. Yet, the place of religion in prevention of the disease diffusion is not fully understood nor worldwide acknowledged by the primary decision makers. Another topic, which has received little attention to date, despite the abundance of literature concerning the unfortunate Africa's anti-AIDS campaign, is an issue of colonial past. METHODS To better comprehend the share of both traits in diverse spread of HIV in sub-Saharan Africa, we studied the correlation between Muslim and Christian proportions in the state's population and HIV rate. RESULTS By this method, Muslim percentage came out as a potential predictor of HIV prevalence in a given state. In another approach, most subcontinental countries were clustered by colocalization and similarity in their leading religion, colonial past, and HIV seroprevalence starting from barely noticeable (0.6 - 1.2%, for Mauritania, Senegal, Somalia, and Niger) and low levels (1.9 - 4.8%, for Mali, Eritrea, Djibouti, Guinea, Guinea-Bissau, Burkina-Faso, and Chad) for Muslim populated past possessions of France and Italy, in the northern part of the subcontinent. Former territories of France, Belgium, Portugal, and the UK formed two other groups of the countries nearing the equator with Catholic prevailing (Democratic Republic of Congo, Republic of Congo, Rwanda, Gabon, and Burundi) or mixed populations comprising Christian, Muslim, and indigenous believers (Benin, Ghana, Uganda, Togo, Angola, Nigeria, Liberia, Kenya, Cameroon, Côte d'Ivoire, and Sierra-Leone), which covered the HIV prevalence range from 1.9% to 7%. Albeit being traced by origin to the central part of the continent, HIV has reached the highest rates in the South, particularly Malawi (14.2%), Zambia (16.5%), South Africa (21.5%), Zimbabwe (24.6%), Lesotho (28.9%), Botswana (37.3%), and Swaziland (38.8%)-all former British colonies with dominating Christian population. CONCLUSION In the group ranking list, a distinct North to South oriented incline in HIV rates related to prevailing rel…","author":[{"dropping-particle":"","family":"Velayati","given":"Ali-Akbar","non-dropping-particle":"","parse-names":false,"suffix":""},{"dropping-particle":"","family":"Bakayev","given":"Valerii","non-dropping-particle":"","parse-names":false,"suffix":""},{"dropping-particle":"","family":"Bahadori","given":"Moslem","non-dropping-particle":"","parse-names":false,"suffix":""},{"dropping-particle":"","family":"Tabatabaei","given":"Seyed-Javad","non-dropping-particle":"","parse-names":false,"suffix":""},{"dropping-particle":"","family":"Alaei","given":"Arash","non-dropping-particle":"","parse-names":false,"suffix":""},{"dropping-particle":"","family":"Farahbood","given":"Amir","non-dropping-particle":"","parse-names":false,"suffix":""},{"dropping-particle":"","family":"Masjedi","given":"Mohammad-Reza","non-dropping-particle":"","parse-names":false,"suffix":""}],"container-title":"Archives of Iranian medicine","id":"ITEM-3","issue":"4","issued":{"date-parts":[["2007","10"]]},"page":"486-97","title":"Religious and cultural traits in HIV/AIDS epidemics in sub-Saharan Africa.","type":"article-journal","volume":"10"},"uris":["http://www.mendeley.com/documents/?uuid=799cb1f3-9286-3704-b506-218d8c3c8d4a"]},{"id":"ITEM-4","itemData":{"DOI":"10.1073/pnas.86.15.5781","ISBN":"0022-538X","ISSN":"0022-538X","PMID":"12388687","abstract":"The world has committed to ending the AIDS epidemic by 2030. How to reach this bold target within the Sustainable Development Goals is the central question facing the United Nations General Assembly High-Level Meeting on Ending AIDS, to be held from 8 to 10 June 2016. The extraordinary accomplishments of the last 15 years have inspired global confidence that this target can be achieved. UNAIDS recommends a Fast-Track approach: substantially increasing and frontloading investment over the next five years to accelerate scale-up and establish the momentum required to overcome within 15 years one of the greatest public health challenges in this generation. The latest UNAIDS data, covering 160 countries, demonstrate both the enormous gains already made and what can be achieved in the coming years through a Fast-Track approach. In just the last two years the number of people living with HIV on antiretroviral therapy has increased by about a third, reaching 17.0 million people—2 million more than the 15 million by 2015 target set by the United Nations General Assembly in 2011. Since the first global treatment target was set in 2003, annual AIDS-related deaths have decreased by 43%. In the world’s most affected region, eastern and southern Africa, the number of people on treatment has more than doubled since 2010, reaching nearly 10.3 million people. AIDSrelated deaths in the region have decreased by 36% since 2010. However, huge challenges lie ahead. In 2015 there were 2.1 million [1.8 million–2.4 million] new HIV infections worldwide, adding up to a total of 36.7 million [34.0 million–39.8 million] people living with HIV.","author":[{"dropping-particle":"","family":"Pustil","given":"R","non-dropping-particle":"","parse-names":false,"suffix":""}],"container-title":"UNAIDS","id":"ITEM-4","issued":{"date-parts":[["2016"]]},"title":"UN Global AIDS Update 2016.","type":"report"},"uris":["http://www.mendeley.com/documents/?uuid=97aaa044-e4cb-347e-9bf9-3d3ef0e6b04b"]}],"mendeley":{"formattedCitation":"(3,24–26)","plainTextFormattedCitation":"(3,24–26)","previouslyFormattedCitation":"(3,24–26)"},"properties":{"noteIndex":0},"schema":"https://github.com/citation-style-language/schema/raw/master/csl-citation.json"}</w:instrText>
      </w:r>
      <w:r w:rsidR="00B06CC7">
        <w:rPr>
          <w:rFonts w:ascii="Times New Roman" w:hAnsi="Times New Roman" w:cs="Times New Roman"/>
          <w:color w:val="000000"/>
          <w:sz w:val="24"/>
          <w:szCs w:val="24"/>
        </w:rPr>
        <w:fldChar w:fldCharType="separate"/>
      </w:r>
      <w:r w:rsidR="00D7191D" w:rsidRPr="00D7191D">
        <w:rPr>
          <w:rFonts w:ascii="Times New Roman" w:hAnsi="Times New Roman" w:cs="Times New Roman"/>
          <w:noProof/>
          <w:color w:val="000000"/>
          <w:sz w:val="24"/>
          <w:szCs w:val="24"/>
        </w:rPr>
        <w:t>(3,24–26)</w:t>
      </w:r>
      <w:r w:rsidR="00B06CC7">
        <w:rPr>
          <w:rFonts w:ascii="Times New Roman" w:hAnsi="Times New Roman" w:cs="Times New Roman"/>
          <w:color w:val="000000"/>
          <w:sz w:val="24"/>
          <w:szCs w:val="24"/>
        </w:rPr>
        <w:fldChar w:fldCharType="end"/>
      </w:r>
    </w:p>
    <w:p w14:paraId="7A31C115" w14:textId="77777777" w:rsidR="004B305A" w:rsidRPr="00645D42" w:rsidRDefault="004B305A" w:rsidP="004242AD">
      <w:pPr>
        <w:spacing w:line="360" w:lineRule="auto"/>
        <w:ind w:left="426"/>
        <w:jc w:val="both"/>
        <w:rPr>
          <w:rFonts w:ascii="Times New Roman" w:hAnsi="Times New Roman" w:cs="Times New Roman"/>
          <w:i/>
          <w:color w:val="000000"/>
          <w:sz w:val="24"/>
          <w:szCs w:val="24"/>
        </w:rPr>
      </w:pPr>
    </w:p>
    <w:p w14:paraId="61C93471" w14:textId="77777777" w:rsidR="004B305A" w:rsidRPr="0087711E" w:rsidRDefault="004B305A" w:rsidP="004242AD">
      <w:pPr>
        <w:spacing w:line="360" w:lineRule="auto"/>
        <w:jc w:val="both"/>
        <w:rPr>
          <w:rFonts w:ascii="Times New Roman" w:hAnsi="Times New Roman" w:cs="Times New Roman"/>
          <w:sz w:val="24"/>
          <w:szCs w:val="24"/>
        </w:rPr>
      </w:pPr>
      <w:r w:rsidRPr="00645D42">
        <w:rPr>
          <w:rFonts w:ascii="Times New Roman" w:hAnsi="Times New Roman" w:cs="Times New Roman"/>
          <w:color w:val="000000"/>
          <w:sz w:val="24"/>
          <w:szCs w:val="24"/>
        </w:rPr>
        <w:t xml:space="preserve">A recent study of  HIV-infected pregnant women </w:t>
      </w:r>
      <w:r w:rsidR="0087711E">
        <w:rPr>
          <w:rFonts w:ascii="Times New Roman" w:hAnsi="Times New Roman" w:cs="Times New Roman"/>
          <w:color w:val="000000"/>
          <w:sz w:val="24"/>
          <w:szCs w:val="24"/>
        </w:rPr>
        <w:t xml:space="preserve">in Cameroon </w:t>
      </w:r>
      <w:r w:rsidR="00AE04A9">
        <w:rPr>
          <w:rFonts w:ascii="Times New Roman" w:hAnsi="Times New Roman" w:cs="Times New Roman"/>
          <w:color w:val="000000"/>
          <w:sz w:val="24"/>
          <w:szCs w:val="24"/>
        </w:rPr>
        <w:t xml:space="preserve">(2017) </w:t>
      </w:r>
      <w:r w:rsidRPr="00645D42">
        <w:rPr>
          <w:rFonts w:ascii="Times New Roman" w:hAnsi="Times New Roman" w:cs="Times New Roman"/>
          <w:color w:val="000000"/>
          <w:sz w:val="24"/>
          <w:szCs w:val="24"/>
        </w:rPr>
        <w:t>enrolled in a perinatal clinical trial found that r</w:t>
      </w:r>
      <w:r w:rsidR="00363D97">
        <w:rPr>
          <w:rFonts w:ascii="Times New Roman" w:hAnsi="Times New Roman" w:cs="Times New Roman"/>
          <w:color w:val="000000"/>
          <w:sz w:val="24"/>
          <w:szCs w:val="24"/>
        </w:rPr>
        <w:t>i</w:t>
      </w:r>
      <w:r w:rsidR="003E3EFB">
        <w:rPr>
          <w:rFonts w:ascii="Times New Roman" w:hAnsi="Times New Roman" w:cs="Times New Roman"/>
          <w:color w:val="000000"/>
          <w:sz w:val="24"/>
          <w:szCs w:val="24"/>
        </w:rPr>
        <w:t>s</w:t>
      </w:r>
      <w:r w:rsidRPr="00645D42">
        <w:rPr>
          <w:rFonts w:ascii="Times New Roman" w:hAnsi="Times New Roman" w:cs="Times New Roman"/>
          <w:color w:val="000000"/>
          <w:sz w:val="24"/>
          <w:szCs w:val="24"/>
        </w:rPr>
        <w:t xml:space="preserve">k factors for adverse pregnancy outcomes (preterm birth, low birth weight, and intrauterine growth restriction) in antiretroviral-treated women </w:t>
      </w:r>
      <w:r w:rsidR="003E3EFB">
        <w:rPr>
          <w:rFonts w:ascii="Times New Roman" w:hAnsi="Times New Roman" w:cs="Times New Roman"/>
          <w:color w:val="000000"/>
          <w:sz w:val="24"/>
          <w:szCs w:val="24"/>
        </w:rPr>
        <w:t>were</w:t>
      </w:r>
      <w:r w:rsidRPr="00645D42">
        <w:rPr>
          <w:rFonts w:ascii="Times New Roman" w:hAnsi="Times New Roman" w:cs="Times New Roman"/>
          <w:color w:val="000000"/>
          <w:sz w:val="24"/>
          <w:szCs w:val="24"/>
        </w:rPr>
        <w:t xml:space="preserve"> similar to those reported for uninfected women. </w:t>
      </w:r>
      <w:r w:rsidR="00B06CC7">
        <w:rPr>
          <w:rFonts w:ascii="Times New Roman" w:hAnsi="Times New Roman" w:cs="Times New Roman"/>
          <w:color w:val="000000"/>
          <w:sz w:val="24"/>
          <w:szCs w:val="24"/>
        </w:rPr>
        <w:fldChar w:fldCharType="begin" w:fldLock="1"/>
      </w:r>
      <w:r w:rsidR="0087711E">
        <w:rPr>
          <w:rFonts w:ascii="Times New Roman" w:hAnsi="Times New Roman" w:cs="Times New Roman"/>
          <w:color w:val="000000"/>
          <w:sz w:val="24"/>
          <w:szCs w:val="24"/>
        </w:rPr>
        <w:instrText>ADDIN CSL_CITATION {"citationItems":[{"id":"ITEM-1","itemData":{"DOI":"10.18203/2320-1770.ijrcog20174989","ISSN":"2320-1770","abstract":"Background: HIV infection in pregnant women is delicate both for the mother and her child. With the adoption of option B+ treatment plan by Cameroon’s ministry of public health, there has been a marked decrease in the vertical transmission of HIV from mothers to their babies. There is a dearth of evidence in sub-Saharan Africa, especially in Cameroon, on the effects of highly active antiretroviral therapy (HAART) on pregnancy and foetal outcomes with respect to the time from onset of treatment. We therefore carried out this study to determine the foetal outcome of women on HAART. We hypothesized that the foetal outcome is poorer for pregnant women starting HAART during pregnancy compared to those starting HAART prior to conception.Methods: We carried out an analytic cross-sectional study which spanned from the 1st February to 30th April 2017 at the Yaoundé Central Maternity. We included consenting hospitalised HIV infected women who just terminated a pregnancy (abortion or delivery), and who started HAART at least four weeks before termination of pregnancy. Data was analysed using EPI info 7.2.1.0. SPSS version 20.0. Odds ratio (OR) was used to assess the degree of association that could exist between qualitative variables. The threshold of statistical significance was set at a p-value of 0.05.Results: A total of 121 participants were recruited in the present study. The mean age of the participants was 31.3±5.3 years for those who started HAART before pregnancy and 29.4±5.5 years for those who started during pregnancy (p=0.07). The viral loads means for those who started taking HAART before pregnancy 34.6±21.5 cells/mm3 and those who started during pregnancy 60±14 cells/mm3 (p = 0.01). Overall there were not any significant adverse fetal outcomes caused by taking HAART before or during pregnancy (p &gt;0.05).Conclusions: Despite the fact that the viral load was more elevated in women starting HAART prior pregnancy compared to those started during pregnancy, there was no significant adverse foetal outcome related to time of initiation of HAART treatment by pregnant HIV positive in Yaoundé central Maternity. We suggest that the implementing of the test and treat strategy will have a positive impact on the vertical transmission of HIV.","author":[{"dropping-particle":"","family":"J. H.","given":"Fouedjio","non-dropping-particle":"","parse-names":false,"suffix":""},{"dropping-particle":"","family":"Ntani","given":"Loweh Limyuy","non-dropping-particle":"","parse-names":false,"suffix":""},{"dropping-particle":"","family":"Florent","given":"Fouelifack Ymélé","non-dropping-particle":"","parse-names":false,"suffix":""},{"dropping-particle":"","family":"Mbu Robinson Enow","given":"Mbu Robinson","non-dropping-particle":"","parse-names":false,"suffix":""}],"container-title":"International Journal of Reproduction, Contraception, Obstetrics and Gynecology","id":"ITEM-1","issue":"11","issued":{"date-parts":[["2017","10","28"]]},"page":"4791","publisher":"Medip Academy","title":"Fetal outcome of HIV positive pregnant women taking highly active antiretroviral therapy at Yaoundé Central Hospital: a cross sectional analytic study","type":"article-journal","volume":"6"},"uris":["http://www.mendeley.com/documents/?uuid=bc2ebaa9-721b-3f9f-a19d-75be8a2e4b15"]}],"mendeley":{"formattedCitation":"(27)","plainTextFormattedCitation":"(27)","previouslyFormattedCitation":"(27)"},"properties":{"noteIndex":0},"schema":"https://github.com/citation-style-language/schema/raw/master/csl-citation.json"}</w:instrText>
      </w:r>
      <w:r w:rsidR="00B06CC7">
        <w:rPr>
          <w:rFonts w:ascii="Times New Roman" w:hAnsi="Times New Roman" w:cs="Times New Roman"/>
          <w:color w:val="000000"/>
          <w:sz w:val="24"/>
          <w:szCs w:val="24"/>
        </w:rPr>
        <w:fldChar w:fldCharType="separate"/>
      </w:r>
      <w:r w:rsidR="0087711E" w:rsidRPr="0087711E">
        <w:rPr>
          <w:rFonts w:ascii="Times New Roman" w:hAnsi="Times New Roman" w:cs="Times New Roman"/>
          <w:noProof/>
          <w:color w:val="000000"/>
          <w:sz w:val="24"/>
          <w:szCs w:val="24"/>
        </w:rPr>
        <w:t>(27)</w:t>
      </w:r>
      <w:r w:rsidR="00B06CC7">
        <w:rPr>
          <w:rFonts w:ascii="Times New Roman" w:hAnsi="Times New Roman" w:cs="Times New Roman"/>
          <w:color w:val="000000"/>
          <w:sz w:val="24"/>
          <w:szCs w:val="24"/>
        </w:rPr>
        <w:fldChar w:fldCharType="end"/>
      </w:r>
    </w:p>
    <w:p w14:paraId="7EEDCFF4" w14:textId="77777777" w:rsidR="004B305A" w:rsidRPr="00645D42" w:rsidRDefault="004B305A" w:rsidP="004242AD">
      <w:pPr>
        <w:spacing w:line="360" w:lineRule="auto"/>
        <w:jc w:val="both"/>
        <w:rPr>
          <w:rFonts w:ascii="Times New Roman" w:hAnsi="Times New Roman" w:cs="Times New Roman"/>
          <w:color w:val="000000"/>
          <w:sz w:val="24"/>
          <w:szCs w:val="24"/>
        </w:rPr>
      </w:pPr>
    </w:p>
    <w:p w14:paraId="044FBBFB" w14:textId="77777777" w:rsidR="00307396" w:rsidRDefault="00AA0046" w:rsidP="004242AD">
      <w:pPr>
        <w:spacing w:line="360" w:lineRule="auto"/>
        <w:jc w:val="both"/>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 xml:space="preserve">Virtually all countries in WHO African Region have generalized HIV/AIDS epidemics with at least 1% of pregnant women attending antenatal clinics in the urban </w:t>
      </w:r>
      <w:r w:rsidR="000C0DC9">
        <w:rPr>
          <w:rFonts w:ascii="Times New Roman" w:eastAsia="Times New Roman" w:hAnsi="Times New Roman" w:cs="Times New Roman"/>
          <w:color w:val="000000"/>
          <w:sz w:val="24"/>
          <w:szCs w:val="24"/>
        </w:rPr>
        <w:t>areas are</w:t>
      </w:r>
      <w:r w:rsidRPr="00645D42">
        <w:rPr>
          <w:rFonts w:ascii="Times New Roman" w:eastAsia="Times New Roman" w:hAnsi="Times New Roman" w:cs="Times New Roman"/>
          <w:color w:val="000000"/>
          <w:sz w:val="24"/>
          <w:szCs w:val="24"/>
        </w:rPr>
        <w:t xml:space="preserve"> HIV infected. </w:t>
      </w:r>
    </w:p>
    <w:p w14:paraId="01EB34B9" w14:textId="77777777" w:rsidR="00307396" w:rsidRDefault="00307396" w:rsidP="004242AD">
      <w:pPr>
        <w:spacing w:line="360" w:lineRule="auto"/>
        <w:jc w:val="both"/>
        <w:rPr>
          <w:rFonts w:ascii="Times New Roman" w:eastAsia="Times New Roman" w:hAnsi="Times New Roman" w:cs="Times New Roman"/>
          <w:color w:val="000000"/>
          <w:sz w:val="24"/>
          <w:szCs w:val="24"/>
        </w:rPr>
      </w:pPr>
    </w:p>
    <w:p w14:paraId="37525AF3" w14:textId="77777777" w:rsidR="004C3F9B" w:rsidRDefault="0099625E" w:rsidP="004242AD">
      <w:pPr>
        <w:spacing w:line="360" w:lineRule="auto"/>
        <w:jc w:val="both"/>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At regional level, the most cons</w:t>
      </w:r>
      <w:r w:rsidR="000C0DC9">
        <w:rPr>
          <w:rFonts w:ascii="Times New Roman" w:eastAsia="Times New Roman" w:hAnsi="Times New Roman" w:cs="Times New Roman"/>
          <w:color w:val="000000"/>
          <w:sz w:val="24"/>
          <w:szCs w:val="24"/>
        </w:rPr>
        <w:t>i</w:t>
      </w:r>
      <w:r w:rsidR="003E3EFB">
        <w:rPr>
          <w:rFonts w:ascii="Times New Roman" w:eastAsia="Times New Roman" w:hAnsi="Times New Roman" w:cs="Times New Roman"/>
          <w:color w:val="000000"/>
          <w:sz w:val="24"/>
          <w:szCs w:val="24"/>
        </w:rPr>
        <w:t>s</w:t>
      </w:r>
      <w:r w:rsidRPr="00645D42">
        <w:rPr>
          <w:rFonts w:ascii="Times New Roman" w:eastAsia="Times New Roman" w:hAnsi="Times New Roman" w:cs="Times New Roman"/>
          <w:color w:val="000000"/>
          <w:sz w:val="24"/>
          <w:szCs w:val="24"/>
        </w:rPr>
        <w:t xml:space="preserve">tent and significant HIV prevalence declines were observed among pregnant women in Dar </w:t>
      </w:r>
      <w:proofErr w:type="spellStart"/>
      <w:r w:rsidRPr="00645D42">
        <w:rPr>
          <w:rFonts w:ascii="Times New Roman" w:eastAsia="Times New Roman" w:hAnsi="Times New Roman" w:cs="Times New Roman"/>
          <w:color w:val="000000"/>
          <w:sz w:val="24"/>
          <w:szCs w:val="24"/>
        </w:rPr>
        <w:t>e</w:t>
      </w:r>
      <w:r w:rsidR="004C3F9B">
        <w:rPr>
          <w:rFonts w:ascii="Times New Roman" w:eastAsia="Times New Roman" w:hAnsi="Times New Roman" w:cs="Times New Roman"/>
          <w:color w:val="000000"/>
          <w:sz w:val="24"/>
          <w:szCs w:val="24"/>
        </w:rPr>
        <w:t>s</w:t>
      </w:r>
      <w:proofErr w:type="spellEnd"/>
      <w:r w:rsidR="004C3F9B">
        <w:rPr>
          <w:rFonts w:ascii="Times New Roman" w:eastAsia="Times New Roman" w:hAnsi="Times New Roman" w:cs="Times New Roman"/>
          <w:color w:val="000000"/>
          <w:sz w:val="24"/>
          <w:szCs w:val="24"/>
        </w:rPr>
        <w:t xml:space="preserve"> Salaam (from 12.8% to 6.08%).</w:t>
      </w:r>
    </w:p>
    <w:p w14:paraId="6D77E987" w14:textId="77777777" w:rsidR="004C3F9B" w:rsidRDefault="004C3F9B" w:rsidP="004242AD">
      <w:pPr>
        <w:spacing w:line="360" w:lineRule="auto"/>
        <w:jc w:val="both"/>
        <w:rPr>
          <w:rFonts w:ascii="Times New Roman" w:eastAsia="Times New Roman" w:hAnsi="Times New Roman" w:cs="Times New Roman"/>
          <w:color w:val="000000"/>
          <w:sz w:val="24"/>
          <w:szCs w:val="24"/>
        </w:rPr>
      </w:pPr>
    </w:p>
    <w:p w14:paraId="2C46DB4D" w14:textId="77777777" w:rsidR="0099625E" w:rsidRPr="00645D42" w:rsidRDefault="0099625E" w:rsidP="004242AD">
      <w:pPr>
        <w:spacing w:line="360" w:lineRule="auto"/>
        <w:jc w:val="both"/>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 xml:space="preserve">Dodoma (6.1% to 1.96), Mbeya (16.0% to 11.31%), </w:t>
      </w:r>
      <w:proofErr w:type="spellStart"/>
      <w:r w:rsidRPr="00645D42">
        <w:rPr>
          <w:rFonts w:ascii="Times New Roman" w:eastAsia="Times New Roman" w:hAnsi="Times New Roman" w:cs="Times New Roman"/>
          <w:color w:val="000000"/>
          <w:sz w:val="24"/>
          <w:szCs w:val="24"/>
        </w:rPr>
        <w:t>Kigoma</w:t>
      </w:r>
      <w:proofErr w:type="spellEnd"/>
      <w:r w:rsidRPr="00645D42">
        <w:rPr>
          <w:rFonts w:ascii="Times New Roman" w:eastAsia="Times New Roman" w:hAnsi="Times New Roman" w:cs="Times New Roman"/>
          <w:color w:val="000000"/>
          <w:sz w:val="24"/>
          <w:szCs w:val="24"/>
        </w:rPr>
        <w:t xml:space="preserve"> (from 5.1% to 1.31%), </w:t>
      </w:r>
      <w:proofErr w:type="spellStart"/>
      <w:r w:rsidRPr="00645D42">
        <w:rPr>
          <w:rFonts w:ascii="Times New Roman" w:eastAsia="Times New Roman" w:hAnsi="Times New Roman" w:cs="Times New Roman"/>
          <w:color w:val="000000"/>
          <w:sz w:val="24"/>
          <w:szCs w:val="24"/>
        </w:rPr>
        <w:t>Tanga</w:t>
      </w:r>
      <w:proofErr w:type="spellEnd"/>
      <w:r w:rsidRPr="00645D42">
        <w:rPr>
          <w:rFonts w:ascii="Times New Roman" w:eastAsia="Times New Roman" w:hAnsi="Times New Roman" w:cs="Times New Roman"/>
          <w:color w:val="000000"/>
          <w:sz w:val="24"/>
          <w:szCs w:val="24"/>
        </w:rPr>
        <w:t xml:space="preserve"> (from 9.2% to 4.76%), and Arusha (from 6.1% to 2.84%) p&lt;0.001. Furthermore, substantial HIV prevalence declines were observed among ANC attendees in Kilimanjaro, </w:t>
      </w:r>
      <w:proofErr w:type="spellStart"/>
      <w:r w:rsidRPr="00645D42">
        <w:rPr>
          <w:rFonts w:ascii="Times New Roman" w:eastAsia="Times New Roman" w:hAnsi="Times New Roman" w:cs="Times New Roman"/>
          <w:color w:val="000000"/>
          <w:sz w:val="24"/>
          <w:szCs w:val="24"/>
        </w:rPr>
        <w:t>Morogoro</w:t>
      </w:r>
      <w:proofErr w:type="spellEnd"/>
      <w:r w:rsidRPr="00645D42">
        <w:rPr>
          <w:rFonts w:ascii="Times New Roman" w:eastAsia="Times New Roman" w:hAnsi="Times New Roman" w:cs="Times New Roman"/>
          <w:color w:val="000000"/>
          <w:sz w:val="24"/>
          <w:szCs w:val="24"/>
        </w:rPr>
        <w:t xml:space="preserve">, Mara, </w:t>
      </w:r>
      <w:proofErr w:type="spellStart"/>
      <w:r w:rsidRPr="00645D42">
        <w:rPr>
          <w:rFonts w:ascii="Times New Roman" w:eastAsia="Times New Roman" w:hAnsi="Times New Roman" w:cs="Times New Roman"/>
          <w:color w:val="000000"/>
          <w:sz w:val="24"/>
          <w:szCs w:val="24"/>
        </w:rPr>
        <w:t>Tabora</w:t>
      </w:r>
      <w:proofErr w:type="spellEnd"/>
      <w:r w:rsidRPr="00645D42">
        <w:rPr>
          <w:rFonts w:ascii="Times New Roman" w:eastAsia="Times New Roman" w:hAnsi="Times New Roman" w:cs="Times New Roman"/>
          <w:color w:val="000000"/>
          <w:sz w:val="24"/>
          <w:szCs w:val="24"/>
        </w:rPr>
        <w:t xml:space="preserve"> and Iringa regions. Notably, </w:t>
      </w:r>
      <w:proofErr w:type="spellStart"/>
      <w:r w:rsidRPr="00645D42">
        <w:rPr>
          <w:rFonts w:ascii="Times New Roman" w:eastAsia="Times New Roman" w:hAnsi="Times New Roman" w:cs="Times New Roman"/>
          <w:color w:val="000000"/>
          <w:sz w:val="24"/>
          <w:szCs w:val="24"/>
        </w:rPr>
        <w:t>Kagera</w:t>
      </w:r>
      <w:proofErr w:type="spellEnd"/>
      <w:r w:rsidRPr="00645D42">
        <w:rPr>
          <w:rFonts w:ascii="Times New Roman" w:eastAsia="Times New Roman" w:hAnsi="Times New Roman" w:cs="Times New Roman"/>
          <w:color w:val="000000"/>
          <w:sz w:val="24"/>
          <w:szCs w:val="24"/>
        </w:rPr>
        <w:t xml:space="preserve"> and </w:t>
      </w:r>
      <w:proofErr w:type="spellStart"/>
      <w:r w:rsidRPr="00645D42">
        <w:rPr>
          <w:rFonts w:ascii="Times New Roman" w:eastAsia="Times New Roman" w:hAnsi="Times New Roman" w:cs="Times New Roman"/>
          <w:color w:val="000000"/>
          <w:sz w:val="24"/>
          <w:szCs w:val="24"/>
        </w:rPr>
        <w:t>Mtwara</w:t>
      </w:r>
      <w:proofErr w:type="spellEnd"/>
      <w:r w:rsidRPr="00645D42">
        <w:rPr>
          <w:rFonts w:ascii="Times New Roman" w:eastAsia="Times New Roman" w:hAnsi="Times New Roman" w:cs="Times New Roman"/>
          <w:color w:val="000000"/>
          <w:sz w:val="24"/>
          <w:szCs w:val="24"/>
        </w:rPr>
        <w:t xml:space="preserve"> regions which have participated in five ANC </w:t>
      </w:r>
      <w:r w:rsidR="00322483" w:rsidRPr="00645D42">
        <w:rPr>
          <w:rFonts w:ascii="Times New Roman" w:eastAsia="Times New Roman" w:hAnsi="Times New Roman" w:cs="Times New Roman"/>
          <w:color w:val="000000"/>
          <w:sz w:val="24"/>
          <w:szCs w:val="24"/>
        </w:rPr>
        <w:t>shown</w:t>
      </w:r>
      <w:r w:rsidRPr="00645D42">
        <w:rPr>
          <w:rFonts w:ascii="Times New Roman" w:eastAsia="Times New Roman" w:hAnsi="Times New Roman" w:cs="Times New Roman"/>
          <w:color w:val="000000"/>
          <w:sz w:val="24"/>
          <w:szCs w:val="24"/>
        </w:rPr>
        <w:t xml:space="preserve"> insignificant changes in HIV prevalence trends (p=0.2). </w:t>
      </w:r>
      <w:r w:rsidR="00B06CC7">
        <w:rPr>
          <w:rFonts w:ascii="Times New Roman" w:eastAsia="Times New Roman" w:hAnsi="Times New Roman" w:cs="Times New Roman"/>
          <w:color w:val="000000"/>
          <w:sz w:val="24"/>
          <w:szCs w:val="24"/>
        </w:rPr>
        <w:fldChar w:fldCharType="begin" w:fldLock="1"/>
      </w:r>
      <w:r w:rsidR="0087711E">
        <w:rPr>
          <w:rFonts w:ascii="Times New Roman" w:eastAsia="Times New Roman" w:hAnsi="Times New Roman" w:cs="Times New Roman"/>
          <w:color w:val="000000"/>
          <w:sz w:val="24"/>
          <w:szCs w:val="24"/>
        </w:rPr>
        <w:instrText>ADDIN CSL_CITATION {"citationItems":[{"id":"ITEM-1","itemData":{"DOI":"10.1111/j.1471-0528.2008.01672.x","ISSN":"14700328","abstract":"OBJECTIVES: The proportion of women delivering with known HIV status in sub-Saharan Africa is not well described. Risk of HIV transmission to newborns is a major concern, but there may also be increased risks for other adverse pregnancy outcomes. DESIGN: Hospital registry. SETTING: North East Tanzania (1999-2006). POPULATION: Singletons (n = 14,444). METHODS: Births were grouped by maternal HIV status and socio-demographic factors predicting HIV status, and associations between status and pregnancy outcomes were studied. MAIN OUTCOME MEASURES: Maternal HIV status, perinatal mortality, prematurity, small for gestational age (SGA), birthweight and low Apgar score. RESULTS: The proportion of mothers with known HIV status increased from 7% before 2001 to 78% after 2004. Single motherhood, rural residence, low maternal education, maternal and paternal farming and higher paternal age were associated with unknown HIV status. About 7.4% (95% CI 6.7-8.1%) of women were HIV infected, with increased likelihood of infection with higher gravidity, single motherhood, rural residence, maternal business or farming occupations and paternal tribe. Compared with HIV-uninfected women, the untreated HIV-infected women had a higher risk of SGA births (adjusted risk ratio [ARR] 1.6; 95% CI 1.1-2.4), preterm birth (ARR 1.8; 95% CI 1.1-2.7) and perinatal death (ARR 1.9; 95% CI 0.95-3.8). Women with unknown HIV status had moderately increased risks. Treated HIV-infected women had a risk similar to that of the HIV-uninfected women for all outcomes, except for low Apgar score. CONCLUSION: HIV testing and infection were associated with socio-demographic factors. Untreated HIV-infected women had higher risks of adverse pregnancy outcomes, and risks were also increased for women with unknown HIV status. There is still a need to increase availability of HIV testing, education and adequate therapy for pregnant women.","author":[{"dropping-particle":"","family":"Habib","given":"N. A.","non-dropping-particle":"","parse-names":false,"suffix":""},{"dropping-particle":"","family":"Daltveit","given":"A. K.","non-dropping-particle":"","parse-names":false,"suffix":""},{"dropping-particle":"","family":"Bergsjø","given":"P.","non-dropping-particle":"","parse-names":false,"suffix":""},{"dropping-particle":"","family":"Shao","given":"J.","non-dropping-particle":"","parse-names":false,"suffix":""},{"dropping-particle":"","family":"Oneko","given":"O.","non-dropping-particle":"","parse-names":false,"suffix":""},{"dropping-particle":"","family":"Lie","given":"R. T.","non-dropping-particle":"","parse-names":false,"suffix":""}],"container-title":"BJOG: An International Journal of Obstetrics and Gynaecology","id":"ITEM-1","issued":{"date-parts":[["2008"]]},"title":"Maternal HIV status and pregnancy outcomes in northeastern Tanzania: A registry-based study","type":"article-journal"},"uris":["http://www.mendeley.com/documents/?uuid=09b3014c-6cab-36fa-81d2-1befff15fce7"]}],"mendeley":{"formattedCitation":"(13)","plainTextFormattedCitation":"(13)","previouslyFormattedCitation":"(13)"},"properties":{"noteIndex":0},"schema":"https://github.com/citation-style-language/schema/raw/master/csl-citation.json"}</w:instrText>
      </w:r>
      <w:r w:rsidR="00B06CC7">
        <w:rPr>
          <w:rFonts w:ascii="Times New Roman" w:eastAsia="Times New Roman" w:hAnsi="Times New Roman" w:cs="Times New Roman"/>
          <w:color w:val="000000"/>
          <w:sz w:val="24"/>
          <w:szCs w:val="24"/>
        </w:rPr>
        <w:fldChar w:fldCharType="separate"/>
      </w:r>
      <w:r w:rsidR="0087711E" w:rsidRPr="0087711E">
        <w:rPr>
          <w:rFonts w:ascii="Times New Roman" w:eastAsia="Times New Roman" w:hAnsi="Times New Roman" w:cs="Times New Roman"/>
          <w:noProof/>
          <w:color w:val="000000"/>
          <w:sz w:val="24"/>
          <w:szCs w:val="24"/>
        </w:rPr>
        <w:t>(13)</w:t>
      </w:r>
      <w:r w:rsidR="00B06CC7">
        <w:rPr>
          <w:rFonts w:ascii="Times New Roman" w:eastAsia="Times New Roman" w:hAnsi="Times New Roman" w:cs="Times New Roman"/>
          <w:color w:val="000000"/>
          <w:sz w:val="24"/>
          <w:szCs w:val="24"/>
        </w:rPr>
        <w:fldChar w:fldCharType="end"/>
      </w:r>
    </w:p>
    <w:p w14:paraId="3557EB2C" w14:textId="77777777" w:rsidR="0099625E" w:rsidRPr="00645D42" w:rsidRDefault="0099625E" w:rsidP="004242AD">
      <w:pPr>
        <w:spacing w:line="360" w:lineRule="auto"/>
        <w:jc w:val="both"/>
        <w:rPr>
          <w:rFonts w:ascii="Times New Roman" w:eastAsia="Times New Roman" w:hAnsi="Times New Roman" w:cs="Times New Roman"/>
          <w:color w:val="000000"/>
          <w:sz w:val="24"/>
          <w:szCs w:val="24"/>
        </w:rPr>
      </w:pPr>
    </w:p>
    <w:p w14:paraId="08E5B46E" w14:textId="77777777" w:rsidR="004B305A" w:rsidRPr="00645D42" w:rsidRDefault="004B305A" w:rsidP="004242AD">
      <w:pPr>
        <w:spacing w:line="360" w:lineRule="auto"/>
        <w:jc w:val="both"/>
        <w:rPr>
          <w:rFonts w:ascii="Times New Roman" w:eastAsia="Times New Roman" w:hAnsi="Times New Roman" w:cs="Times New Roman"/>
          <w:color w:val="000000"/>
          <w:sz w:val="24"/>
          <w:szCs w:val="24"/>
        </w:rPr>
      </w:pPr>
      <w:r w:rsidRPr="00645D42">
        <w:rPr>
          <w:rFonts w:ascii="Times New Roman" w:hAnsi="Times New Roman" w:cs="Times New Roman"/>
          <w:color w:val="000000"/>
          <w:sz w:val="24"/>
          <w:szCs w:val="24"/>
        </w:rPr>
        <w:t xml:space="preserve">HIV/AIDS especially when advanced may result in an increase in pregnancy complications, e.g.  Intrauterine Growth Restriction (IUGR) or Intrauterine </w:t>
      </w:r>
      <w:r w:rsidR="00921A90" w:rsidRPr="00645D42">
        <w:rPr>
          <w:rFonts w:ascii="Times New Roman" w:hAnsi="Times New Roman" w:cs="Times New Roman"/>
          <w:color w:val="000000"/>
          <w:sz w:val="24"/>
          <w:szCs w:val="24"/>
        </w:rPr>
        <w:t xml:space="preserve">fetus </w:t>
      </w:r>
      <w:r w:rsidRPr="00645D42">
        <w:rPr>
          <w:rFonts w:ascii="Times New Roman" w:hAnsi="Times New Roman" w:cs="Times New Roman"/>
          <w:color w:val="000000"/>
          <w:sz w:val="24"/>
          <w:szCs w:val="24"/>
        </w:rPr>
        <w:t>death (IUFD)</w:t>
      </w:r>
      <w:r w:rsidRPr="00645D42">
        <w:rPr>
          <w:rFonts w:ascii="Times New Roman" w:hAnsi="Times New Roman" w:cs="Times New Roman"/>
          <w:b/>
          <w:color w:val="000000"/>
          <w:sz w:val="24"/>
          <w:szCs w:val="24"/>
        </w:rPr>
        <w:t>.</w:t>
      </w:r>
      <w:r w:rsidRPr="00645D42">
        <w:rPr>
          <w:rFonts w:ascii="Times New Roman" w:hAnsi="Times New Roman" w:cs="Times New Roman"/>
          <w:color w:val="000000"/>
          <w:sz w:val="24"/>
          <w:szCs w:val="24"/>
        </w:rPr>
        <w:t xml:space="preserve"> Low birth weight, prematurity which usually </w:t>
      </w:r>
      <w:r w:rsidR="003E3EFB">
        <w:rPr>
          <w:rFonts w:ascii="Times New Roman" w:hAnsi="Times New Roman" w:cs="Times New Roman"/>
          <w:color w:val="000000"/>
          <w:sz w:val="24"/>
          <w:szCs w:val="24"/>
        </w:rPr>
        <w:t>was</w:t>
      </w:r>
      <w:r w:rsidRPr="00645D42">
        <w:rPr>
          <w:rFonts w:ascii="Times New Roman" w:hAnsi="Times New Roman" w:cs="Times New Roman"/>
          <w:color w:val="000000"/>
          <w:sz w:val="24"/>
          <w:szCs w:val="24"/>
        </w:rPr>
        <w:t xml:space="preserve"> a sequel of preterm rupture of membranes</w:t>
      </w:r>
      <w:r w:rsidRPr="00645D42">
        <w:rPr>
          <w:rFonts w:ascii="Times New Roman" w:hAnsi="Times New Roman" w:cs="Times New Roman"/>
          <w:b/>
          <w:color w:val="000000"/>
          <w:sz w:val="24"/>
          <w:szCs w:val="24"/>
        </w:rPr>
        <w:t>.</w:t>
      </w:r>
      <w:r w:rsidR="00B06CC7">
        <w:rPr>
          <w:rFonts w:ascii="Times New Roman" w:hAnsi="Times New Roman" w:cs="Times New Roman"/>
          <w:b/>
          <w:color w:val="000000"/>
          <w:sz w:val="24"/>
          <w:szCs w:val="24"/>
        </w:rPr>
        <w:fldChar w:fldCharType="begin" w:fldLock="1"/>
      </w:r>
      <w:r w:rsidR="0087711E">
        <w:rPr>
          <w:rFonts w:ascii="Times New Roman" w:hAnsi="Times New Roman" w:cs="Times New Roman"/>
          <w:b/>
          <w:color w:val="000000"/>
          <w:sz w:val="24"/>
          <w:szCs w:val="24"/>
        </w:rPr>
        <w:instrText>ADDIN CSL_CITATION {"citationItems":[{"id":"ITEM-1","itemData":{"DOI":"10.1016/j.ajog.2009.06.017","ISSN":"00029378","PMID":"19733286","abstract":"OBJECTIVE Our aim was to examine perinatal outcomes in women who are infected with human immunodeficiency virus (HIV) and who receive highly active antiretroviral therapy compared with the general population. STUDY DESIGN In this retrospective cohort study, we compared 151 HIV-positive and 302 HIV-negative women. We defined highly active antiretroviral therapy as concomitant use of at least 3 antiretroviral drugs. We calculated frequencies and odds ratios for adverse pregnancy outcomes. RESULTS Compared with control subjects, smoking (odds ratio, 4.62; 95% confidence interval [CI], 2.58-8.27), drug abuse (odds ratio, 5.48; 95% CI, 2.21-13.59), and spontaneous preterm birth (adjusted odds ratio, 2.27; 95% CI, 1.22-4.25) were more common among HIV-positive women. HIV-positive women were more likely to deliver a small-for-gestational-age infant, but this was due to higher tobacco and cocaine use. Neonatal outcomes were otherwise similar. CONCLUSION HIV-positive women are at increased risk for preterm birth and lower birthweight infants; therefore, antenatal surveillance should include fetal growth assessment. Highly active antiretroviral therapy use does not increase maternal complications.","author":[{"dropping-particle":"","family":"Haeri","given":"Sina","non-dropping-particle":"","parse-names":false,"suffix":""},{"dropping-particle":"","family":"Shauer","given":"Marla","non-dropping-particle":"","parse-names":false,"suffix":""},{"dropping-particle":"","family":"Dale","given":"Monica","non-dropping-particle":"","parse-names":false,"suffix":""},{"dropping-particle":"","family":"Leslie","given":"Jennie","non-dropping-particle":"","parse-names":false,"suffix":""},{"dropping-particle":"","family":"Baker","given":"Arthur M.","non-dropping-particle":"","parse-names":false,"suffix":""},{"dropping-particle":"","family":"Saddlemire","given":"Stephanie","non-dropping-particle":"","parse-names":false,"suffix":""},{"dropping-particle":"","family":"Boggess","given":"Kim","non-dropping-particle":"","parse-names":false,"suffix":""}],"container-title":"American Journal of Obstetrics and Gynecology","id":"ITEM-1","issue":"3","issued":{"date-parts":[["2009","9"]]},"page":"315.e1-315.e5","title":"Obstetric and newborn infant outcomes in human immunodeficiency virus–infected women who receive highly active antiretroviral therapy","type":"article-journal","volume":"201"},"uris":["http://www.mendeley.com/documents/?uuid=d93cee00-072d-3856-8b99-4cbaf464c918"]},{"id":"ITEM-2","itemData":{"DOI":"10.1089/apc.2012.0401","ISSN":"1087-2914","PMID":"23477457","abstract":"Previous research regarding the effect of highly active antiretroviral treatment (HAART) on pregnancy outcomes shows conflicting results and is predominantly situated in developed countries. Recently, HAART is rapidly being scaled up in developing countries for prevention of mother-to-child transmission (PMTCT). This study compared adverse pregnancy outcomes among HIV infected women (N=516) who received either HAART (N=192)--mostly without protease inhibitor--or antepartum azidothymidine (AZT) with intrapartum nevirapine (N=324) from January 2008 to March 2012 through a PMTCT program in western India. We analyzed the effect of HAART on preterm births, low birth weight, and all adverse pregnancy outcomes combined using univariate and multivariate logistic regression models. Women on HAART had 48% adverse pregnancy outcomes, 25% preterm births, and 34% low birth weight children compared to respectively 32%, 13%, and 22% among women on AZT. Women receiving HAART were more likely to have adverse pregnancy outcomes and preterm births compared to women receiving AZT. Preconception HAART was significantly related to low birth weight children. This study demonstrated increased risk of adverse pregnancy outcomes with protease inhibitor excluded HAART. Prospective studies assessing the impact of HAART on MTCT as measured in terms of HIV-free survival among children are needed.","author":[{"dropping-particle":"","family":"Darak","given":"Shrinivas","non-dropping-particle":"","parse-names":false,"suffix":""},{"dropping-particle":"","family":"Darak","given":"Trupti","non-dropping-particle":"","parse-names":false,"suffix":""},{"dropping-particle":"","family":"Kulkarni","given":"Sanjeevani","non-dropping-particle":"","parse-names":false,"suffix":""},{"dropping-particle":"","family":"Kulkarni","given":"Vinay","non-dropping-particle":"","parse-names":false,"suffix":""},{"dropping-particle":"","family":"Parchure","given":"Ritu","non-dropping-particle":"","parse-names":false,"suffix":""},{"dropping-particle":"","family":"Hutter","given":"Inge","non-dropping-particle":"","parse-names":false,"suffix":""},{"dropping-particle":"","family":"Janssen","given":"Fanny","non-dropping-particle":"","parse-names":false,"suffix":""}],"container-title":"AIDS Patient Care and STDs","id":"ITEM-2","issue":"3","issued":{"date-parts":[["2013","3"]]},"page":"163-170","title":"Effect of Highly Active Antiretroviral Treatment (HAART) During Pregnancy on Pregnancy Outcomes: Experiences from a PMTCT Program in Western India","type":"article-journal","volume":"27"},"uris":["http://www.mendeley.com/documents/?uuid=c1342419-b652-3eb0-9cfe-121a69a72064"]},{"id":"ITEM-3","itemData":{"ISSN":"2161-8674","PMID":"27621984","abstract":"BACKGROUND Despite significant efforts to understand adverse pregnancy outcome in women receiving Antiretroviral Therapy (ART), ART-related adverse birth outcomes are still poorly understood. We systematically review ART-related adverse birth outcomes among HIV-infected pregnant women; we also review the covariates associated with adverse birth outcomes in the aforementioned group. METHODS The main source for our systematic review was electronic bibliographic databases. Databases such as MEDLINE, PubMed, EMBASE and AIDSLINE were searched. Furthermore, search engines such as Google and Google Scholar were specifically searched for gray literature. Methodological quality of available literature was assessed using the Newcastle - Ottawa Quality Assessment Scale &amp; M. Hewitt guideline. We examined a total of 1,124 papers and reviewed the studies using the PICOT criteria which stands for Patient (population), Intervention (or \"Exposure\"), Comparison, Outcome and Type of study. Finally, 32 methodologically fit studies were retained and included in our review. RESULTS Frequently observed adverse birth outcomes included low birth weight (LBW), Preterm Birth (PB), Small for Gestational Age (SGA), while still birth and congenital anomalies were infrequent. Type of regimen such as Protease Inhibitor (PI) based regimens and timing of initiation of ART are some of the factors associated with adverse pregnancy outcomes. Covariates principally included malnutrition and other co-morbidities such as malaria and HIV. CONCLUSIONS AND PUBLIC HEALTH IMPLICATIONS There is growing evidence in published literature suggesting that ART might be causing adverse birth outcomes among pregnant women in developing countries. There is a need to consider regimen types for HIV-infected pregnant women. There is need to design large cohort studies.","author":[{"dropping-particle":"","family":"Alemu","given":"Fekadu Mazengia","non-dropping-particle":"","parse-names":false,"suffix":""},{"dropping-particle":"","family":"Yalew","given":"Alemayehu Worku","non-dropping-particle":"","parse-names":false,"suffix":""},{"dropping-particle":"","family":"Fantahun","given":"Mesganaw","non-dropping-particle":"","parse-names":false,"suffix":""},{"dropping-particle":"","family":"Ashu","given":"Eta Ebasi","non-dropping-particle":"","parse-names":false,"suffix":""}],"container-title":"International journal of MCH and AIDS","id":"ITEM-3","issue":"1","issued":{"date-parts":[["2015"]]},"page":"31-43","publisher":"Global Health and Education Projects, Inc.","title":"Antiretroviral Therapy and Pregnancy Outcomes in Developing Countries: A Systematic Review.","type":"article-journal","volume":"3"},"uris":["http://www.mendeley.com/documents/?uuid=1d1e5de6-e6f4-3d24-9781-3445e9d803a9"]},{"id":"ITEM-4","itemData":{"ISSN":"1022386X","abstract":"OBJECTIVE: To evaluate adverse pregnancy outcome in HIV infected women who received highly active antiretroviral therapy (HAART) from early pregnancy compared with untreated-maternal HIV infection. STUDY DESIGN: A cohort study. PLACE AND DURATION OF STUDY: Antenatal clinic, University of Benin Teaching Hospital, Nigeria, from January 2008 to June 2009. METHODOLOGY: Two hundred and forty nine HIV infected women who had intrapartum care constituted the study population. Unbooked HIV positive pregnant women, who had not received antiretroviral drugs during the antenatal period but received nevirapine in labour, referred to as untreated-maternal HIV infection, were compared with women who received HAART early in pregnancy. Outcome measures of interest were obstetric complications and perinatal outcome proportion. RESULTS: Intrauterine growth restriction (IUGR) (20.5% vs. 6.3%, p = 0.003), pre-term birth (25.0% vs. 9.8%, p = 0.005) and caesarean delivery (45.5% vs. 29.8%, p = 0.04) were significantly higher among women with untreated-HIV infection in pregnancy compared with women who received HAART from early pregnancy. Untreated maternal HIV-infection was associated with higher frequency of birth weight less than 2500g, 5-minutes Apgar score less than 7 and admission into neonatal unit (p &lt; 0.05). Women with primary education were significantly higher in the group with untreated maternal HIV infection (27.3% vs. 12.7%, p = 0.003). CONCLUSION: Untreated maternal HIV-infection in pregnancy may be associated with adverse pregnancy outcome. HIV positive women with low level of education utilise PMTCT services suboptimally. This information is important for programmes designed to increase access to PMTCT services including HAART from early pregnancy.","author":[{"dropping-particle":"","family":"Joseph","given":"Onakewhor","non-dropping-particle":"","parse-names":false,"suffix":""},{"dropping-particle":"","family":"Biodun","given":"Olagbuji","non-dropping-particle":"","parse-names":false,"suffix":""},{"dropping-particle":"","family":"Michael","given":"Ezeanochie","non-dropping-particle":"","parse-names":false,"suffix":""}],"container-title":"Journal of the College of Physicians and Surgeons Pakistan","id":"ITEM-4","issued":{"date-parts":[["2011"]]},"title":"Pregnancy outcome among HIV positive women receiving antenatal HAART versus untreated maternal HIV infection","type":"article-journal"},"uris":["http://www.mendeley.com/documents/?uuid=ca18c233-f8ca-34dc-ad9c-0937e0e4537c"]},{"id":"ITEM-5","itemData":{"DOI":"10.1016/S2352-3018(15)00207-6","ISSN":"2352-3018","abstract":"BACKGROUND\nThe HIV pandemic affects 36·9 million people worldwide, of whom 1·5 million are pregnant women. 91% of HIV-positive pregnant women reside in sub-Saharan Africa, a region that also has very poor perinatal outcomes. We aimed to establish whether untreated maternal HIV infection is associated with specific perinatal outcomes. \n\nMETHODS\nWe did a systematic review and meta-analysis of the scientific literature by searching PubMed, CINAHL (Ebscohost), Global Health (Ovid), EMBASE (Ovid), and the Cochrane Central Register of Controlled Trials and four clinical trial databases (WHO International Clinical Trials Registry Platform, the Pan African Clinical Trials Registry, the ClinicalTrials.gov database, and the ISRCTN Registry) for studies published from Jan 1, 1980, to Dec 7, 2014. Two authors independently reviewed the studies retrieved by the scientific literature search, identified relevant studies, and extracted the data. We investigated the associations between maternal HIV infection in women naive to antiretroviral therapy and 11 perinatal outcomes: preterm birth, very preterm birth, low birthweight, very low birthweight, term low birthweight, preterm low birthweight, small for gestational age, very small for gestational age, miscarriage, stillbirth, and neonatal death. We included prospective and retrospective cohort studies and case-control studies reporting perinatal outcomes in HIV-positive women naive to antiretroviral therapy and HIV-negative controls. We used a random-effects model for the meta-analyses of specific perinatal outcomes. We did subgroup and sensitivity analyses and assessed the effect of adjustment for confounders. This systematic review and meta-analysis is registered with PROSPERO, number CRD42013005638. \n\nFINDINGS\nOf 60 750 studies identified, we obtained data from 35 studies (20 prospective cohort studies, 12 retrospective cohort studies, and three case-control studies) including 53 623 women. Our meta-analyses of prospective cohort studies show that maternal HIV infection is associated with an increased risk of preterm birth (relative risk 1·50, 95% CI 1·24–1·82), low birthweight (1·62, 1·41–1·86), small for gestational age (1·31, 1·14–1·51), and stillbirth (1·67, 1·05–2·66). Retrospective cohort studies also suggest an increased risk of term low birthweight (2·62, 1·15–5·93) and preterm low birthweight (3·25, 2·12–4·99). The strongest and most consistent evidence for these associations is identified in sub-Saharan Af…","author":[{"dropping-particle":"","family":"Wedi","given":"Chrystelle O O","non-dropping-particle":"","parse-names":false,"suffix":""},{"dropping-particle":"","family":"Kirtley","given":"Shona","non-dropping-particle":"","parse-names":false,"suffix":""},{"dropping-particle":"","family":"Hopewell","given":"Sally","non-dropping-particle":"","parse-names":false,"suffix":""},{"dropping-particle":"","family":"Corrigan","given":"Ruth","non-dropping-particle":"","parse-names":false,"suffix":""},{"dropping-particle":"","family":"Kennedy","given":"Stephen H","non-dropping-particle":"","parse-names":false,"suffix":""},{"dropping-particle":"","family":"Hemelaar","given":"Joris","non-dropping-particle":"","parse-names":false,"suffix":""}],"container-title":"The Lancet HIV","id":"ITEM-5","issue":"1","issued":{"date-parts":[["2016","1","1"]]},"page":"e33-e48","publisher":"Elsevier","title":"Perinatal outcomes associated with maternal HIV infection: a systematic review and meta-analysis","type":"article-journal","volume":"3"},"uris":["http://www.mendeley.com/documents/?uuid=6007a691-6e2d-3b2b-ae5c-34b2ae300c41"]},{"id":"ITEM-6","itemData":{"DOI":"10.3402/gha.v7.25035","ISSN":"16549880","abstract":"Background: Improving a health system requires data, but too often they are unused or under-used by decision makers.Without interventions to improve the use of data in decision making, health systems cannot meet the needs of the populations they serve. In 2008, in Co ˆ te d’Ivoire, data were largely unused in health decision-making processes. Objective: To implement and evaluate an intervention to improve the use of data in decision making in Cote d’Ivoire. Design: From 2008 to 2012, Cote d’Ivoire sought to improve the use of national health data through an intervention that broadens participation in and builds links between data collection and decision-making processes; identifies information needs; improves data quality; builds capacity to analyze, synthesize, and interpret data; and develops policies to support data use. To assess the results, a Performance of Routine Information System Management Assessment was conducted before and after the intervention using a combination of purposeful and random sampling. In 2008, the sample consisted of the central level, 12 districts, and 119 facilities, and in 2012, the sample consisted of the central level, 20 districts, and 190 health facilities. To assess data use, we developed dichotomous indicators: discussions of analysis findings, decisions taken based on the analysis, and decisions referred to upper management for action.We aggregated the indicators to generate a composite, continuous index of data use. Results: From 2008 to 2012, the district data-use score increased from 40 to 70%; the facility score remained the same ? 38%. The central score is not reported, because of a methodological difference in the two assessments. Conclusions: The intervention improved the use of data in decision making at the district level in Co ˆte d’Ivoire. This study provides an example of, and guidance for, implementing a large-scale intervention to improve data-informed decision making.","author":[{"dropping-particle":"","family":"Nutley","given":"Tara","non-dropping-particle":"","parse-names":false,"suffix":""},{"dropping-particle":"","family":"Gnassou","given":"Léontine","non-dropping-particle":"","parse-names":false,"suffix":""},{"dropping-particle":"","family":"Traore","given":"Moussa","non-dropping-particle":"","parse-names":false,"suffix":""},{"dropping-particle":"","family":"Bosso","given":"Abitche Edwige","non-dropping-particle":"","parse-names":false,"suffix":""},{"dropping-particle":"","family":"Mullen","given":"Stephanie","non-dropping-particle":"","parse-names":false,"suffix":""}],"container-title":"Global Health Action","id":"ITEM-6","issued":{"date-parts":[["2014"]]},"title":"Moving data offthe shelf and into action: An intervention to improve data-informed decision making in Cô te d'Ivoire","type":"article-journal"},"uris":["http://www.mendeley.com/documents/?uuid=605be9c4-a36e-49a9-a791-68b6c063f7e3"]}],"mendeley":{"formattedCitation":"(16–19,28,29)","plainTextFormattedCitation":"(16–19,28,29)","previouslyFormattedCitation":"(16–19,28,29)"},"properties":{"noteIndex":0},"schema":"https://github.com/citation-style-language/schema/raw/master/csl-citation.json"}</w:instrText>
      </w:r>
      <w:r w:rsidR="00B06CC7">
        <w:rPr>
          <w:rFonts w:ascii="Times New Roman" w:hAnsi="Times New Roman" w:cs="Times New Roman"/>
          <w:b/>
          <w:color w:val="000000"/>
          <w:sz w:val="24"/>
          <w:szCs w:val="24"/>
        </w:rPr>
        <w:fldChar w:fldCharType="separate"/>
      </w:r>
      <w:r w:rsidR="0087711E" w:rsidRPr="0087711E">
        <w:rPr>
          <w:rFonts w:ascii="Times New Roman" w:hAnsi="Times New Roman" w:cs="Times New Roman"/>
          <w:noProof/>
          <w:color w:val="000000"/>
          <w:sz w:val="24"/>
          <w:szCs w:val="24"/>
        </w:rPr>
        <w:t>(16–19,28,29)</w:t>
      </w:r>
      <w:r w:rsidR="00B06CC7">
        <w:rPr>
          <w:rFonts w:ascii="Times New Roman" w:hAnsi="Times New Roman" w:cs="Times New Roman"/>
          <w:b/>
          <w:color w:val="000000"/>
          <w:sz w:val="24"/>
          <w:szCs w:val="24"/>
        </w:rPr>
        <w:fldChar w:fldCharType="end"/>
      </w:r>
    </w:p>
    <w:p w14:paraId="6F479156" w14:textId="77777777" w:rsidR="005218FD" w:rsidRDefault="004F2B81" w:rsidP="004242AD">
      <w:pPr>
        <w:pStyle w:val="NormalWeb"/>
        <w:spacing w:line="360" w:lineRule="auto"/>
        <w:jc w:val="both"/>
        <w:rPr>
          <w:color w:val="000000"/>
          <w:szCs w:val="24"/>
        </w:rPr>
      </w:pPr>
      <w:r w:rsidRPr="004F2B81">
        <w:rPr>
          <w:color w:val="000000"/>
          <w:szCs w:val="24"/>
        </w:rPr>
        <w:t xml:space="preserve">A study in </w:t>
      </w:r>
      <w:r w:rsidR="0087711E">
        <w:rPr>
          <w:color w:val="000000"/>
          <w:szCs w:val="24"/>
        </w:rPr>
        <w:t>India</w:t>
      </w:r>
      <w:r w:rsidR="00AE04A9">
        <w:rPr>
          <w:color w:val="000000"/>
          <w:szCs w:val="24"/>
        </w:rPr>
        <w:t xml:space="preserve"> (2017) </w:t>
      </w:r>
      <w:r w:rsidRPr="004F2B81">
        <w:rPr>
          <w:color w:val="000000"/>
          <w:szCs w:val="24"/>
        </w:rPr>
        <w:t>detected a higher r</w:t>
      </w:r>
      <w:r w:rsidR="00374287">
        <w:rPr>
          <w:color w:val="000000"/>
          <w:szCs w:val="24"/>
        </w:rPr>
        <w:t>i</w:t>
      </w:r>
      <w:r w:rsidR="003E3EFB">
        <w:rPr>
          <w:color w:val="000000"/>
          <w:szCs w:val="24"/>
        </w:rPr>
        <w:t>s</w:t>
      </w:r>
      <w:r w:rsidRPr="004F2B81">
        <w:rPr>
          <w:color w:val="000000"/>
          <w:szCs w:val="24"/>
        </w:rPr>
        <w:t xml:space="preserve">k of low </w:t>
      </w:r>
      <w:r w:rsidR="00374287" w:rsidRPr="004F2B81">
        <w:rPr>
          <w:color w:val="000000"/>
          <w:szCs w:val="24"/>
        </w:rPr>
        <w:t>birth weight</w:t>
      </w:r>
      <w:r w:rsidRPr="004F2B81">
        <w:rPr>
          <w:color w:val="000000"/>
          <w:szCs w:val="24"/>
        </w:rPr>
        <w:t xml:space="preserve"> or immaturity among babies of HIV</w:t>
      </w:r>
      <w:r w:rsidRPr="004F2B81">
        <w:rPr>
          <w:rFonts w:ascii="Cambria Math" w:hAnsi="Cambria Math" w:cs="Cambria Math"/>
          <w:color w:val="000000"/>
          <w:szCs w:val="24"/>
        </w:rPr>
        <w:t>‐</w:t>
      </w:r>
      <w:r w:rsidRPr="004F2B81">
        <w:rPr>
          <w:color w:val="000000"/>
          <w:szCs w:val="24"/>
        </w:rPr>
        <w:t>infected women, especially those who were symptomatic. In th</w:t>
      </w:r>
      <w:r w:rsidR="00374287">
        <w:rPr>
          <w:color w:val="000000"/>
          <w:szCs w:val="24"/>
        </w:rPr>
        <w:t>i</w:t>
      </w:r>
      <w:r w:rsidR="003E3EFB">
        <w:rPr>
          <w:color w:val="000000"/>
          <w:szCs w:val="24"/>
        </w:rPr>
        <w:t>s</w:t>
      </w:r>
      <w:r w:rsidRPr="004F2B81">
        <w:rPr>
          <w:color w:val="000000"/>
          <w:szCs w:val="24"/>
        </w:rPr>
        <w:t xml:space="preserve"> cohort, with regular antenatal c</w:t>
      </w:r>
      <w:r w:rsidR="00374287">
        <w:rPr>
          <w:color w:val="000000"/>
          <w:szCs w:val="24"/>
        </w:rPr>
        <w:t>a</w:t>
      </w:r>
      <w:r w:rsidR="003E3EFB">
        <w:rPr>
          <w:color w:val="000000"/>
          <w:szCs w:val="24"/>
        </w:rPr>
        <w:t>re</w:t>
      </w:r>
      <w:r w:rsidR="00374287">
        <w:rPr>
          <w:color w:val="000000"/>
          <w:szCs w:val="24"/>
        </w:rPr>
        <w:t xml:space="preserve"> and multidi</w:t>
      </w:r>
      <w:r w:rsidR="003E3EFB">
        <w:rPr>
          <w:color w:val="000000"/>
          <w:szCs w:val="24"/>
        </w:rPr>
        <w:t>s</w:t>
      </w:r>
      <w:r w:rsidRPr="004F2B81">
        <w:rPr>
          <w:color w:val="000000"/>
          <w:szCs w:val="24"/>
        </w:rPr>
        <w:t xml:space="preserve">ciplinary approach there was a similar obstetric and perinatal outcome in HIV-infected and uninfected women. </w:t>
      </w:r>
    </w:p>
    <w:p w14:paraId="279F84FB" w14:textId="77777777" w:rsidR="00916C92" w:rsidRDefault="004F2B81" w:rsidP="004242AD">
      <w:pPr>
        <w:pStyle w:val="NormalWeb"/>
        <w:spacing w:line="360" w:lineRule="auto"/>
        <w:jc w:val="both"/>
        <w:rPr>
          <w:color w:val="000000"/>
          <w:szCs w:val="24"/>
        </w:rPr>
      </w:pPr>
      <w:r w:rsidRPr="004F2B81">
        <w:rPr>
          <w:color w:val="000000"/>
          <w:szCs w:val="24"/>
        </w:rPr>
        <w:t xml:space="preserve">The only significant finding was that the mean birth weight was lower in newborns of HIV-infected women. </w:t>
      </w:r>
      <w:r w:rsidR="00B06CC7">
        <w:rPr>
          <w:color w:val="000000"/>
          <w:szCs w:val="24"/>
        </w:rPr>
        <w:fldChar w:fldCharType="begin" w:fldLock="1"/>
      </w:r>
      <w:r w:rsidR="0087711E">
        <w:rPr>
          <w:color w:val="000000"/>
          <w:szCs w:val="24"/>
        </w:rPr>
        <w:instrText>ADDIN CSL_CITATION {"citationItems":[{"id":"ITEM-1","itemData":{"DOI":"10.21106/ijma.196","ISSN":"2161-8674","PMID":"28798896","abstract":"BACKGROUND AND OBJECTIVES There is conflicting data on the effect of HIV infection as well as antiretroviral therapy (ART) on pregnancy outcome. The objectives of this study were to compare pregnancy outcomes in women with and without HIV infection, and to evaluate the effect of HAART on pregnancy in HIV-infected women. METHODS This is a prospective case record analysis of 212 HIV-infected women delivering between 2002 and 2015, in a tertiary health care center in India. The pregnancy outcome in HIV-infected women was compared to 238 HIV-uninfected controls. Women received ART for prevention of mother to child transmission as per protocol which varied during the period of study. Effect of use of ART on preterm birth (PTB) and intrauterine growth restriction (IUGR) was analyzed. RESULTS HIV-infected women were more likely to have PTB, IUGR, and anemia (9.4%, 9.9%, 5.2%) compared to uninfected women (7.6%, 5%, 3.8%), this did not reach statistical significance (P-value = &gt;0.05). The incidence of PIH, diabetes mellitus and intrahepatic cholestasis of pregnancy was similar in both groups. Mean birth weight was significantly lower in neonates of HIV-infected women (2593.60±499g) than HIV-uninfected women (2919±459g) [P-value=0.001]. neonatal intensive care unit admissions were also significantly higher in infants born to HIV-infected women (P-value=0.002). HIV-infected women on ART had decreased incidence of PTB and IUGR. CONCLUSION AND GLOBAL HEALTH IMPLICATIONS Good antenatal care and multidisciplinary team approach can optimize pregnancy outcomes in HIV-infected women.","author":[{"dropping-particle":"","family":"Dadhwal","given":"Vatsla","non-dropping-particle":"","parse-names":false,"suffix":""},{"dropping-particle":"","family":"Sharma","given":"Aparna","non-dropping-particle":"","parse-names":false,"suffix":""},{"dropping-particle":"","family":"Khoiwal","given":"Kavita","non-dropping-particle":"","parse-names":false,"suffix":""},{"dropping-particle":"","family":"Deka","given":"Dipika","non-dropping-particle":"","parse-names":false,"suffix":""},{"dropping-particle":"","family":"Sarkar","given":"Plaboni","non-dropping-particle":"","parse-names":false,"suffix":""},{"dropping-particle":"","family":"Vanamail","given":"P","non-dropping-particle":"","parse-names":false,"suffix":""}],"container-title":"International journal of MCH and AIDS","id":"ITEM-1","issued":{"date-parts":[["2017"]]},"title":"Pregnancy Outcomes in HIV-Infected Women: Experience from a Tertiary Care Center in India.","type":"article-journal"},"uris":["http://www.mendeley.com/documents/?uuid=ebe69a94-9b30-3390-b99d-eebb81629d99"]}],"mendeley":{"formattedCitation":"(30)","plainTextFormattedCitation":"(30)","previouslyFormattedCitation":"(30)"},"properties":{"noteIndex":0},"schema":"https://github.com/citation-style-language/schema/raw/master/csl-citation.json"}</w:instrText>
      </w:r>
      <w:r w:rsidR="00B06CC7">
        <w:rPr>
          <w:color w:val="000000"/>
          <w:szCs w:val="24"/>
        </w:rPr>
        <w:fldChar w:fldCharType="separate"/>
      </w:r>
      <w:r w:rsidR="0087711E" w:rsidRPr="0087711E">
        <w:rPr>
          <w:noProof/>
          <w:color w:val="000000"/>
          <w:szCs w:val="24"/>
        </w:rPr>
        <w:t>(30)</w:t>
      </w:r>
      <w:r w:rsidR="00B06CC7">
        <w:rPr>
          <w:color w:val="000000"/>
          <w:szCs w:val="24"/>
        </w:rPr>
        <w:fldChar w:fldCharType="end"/>
      </w:r>
      <w:r w:rsidR="00851681">
        <w:rPr>
          <w:color w:val="000000"/>
          <w:szCs w:val="24"/>
        </w:rPr>
        <w:t xml:space="preserve"> </w:t>
      </w:r>
      <w:r w:rsidR="00916C92">
        <w:rPr>
          <w:color w:val="000000"/>
          <w:szCs w:val="24"/>
        </w:rPr>
        <w:t>in</w:t>
      </w:r>
      <w:r w:rsidRPr="004F2B81">
        <w:rPr>
          <w:color w:val="000000"/>
          <w:szCs w:val="24"/>
        </w:rPr>
        <w:t xml:space="preserve"> a larger cohort </w:t>
      </w:r>
      <w:r w:rsidR="00916C92">
        <w:rPr>
          <w:color w:val="000000"/>
          <w:szCs w:val="24"/>
        </w:rPr>
        <w:t xml:space="preserve">study done in South Africa </w:t>
      </w:r>
      <w:r w:rsidR="000E7EF9">
        <w:rPr>
          <w:color w:val="000000"/>
          <w:szCs w:val="24"/>
        </w:rPr>
        <w:t>(2010</w:t>
      </w:r>
      <w:r w:rsidR="00CB3840">
        <w:rPr>
          <w:color w:val="000000"/>
          <w:szCs w:val="24"/>
        </w:rPr>
        <w:t xml:space="preserve">) </w:t>
      </w:r>
      <w:r w:rsidRPr="004F2B81">
        <w:rPr>
          <w:color w:val="000000"/>
          <w:szCs w:val="24"/>
        </w:rPr>
        <w:t>of 1449 untreated HIV-infected women, adverse pregnancy outcome associated were low birth weight (LBW), abortions and stillbirths</w:t>
      </w:r>
      <w:r w:rsidR="0087711E">
        <w:rPr>
          <w:color w:val="000000"/>
          <w:szCs w:val="24"/>
        </w:rPr>
        <w:t xml:space="preserve">. </w:t>
      </w:r>
      <w:r w:rsidR="00B06CC7">
        <w:rPr>
          <w:color w:val="000000"/>
          <w:szCs w:val="24"/>
        </w:rPr>
        <w:fldChar w:fldCharType="begin" w:fldLock="1"/>
      </w:r>
      <w:r w:rsidR="0087711E">
        <w:rPr>
          <w:color w:val="000000"/>
          <w:szCs w:val="24"/>
        </w:rPr>
        <w:instrText>ADDIN CSL_CITATION {"citationItems":[{"id":"ITEM-1","itemData":{"DOI":"10.1097/QAI.0b013e31802ea4b0","ISSN":"1525-4135","PMID":"17195768","abstract":"OBJECTIVE To describe pregnancy outcomes among clade C HIV-infected and uninfected women in South Africa. DESIGN A longitudinal cohort study. METHODS Pregnant women attending 9 rural/urban antenatal clinics were prospectively recruited and followed up. Women were seen at the clinic or at home after delivery on 4 occasions after enrollment: 2 times within the first 2 weeks of the newborn's life at home, and every 2 weeks thereafter until their first health clinic visit when the infant was 6 weeks old. RESULTS A total of 3465 women were enrolled; 615 withdrew after delivery, moved away, or had a missing or indeterminate HIV status, leaving 2850 women (1449 HIV-infected women). Six women died after delivery and there were 17 spontaneous abortions and 104 stillbirths. An adverse pregnancy outcome was independently associated with HIV infection (adjusted odds ratio [AOR] = 1.63; P = 0.015), urban enrollment (AOR = 0.39; P = 0.020), and nonhospital delivery (AOR = 13.63; P &lt; 0.001) as well as with a CD4 count &lt;200 cells/mL among HIV-infected women (AOR = 1.86; P = 0.127). Among 2529 singleton liveborn babies, birth weight was inversely associated with maternal HIV (AOR = 1.45; P = 0.02) and maternal middle upper arm circumference (AOR = 0.93; P &lt; 0.001). Early infant mortality was not significantly associated with maternal HIV (hazard ratio [HR] = 1.18; P = 0.52) but was with urban sites (HR = 0.34; P = 0.045). Low birth weight substantially increased mortality (AOR = 8.3; P &lt; 0.001). HIV status of infants by 8 weeks of age (14.6%, 95% confidence interval: 12.5% to 17.0%) was inversely associated with maternal CD4 cell count and birth weight. CONCLUSIONS HIV-infected women are at a significantly increased risk of adverse pregnancy outcomes. Low-birth-weight infants of HIV-infected and uninfected women are at substantially increased risk of dying.","author":[{"dropping-particle":"","family":"Rollins","given":"Nigel C","non-dropping-particle":"","parse-names":false,"suffix":""},{"dropping-particle":"","family":"Coovadia","given":"Hoosen M","non-dropping-particle":"","parse-names":false,"suffix":""},{"dropping-particle":"","family":"Bland","given":"Ruth M","non-dropping-particle":"","parse-names":false,"suffix":""},{"dropping-particle":"","family":"Coutsoudis","given":"Anna","non-dropping-particle":"","parse-names":false,"suffix":""},{"dropping-particle":"","family":"Bennish","given":"Michael L","non-dropping-particle":"","parse-names":false,"suffix":""},{"dropping-particle":"","family":"Patel","given":"Deven","non-dropping-particle":"","parse-names":false,"suffix":""},{"dropping-particle":"","family":"Newell","given":"Marie-Louise","non-dropping-particle":"","parse-names":false,"suffix":""}],"container-title":"JAIDS Journal of Acquired Immune Deficiency Syndromes","id":"ITEM-1","issue":"3","issued":{"date-parts":[["2007","3","1"]]},"page":"321-328","title":"Pregnancy Outcomes in HIV-Infected and Uninfected Women in Rural and Urban South Africa","type":"article-journal","volume":"44"},"uris":["http://www.mendeley.com/documents/?uuid=98879d7f-0792-3a4a-9bd5-40160b0e2e98"]}],"mendeley":{"formattedCitation":"(31)","plainTextFormattedCitation":"(31)","previouslyFormattedCitation":"(31)"},"properties":{"noteIndex":0},"schema":"https://github.com/citation-style-language/schema/raw/master/csl-citation.json"}</w:instrText>
      </w:r>
      <w:r w:rsidR="00B06CC7">
        <w:rPr>
          <w:color w:val="000000"/>
          <w:szCs w:val="24"/>
        </w:rPr>
        <w:fldChar w:fldCharType="separate"/>
      </w:r>
      <w:r w:rsidR="0087711E" w:rsidRPr="0087711E">
        <w:rPr>
          <w:noProof/>
          <w:color w:val="000000"/>
          <w:szCs w:val="24"/>
        </w:rPr>
        <w:t>(31)</w:t>
      </w:r>
      <w:r w:rsidR="00B06CC7">
        <w:rPr>
          <w:color w:val="000000"/>
          <w:szCs w:val="24"/>
        </w:rPr>
        <w:fldChar w:fldCharType="end"/>
      </w:r>
      <w:r w:rsidR="004A6455">
        <w:rPr>
          <w:color w:val="000000"/>
          <w:szCs w:val="24"/>
        </w:rPr>
        <w:t>.</w:t>
      </w:r>
    </w:p>
    <w:p w14:paraId="2DBD6AE0" w14:textId="77777777" w:rsidR="006054F2" w:rsidRDefault="009D1CE6" w:rsidP="004242AD">
      <w:pPr>
        <w:pStyle w:val="NormalWeb"/>
        <w:spacing w:line="360" w:lineRule="auto"/>
        <w:jc w:val="both"/>
        <w:rPr>
          <w:color w:val="000000"/>
          <w:szCs w:val="24"/>
        </w:rPr>
      </w:pPr>
      <w:r>
        <w:rPr>
          <w:color w:val="000000"/>
          <w:szCs w:val="24"/>
        </w:rPr>
        <w:t>S</w:t>
      </w:r>
      <w:r w:rsidR="004F2B81" w:rsidRPr="004F2B81">
        <w:rPr>
          <w:color w:val="000000"/>
          <w:szCs w:val="24"/>
        </w:rPr>
        <w:t xml:space="preserve">tudy </w:t>
      </w:r>
      <w:r>
        <w:rPr>
          <w:color w:val="000000"/>
          <w:szCs w:val="24"/>
        </w:rPr>
        <w:t xml:space="preserve">done in </w:t>
      </w:r>
      <w:r w:rsidR="004F2B81" w:rsidRPr="004F2B81">
        <w:rPr>
          <w:color w:val="000000"/>
          <w:szCs w:val="24"/>
        </w:rPr>
        <w:t>India</w:t>
      </w:r>
      <w:r w:rsidR="00E04A1F">
        <w:rPr>
          <w:color w:val="000000"/>
          <w:szCs w:val="24"/>
        </w:rPr>
        <w:t xml:space="preserve"> (20</w:t>
      </w:r>
      <w:r>
        <w:rPr>
          <w:color w:val="000000"/>
          <w:szCs w:val="24"/>
        </w:rPr>
        <w:t>10</w:t>
      </w:r>
      <w:r w:rsidR="00E04A1F">
        <w:rPr>
          <w:color w:val="000000"/>
          <w:szCs w:val="24"/>
        </w:rPr>
        <w:t>)</w:t>
      </w:r>
      <w:r w:rsidR="004F2B81" w:rsidRPr="004F2B81">
        <w:rPr>
          <w:color w:val="000000"/>
          <w:szCs w:val="24"/>
        </w:rPr>
        <w:t>, Lionel J et al reported the obstetric outcome in 109 HIV-infected wome</w:t>
      </w:r>
      <w:r w:rsidR="00E118D9">
        <w:rPr>
          <w:color w:val="000000"/>
          <w:szCs w:val="24"/>
        </w:rPr>
        <w:t>n, these women were significant</w:t>
      </w:r>
      <w:r w:rsidR="004F2B81" w:rsidRPr="004F2B81">
        <w:rPr>
          <w:color w:val="000000"/>
          <w:szCs w:val="24"/>
        </w:rPr>
        <w:t xml:space="preserve"> more likely to have PIH, anemia, and stillbirths. They did not comment on preterm births. Fetal deaths were more likely in women who did not receive MTCT prophylax</w:t>
      </w:r>
      <w:r w:rsidR="00851681">
        <w:rPr>
          <w:color w:val="000000"/>
          <w:szCs w:val="24"/>
        </w:rPr>
        <w:t>i</w:t>
      </w:r>
      <w:r w:rsidR="003E3EFB">
        <w:rPr>
          <w:color w:val="000000"/>
          <w:szCs w:val="24"/>
        </w:rPr>
        <w:t>s</w:t>
      </w:r>
      <w:r w:rsidR="006054F2">
        <w:rPr>
          <w:color w:val="000000"/>
          <w:szCs w:val="24"/>
        </w:rPr>
        <w:t>. (32).</w:t>
      </w:r>
    </w:p>
    <w:p w14:paraId="56B9D71C" w14:textId="77777777" w:rsidR="00FB0F56" w:rsidRDefault="004F2B81" w:rsidP="004242AD">
      <w:pPr>
        <w:pStyle w:val="NormalWeb"/>
        <w:spacing w:line="360" w:lineRule="auto"/>
        <w:jc w:val="both"/>
        <w:rPr>
          <w:color w:val="000000"/>
          <w:szCs w:val="24"/>
        </w:rPr>
      </w:pPr>
      <w:r w:rsidRPr="004F2B81">
        <w:rPr>
          <w:color w:val="000000"/>
          <w:szCs w:val="24"/>
        </w:rPr>
        <w:t>In a meta-analys</w:t>
      </w:r>
      <w:r w:rsidR="003B5376">
        <w:rPr>
          <w:color w:val="000000"/>
          <w:szCs w:val="24"/>
        </w:rPr>
        <w:t>i</w:t>
      </w:r>
      <w:r w:rsidR="003E3EFB">
        <w:rPr>
          <w:color w:val="000000"/>
          <w:szCs w:val="24"/>
        </w:rPr>
        <w:t>s</w:t>
      </w:r>
      <w:r w:rsidRPr="004F2B81">
        <w:rPr>
          <w:color w:val="000000"/>
          <w:szCs w:val="24"/>
        </w:rPr>
        <w:t>, which included 44 studies, Calvert C et al</w:t>
      </w:r>
      <w:r w:rsidR="003B5376">
        <w:rPr>
          <w:color w:val="000000"/>
          <w:szCs w:val="24"/>
        </w:rPr>
        <w:t xml:space="preserve"> </w:t>
      </w:r>
      <w:r w:rsidRPr="004F2B81">
        <w:rPr>
          <w:color w:val="000000"/>
          <w:szCs w:val="24"/>
        </w:rPr>
        <w:t xml:space="preserve">found that HIV-infected women have three times higher incidence </w:t>
      </w:r>
      <w:proofErr w:type="spellStart"/>
      <w:r w:rsidR="00FB0F56">
        <w:rPr>
          <w:color w:val="000000"/>
          <w:szCs w:val="24"/>
        </w:rPr>
        <w:t>endometritis</w:t>
      </w:r>
      <w:proofErr w:type="spellEnd"/>
      <w:r w:rsidR="00976C62">
        <w:rPr>
          <w:color w:val="000000"/>
          <w:szCs w:val="24"/>
        </w:rPr>
        <w:t xml:space="preserve"> </w:t>
      </w:r>
      <w:r w:rsidR="00B06CC7">
        <w:rPr>
          <w:color w:val="000000"/>
          <w:szCs w:val="24"/>
        </w:rPr>
        <w:fldChar w:fldCharType="begin" w:fldLock="1"/>
      </w:r>
      <w:r w:rsidR="008E052A">
        <w:rPr>
          <w:color w:val="000000"/>
          <w:szCs w:val="24"/>
        </w:rPr>
        <w:instrText>ADDIN CSL_CITATION {"citationItems":[{"id":"ITEM-1","itemData":{"DOI":"10.1371/journal.pone.0074848","ISSN":"1932-6203","PMID":"24124458","abstract":"BACKGROUND Women of reproductive age in parts of sub-Saharan Africa are faced both with high levels of HIV and the threat of dying from the direct complications of pregnancy. Clinicians practicing in such settings have reported a high incidence of direct obstetric complications among HIV-infected women, but the evidence supporting this is unclear. The aim of this systematic review is to establish whether HIV-infected women are at increased risk of direct obstetric complications. METHODS AND FINDINGS Studies comparing the frequency of obstetric haemorrhage, hypertensive disorders of pregnancy, dystocia and intrauterine infections in HIV-infected and uninfected women were identified. Summary estimates of the odds ratio (OR) for the association between HIV and each obstetric complication were calculated through meta-analyses. In total, 44 studies were included providing 66 data sets; 17 on haemorrhage, 19 on hypertensive disorders, five on dystocia and 25 on intrauterine infections. Meta-analysis of the OR from studies including vaginal deliveries indicated that HIV-infected women had over three times the risk of a puerperal sepsis compared with HIV-uninfected women [pooled OR: 3.43, 95% confidence interval (CI): 2.00-5.85]; this figure increased to nearly six amongst studies only including women who delivered by caesarean (pooled OR: 5.81, 95% CI: 2.42-13.97). For other obstetric complications the evidence was weak and inconsistent. CONCLUSIONS The higher risk of intrauterine infections in HIV-infected pregnant and postpartum women may require targeted strategies involving the prophylactic use of antibiotics during labour. However, as the huge excess of pregnancy-related mortality in HIV-infected women is unlikely to be due to a higher risk of direct obstetric complications, reducing this mortality will require non obstetric interventions involving access to ART in both pregnant and non-pregnant women.","author":[{"dropping-particle":"","family":"Calvert","given":"Clara","non-dropping-particle":"","parse-names":false,"suffix":""},{"dropping-particle":"","family":"Ronsmans","given":"Carine","non-dropping-particle":"","parse-names":false,"suffix":""}],"container-title":"PloS one","id":"ITEM-1","issue":"10","issued":{"date-parts":[["2013"]]},"page":"e74848","publisher":"Public Library of Science","title":"HIV and the risk of direct obstetric complications: a systematic review and meta-analysis.","type":"article-journal","volume":"8"},"uris":["http://www.mendeley.com/documents/?uuid=ca07cd21-c29c-3acb-bc96-b6e2978fbd67"]}],"mendeley":{"formattedCitation":"(14)","plainTextFormattedCitation":"(14)","previouslyFormattedCitation":"(14)"},"properties":{"noteIndex":0},"schema":"https://github.com/citation-style-language/schema/raw/master/csl-citation.json"}</w:instrText>
      </w:r>
      <w:r w:rsidR="00B06CC7">
        <w:rPr>
          <w:color w:val="000000"/>
          <w:szCs w:val="24"/>
        </w:rPr>
        <w:fldChar w:fldCharType="separate"/>
      </w:r>
      <w:r w:rsidR="0087711E" w:rsidRPr="0087711E">
        <w:rPr>
          <w:noProof/>
          <w:color w:val="000000"/>
          <w:szCs w:val="24"/>
        </w:rPr>
        <w:t>(14)</w:t>
      </w:r>
      <w:r w:rsidR="00B06CC7">
        <w:rPr>
          <w:color w:val="000000"/>
          <w:szCs w:val="24"/>
        </w:rPr>
        <w:fldChar w:fldCharType="end"/>
      </w:r>
      <w:r w:rsidR="00FB0F56">
        <w:rPr>
          <w:color w:val="000000"/>
          <w:szCs w:val="24"/>
        </w:rPr>
        <w:t>.</w:t>
      </w:r>
    </w:p>
    <w:p w14:paraId="327E2ECE" w14:textId="77777777" w:rsidR="004F2B81" w:rsidRPr="004F2B81" w:rsidRDefault="003B5376" w:rsidP="004242AD">
      <w:pPr>
        <w:pStyle w:val="NormalWeb"/>
        <w:spacing w:line="360" w:lineRule="auto"/>
        <w:jc w:val="both"/>
        <w:rPr>
          <w:color w:val="000000"/>
          <w:szCs w:val="24"/>
        </w:rPr>
      </w:pPr>
      <w:r>
        <w:rPr>
          <w:color w:val="000000"/>
          <w:szCs w:val="24"/>
        </w:rPr>
        <w:t xml:space="preserve"> </w:t>
      </w:r>
      <w:proofErr w:type="spellStart"/>
      <w:r w:rsidR="004F2B81" w:rsidRPr="004F2B81">
        <w:rPr>
          <w:color w:val="000000"/>
          <w:szCs w:val="24"/>
        </w:rPr>
        <w:t>Par</w:t>
      </w:r>
      <w:r w:rsidR="003E3EFB">
        <w:rPr>
          <w:color w:val="000000"/>
          <w:szCs w:val="24"/>
        </w:rPr>
        <w:t>s</w:t>
      </w:r>
      <w:r>
        <w:rPr>
          <w:color w:val="000000"/>
          <w:szCs w:val="24"/>
        </w:rPr>
        <w:t>aei</w:t>
      </w:r>
      <w:proofErr w:type="spellEnd"/>
      <w:r>
        <w:rPr>
          <w:color w:val="000000"/>
          <w:szCs w:val="24"/>
        </w:rPr>
        <w:t xml:space="preserve"> et</w:t>
      </w:r>
      <w:r w:rsidR="004F2B81" w:rsidRPr="004F2B81">
        <w:rPr>
          <w:color w:val="000000"/>
          <w:szCs w:val="24"/>
        </w:rPr>
        <w:t xml:space="preserve"> al</w:t>
      </w:r>
      <w:r>
        <w:rPr>
          <w:color w:val="000000"/>
          <w:szCs w:val="24"/>
        </w:rPr>
        <w:t xml:space="preserve"> </w:t>
      </w:r>
      <w:r w:rsidR="004F2B81" w:rsidRPr="004F2B81">
        <w:rPr>
          <w:color w:val="000000"/>
          <w:szCs w:val="24"/>
        </w:rPr>
        <w:t xml:space="preserve">from London and </w:t>
      </w:r>
      <w:proofErr w:type="spellStart"/>
      <w:r w:rsidR="004F2B81" w:rsidRPr="004F2B81">
        <w:rPr>
          <w:color w:val="000000"/>
          <w:szCs w:val="24"/>
        </w:rPr>
        <w:t>Patil</w:t>
      </w:r>
      <w:proofErr w:type="spellEnd"/>
      <w:r w:rsidR="003C3F25">
        <w:rPr>
          <w:color w:val="000000"/>
          <w:szCs w:val="24"/>
        </w:rPr>
        <w:t xml:space="preserve"> S</w:t>
      </w:r>
      <w:r w:rsidR="004F2B81" w:rsidRPr="004F2B81">
        <w:rPr>
          <w:color w:val="000000"/>
          <w:szCs w:val="24"/>
        </w:rPr>
        <w:t xml:space="preserve"> et al from India reported similar antenatal and postnatal complications in HIV-infected women who received ART comp</w:t>
      </w:r>
      <w:r w:rsidR="003C3F25">
        <w:rPr>
          <w:color w:val="000000"/>
          <w:szCs w:val="24"/>
        </w:rPr>
        <w:t>a</w:t>
      </w:r>
      <w:r w:rsidR="003E3EFB">
        <w:rPr>
          <w:color w:val="000000"/>
          <w:szCs w:val="24"/>
        </w:rPr>
        <w:t>re</w:t>
      </w:r>
      <w:r w:rsidR="004F2B81" w:rsidRPr="004F2B81">
        <w:rPr>
          <w:color w:val="000000"/>
          <w:szCs w:val="24"/>
        </w:rPr>
        <w:t>d to the uninfected antenatal population.</w:t>
      </w:r>
      <w:r w:rsidR="00B06CC7">
        <w:rPr>
          <w:color w:val="000000"/>
          <w:szCs w:val="24"/>
        </w:rPr>
        <w:fldChar w:fldCharType="begin" w:fldLock="1"/>
      </w:r>
      <w:r w:rsidR="00AD2E76">
        <w:rPr>
          <w:color w:val="000000"/>
          <w:szCs w:val="24"/>
        </w:rPr>
        <w:instrText>ADDIN CSL_CITATION {"citationItems":[{"id":"ITEM-1","itemData":{"DOI":"10.1258/095646207781439748","ISSN":"0956-4624","PMID":"17686213","abstract":"The objective of this study was to compare deliveries in women with HIV at Homerton University Hospital with those in the general antenatal hospital population. The study was a retrospective case-note review of deliveries from 1994 to 2004 at an Inner City London Hospital, UK (Homerton University Hospital). In all, 113 deliveries were studied in 98 women with HIV. Compared with the general antenatal population, women with HIV were more likely to be from African backgrounds, describe inadequate housing and be without the support of a partner or family; 79.8% of deliveries in women with HIV were by caesarean section in comparison with 22.4% in the overall hospital population. A majority of women with HIV received antiretroviral therapy in pregnancy. Intercurrent medical and antenatal complications were uncommon and in a majority the postpartum periods were uncomplicated. A significantly higher proportion of women with HIV infection described a previous history of depression than in the general hospital population. There were two instances of vertical transmission of HIV. In conclusion, our observations suggest that with appropriate monitoring and management strategies, successful pregnancy outcomes can be achieved in a complex HIV-positive patient population.","author":[{"dropping-particle":"","family":"Parisaei","given":"Maryam","non-dropping-particle":"","parse-names":false,"suffix":""},{"dropping-particle":"","family":"Anderson","given":"J","non-dropping-particle":"","parse-names":false,"suffix":""},{"dropping-particle":"","family":"Erskine","given":"K J","non-dropping-particle":"","parse-names":false,"suffix":""},{"dropping-particle":"","family":"Gann","given":"S","non-dropping-particle":"","parse-names":false,"suffix":""}],"container-title":"International Journal of STD &amp; AIDS","id":"ITEM-1","issue":"8","issued":{"date-parts":[["2007","8","25"]]},"page":"527-530","title":"Experience of delivering women with HIV in an inner city London hospital 1994–2004","type":"article-journal","volume":"18"},"uris":["http://www.mendeley.com/documents/?uuid=320a2a79-42f6-3a97-91f5-b32b769b5bbf"]},{"id":"ITEM-2","itemData":{"DOI":"10.1080/09540121.2011.579948","ISSN":"0954-0121","PMID":"21711178","abstract":"Little is known about birth outcomes for HIV-infected women in India. We examine maternal and neonatal birth outcomes in HIV-infected women within the context of enhanced pre-natal care associated with a randomized clinical trial conducted in Pune, India. Birth outcomes of 212 HIV-infected pregnant women were compared with those of 130 HIV-uninfected pregnant women attending a government tertiary care hospital between 2002 and 2004. These women and children were participating in the Six Week Extended-Dose Nevirapine (SWEN) study. Birth outcomes and maternal morbidity data were collected at delivery. We found no differences between HIV-infected and uninfected pregnant women with respect to the proportion with elevated intrapartum blood pressure, eclampsia, oligohydramnios, intrauterine growth restriction (IUGR), preterm delivery, or caesarean section (p&gt;0.05). HIV-infected women were more likely to have peri-partum fever (3% versus 0%, p=0.04). There were no differences in neonatal parameters such as low birth weight (LBW), infants who were small for gestational age, or those having congenital anomalies (p&gt;0.05). Compared with infants of HIV-infected women enrolled antenatally, infants of HIV-infected women enrolled in the post-partum ward had a higher risk of pre-term delivery (20% versus 8%, p=0.02) and LBW (41% versus 22%, p=0.002). HIV-infected women in this cohort in India were not found to have significant negative birth outcomes. Antenatal care was important as those not having received any antenatal care prior to deliver were at increased risk of having a pre-term delivery or an infant with LBW. Based on these data, regular antenatal care provided to HIV-infected women can reduce risk of adverse birth outcomes for their infants.","author":[{"dropping-particle":"","family":"Patil","given":"Sandesh","non-dropping-particle":"","parse-names":false,"suffix":""},{"dropping-particle":"","family":"Bhosale","given":"Ramesh","non-dropping-particle":"","parse-names":false,"suffix":""},{"dropping-particle":"","family":"Sambarey","given":"Pradeep","non-dropping-particle":"","parse-names":false,"suffix":""},{"dropping-particle":"","family":"Gupte","given":"Nikhil","non-dropping-particle":"","parse-names":false,"suffix":""},{"dropping-particle":"","family":"Suryavanshi","given":"Nishi","non-dropping-particle":"","parse-names":false,"suffix":""},{"dropping-particle":"","family":"Sastry","given":"Jayagowri","non-dropping-particle":"","parse-names":false,"suffix":""},{"dropping-particle":"","family":"Bollinger","given":"Robert C.","non-dropping-particle":"","parse-names":false,"suffix":""},{"dropping-particle":"","family":"Gupta","given":"Amita","non-dropping-particle":"","parse-names":false,"suffix":""},{"dropping-particle":"","family":"Shankar","given":"Anita","non-dropping-particle":"","parse-names":false,"suffix":""}],"container-title":"AIDS Care","id":"ITEM-2","issue":"12","issued":{"date-parts":[["2011","12","16"]]},"page":"1562-1569","title":"Impact of maternal human immunodeficiency virus infection on pregnancy and birth outcomes in Pune, India","type":"article-journal","volume":"23"},"uris":["http://www.mendeley.com/documents/?uuid=2903d3e4-7c6e-37b6-9cdd-85d341eace0c"]}],"mendeley":{"formattedCitation":"(33,34)","plainTextFormattedCitation":"(33,34)","previouslyFormattedCitation":"(33,34)"},"properties":{"noteIndex":0},"schema":"https://github.com/citation-style-language/schema/raw/master/csl-citation.json"}</w:instrText>
      </w:r>
      <w:r w:rsidR="00B06CC7">
        <w:rPr>
          <w:color w:val="000000"/>
          <w:szCs w:val="24"/>
        </w:rPr>
        <w:fldChar w:fldCharType="separate"/>
      </w:r>
      <w:r w:rsidR="00AD2E76" w:rsidRPr="00AD2E76">
        <w:rPr>
          <w:noProof/>
          <w:color w:val="000000"/>
          <w:szCs w:val="24"/>
        </w:rPr>
        <w:t>(33,34)</w:t>
      </w:r>
      <w:r w:rsidR="00B06CC7">
        <w:rPr>
          <w:color w:val="000000"/>
          <w:szCs w:val="24"/>
        </w:rPr>
        <w:fldChar w:fldCharType="end"/>
      </w:r>
    </w:p>
    <w:p w14:paraId="2DD66250" w14:textId="77777777" w:rsidR="00A728B2" w:rsidRPr="005C09A5" w:rsidRDefault="00A728B2" w:rsidP="004242AD">
      <w:pPr>
        <w:pStyle w:val="NormalWeb"/>
        <w:spacing w:before="0" w:after="0" w:line="360" w:lineRule="auto"/>
        <w:jc w:val="both"/>
        <w:rPr>
          <w:color w:val="000000" w:themeColor="text1"/>
          <w:szCs w:val="24"/>
        </w:rPr>
      </w:pPr>
      <w:r w:rsidRPr="00645D42">
        <w:rPr>
          <w:color w:val="000000"/>
          <w:szCs w:val="24"/>
        </w:rPr>
        <w:t>Complications of early pregnancy have been associated with HIV infection in seve</w:t>
      </w:r>
      <w:r w:rsidR="00F33CE6" w:rsidRPr="00645D42">
        <w:rPr>
          <w:color w:val="000000"/>
          <w:szCs w:val="24"/>
        </w:rPr>
        <w:t>ral studies</w:t>
      </w:r>
      <w:r w:rsidRPr="00645D42">
        <w:rPr>
          <w:color w:val="000000"/>
          <w:szCs w:val="24"/>
        </w:rPr>
        <w:t xml:space="preserve">. HIV-1 and HIV-2 infection in Africa have both been linked to a higher rate of spontaneous abortion </w:t>
      </w:r>
      <w:r w:rsidR="00B06CC7">
        <w:rPr>
          <w:color w:val="000000"/>
          <w:szCs w:val="24"/>
        </w:rPr>
        <w:fldChar w:fldCharType="begin" w:fldLock="1"/>
      </w:r>
      <w:r w:rsidR="00A52B0B">
        <w:rPr>
          <w:color w:val="000000"/>
          <w:szCs w:val="24"/>
        </w:rPr>
        <w:instrText>ADDIN CSL_CITATION {"citationItems":[{"id":"ITEM-1","itemData":{"DOI":"10.1093/HUMUPD/DMV041","ISSN":"1460-2369","PMID":"26386469","abstract":"BACKGROUND Miscarriage is the spontaneous loss of a pregnancy before 12 weeks (early miscarriage) or from 12 to 24 weeks (late miscarriage) of gestation. Miscarriage occurs in one in five pregnancies and can have considerable physiological and psychological implications for the patient. It is also associated with significant health care costs. There is evidence that potentially preventable infections may account for up to 15% of early miscarriages and up to 66% of late miscarriages. However, the provision of associated screening and management algorithms is inconsistent for newly pregnant women. Here, we review recent population-based studies on infections that have been shown to be associated with miscarriage. METHODS Our aim was to examine where the current scientific focus lies with regards to the role of infection in miscarriage. Papers dating from June 2009 with key words 'miscarriage' and 'infection' or 'infections' were identified in PubMed (292 and 327 papers, respectively, on 2 June 2014). Relevant human studies (meta-analyses, case-control studies, cohort studies or case series) were included. Single case reports were excluded. The studies were scored based on the Newcastle - Ottawa Quality Assessment Scale. RESULTS The association of systemic infections with malaria, brucellosis, cytomegalovirus and human immunodeficiency virus, dengue fever, influenza virus and of vaginal infection with bacterial vaginosis, with increased risk of miscarriage has been demonstrated. Q fever, adeno-associated virus, Bocavirus, Hepatitis C and Mycoplasma genitalium infections do not appear to affect pregnancy outcome. The effects of Chlamydia trachomatis, Toxoplasma gondii, human papillomavirus, herpes simplex virus, parvovirus B19, Hepatitis B and polyomavirus BK infections remain controversial, as some studies indicate increased miscarriage risk and others show no increased risk. The latest data on rubella and syphilis indicate increased antenatal screening worldwide and a decrease in the frequency of their reported associations with pregnancy failure. Though various pathogens have been associated with miscarriage, the mechanism(s) of infection-induced miscarriage are not yet fully elucidated. CONCLUSIONS Further research is required to clarify whether certain infections do increase miscarriage risk and whether screening of newly pregnant women for treatable infections would improve reproductive outcomes.","author":[{"dropping-particle":"","family":"Giakoumelou","given":"Sevi","non-dropping-particle":"","parse-names":false,"suffix":""},{"dropping-particle":"","family":"Wheelhouse","given":"Nick","non-dropping-particle":"","parse-names":false,"suffix":""},{"dropping-particle":"","family":"Cuschieri","given":"Kate","non-dropping-particle":"","parse-names":false,"suffix":""},{"dropping-particle":"","family":"Entrican","given":"Gary","non-dropping-particle":"","parse-names":false,"suffix":""},{"dropping-particle":"","family":"Howie","given":"Sarah E.M.","non-dropping-particle":"","parse-names":false,"suffix":""},{"dropping-particle":"","family":"Horne","given":"Andrew W.","non-dropping-particle":"","parse-names":false,"suffix":""}],"container-title":"Human Reproduction Update","id":"ITEM-1","issue":"1","issued":{"date-parts":[["2016"]]},"page":"116","publisher":"Oxford University Press","title":"The role of infection in miscarriage","type":"article-journal","volume":"22"},"uris":["http://www.mendeley.com/documents/?uuid=a0c48b61-41d2-32d0-8cea-723b7ffe4d89"]}],"mendeley":{"formattedCitation":"(35)","plainTextFormattedCitation":"(35)","previouslyFormattedCitation":"(35)"},"properties":{"noteIndex":0},"schema":"https://github.com/citation-style-language/schema/raw/master/csl-citation.json"}</w:instrText>
      </w:r>
      <w:r w:rsidR="00B06CC7">
        <w:rPr>
          <w:color w:val="000000"/>
          <w:szCs w:val="24"/>
        </w:rPr>
        <w:fldChar w:fldCharType="separate"/>
      </w:r>
      <w:r w:rsidR="00AD2E76" w:rsidRPr="00AD2E76">
        <w:rPr>
          <w:noProof/>
          <w:color w:val="000000"/>
          <w:szCs w:val="24"/>
        </w:rPr>
        <w:t>(35)</w:t>
      </w:r>
      <w:r w:rsidR="00B06CC7">
        <w:rPr>
          <w:color w:val="000000"/>
          <w:szCs w:val="24"/>
        </w:rPr>
        <w:fldChar w:fldCharType="end"/>
      </w:r>
      <w:r w:rsidRPr="00A52B0B">
        <w:rPr>
          <w:szCs w:val="24"/>
        </w:rPr>
        <w:t xml:space="preserve">. </w:t>
      </w:r>
      <w:r w:rsidR="00A52B0B" w:rsidRPr="00A52B0B">
        <w:rPr>
          <w:szCs w:val="24"/>
        </w:rPr>
        <w:t xml:space="preserve">A Zambian study </w:t>
      </w:r>
      <w:r w:rsidR="00E03016">
        <w:rPr>
          <w:szCs w:val="24"/>
        </w:rPr>
        <w:t xml:space="preserve">(2012) </w:t>
      </w:r>
      <w:r w:rsidR="00A52B0B" w:rsidRPr="00A52B0B">
        <w:rPr>
          <w:szCs w:val="24"/>
        </w:rPr>
        <w:t xml:space="preserve">of 1229 HIV-infected </w:t>
      </w:r>
      <w:r w:rsidR="00A52B0B" w:rsidRPr="005C09A5">
        <w:rPr>
          <w:color w:val="000000" w:themeColor="text1"/>
          <w:szCs w:val="24"/>
        </w:rPr>
        <w:t xml:space="preserve">found </w:t>
      </w:r>
      <w:r w:rsidR="00A52B0B" w:rsidRPr="005C09A5">
        <w:rPr>
          <w:color w:val="000000" w:themeColor="text1"/>
          <w:szCs w:val="24"/>
          <w:shd w:val="clear" w:color="auto" w:fill="FFFFFF"/>
        </w:rPr>
        <w:t>the ratio of m</w:t>
      </w:r>
      <w:r w:rsidR="00A46F3D" w:rsidRPr="005C09A5">
        <w:rPr>
          <w:color w:val="000000" w:themeColor="text1"/>
          <w:szCs w:val="24"/>
          <w:shd w:val="clear" w:color="auto" w:fill="FFFFFF"/>
        </w:rPr>
        <w:t>i</w:t>
      </w:r>
      <w:r w:rsidR="003E3EFB" w:rsidRPr="005C09A5">
        <w:rPr>
          <w:color w:val="000000" w:themeColor="text1"/>
          <w:szCs w:val="24"/>
          <w:shd w:val="clear" w:color="auto" w:fill="FFFFFF"/>
        </w:rPr>
        <w:t>s</w:t>
      </w:r>
      <w:r w:rsidR="00A52B0B" w:rsidRPr="005C09A5">
        <w:rPr>
          <w:color w:val="000000" w:themeColor="text1"/>
          <w:szCs w:val="24"/>
          <w:shd w:val="clear" w:color="auto" w:fill="FFFFFF"/>
        </w:rPr>
        <w:t>carriage and stillbirth per 100 live-births were 3.1 and 2.6, respectively.</w:t>
      </w:r>
      <w:r w:rsidR="00B06CC7" w:rsidRPr="005C09A5">
        <w:rPr>
          <w:color w:val="000000" w:themeColor="text1"/>
          <w:sz w:val="26"/>
          <w:szCs w:val="26"/>
          <w:shd w:val="clear" w:color="auto" w:fill="FFFFFF"/>
        </w:rPr>
        <w:fldChar w:fldCharType="begin" w:fldLock="1"/>
      </w:r>
      <w:r w:rsidR="00A52B0B" w:rsidRPr="005C09A5">
        <w:rPr>
          <w:color w:val="000000" w:themeColor="text1"/>
          <w:sz w:val="26"/>
          <w:szCs w:val="26"/>
          <w:shd w:val="clear" w:color="auto" w:fill="FFFFFF"/>
        </w:rPr>
        <w:instrText>ADDIN CSL_CITATION {"citationItems":[{"id":"ITEM-1","itemData":{"DOI":"10.1186/1471-2431-12-138","ISSN":"1471-2431","abstract":"HIV-infected women, particularly those with advanced disease, may have higher rates of pregnancy loss (miscarriage and stillbirth) and neonatal mortality than uninfected women. Here we examine risk factors for these adverse pregnancy outcomes in a cohort of HIV-infected women in Zambia considering the impact of infant HIV status. A total of 1229 HIV-infected pregnant women were enrolled (2001–2004) in Lusaka, Zambia and followed to pregnancy outcome. Live-born infants were tested for HIV by PCR at birth, 1 week and 5 weeks. Obstetric and neonatal data were collected after delivery and the rates of neonatal (&lt;28 days) and early mortality (&lt;70 days) were described using Kaplan-Meier methods. The ratio of miscarriage and stillbirth per 100 live-births were 3.1 and 2.6, respectively. Higher maternal plasma viral load (adjusted odds ratio [AOR] for each log10 increase in HIV RNA copies/ml = 1.90; 95% confidence interval [CI] 1.10–3.27) and being symptomatic were associated with an increased risk of stillbirth (AOR = 3.19; 95% CI 1.46–6.97), and decreasing maternal CD4 count by 100 cells/mm3 with an increased risk of miscarriage (OR = 1.25; 95% CI 1.02–1.54). The neonatal mortality rate was 4.3 per 100 increasing to 6.3 by 70 days. Intrauterine HIV infection was not associated with neonatal morality but became associated with mortality through 70 days (adjusted hazard ratio = 2.76; 95% CI 1.25–6.08). Low birth weight and cessation of breastfeeding were significant risk factors for both neonatal and early mortality independent of infant HIV infection. More advanced maternal HIV disease was associated with adverse pregnancy outcomes. Excess neonatal mortality in HIV-infected women was not primarily explained by infant HIV infection but was strongly associated with low birth weight and prematurity. Intrauterine HIV infection contributed to mortality as early as 70 days of infant age. Interventions to improve pregnancy outcomes for HIV-infected women are needed to complement necessary therapeutic and prophylactic antiretroviral interventions.","author":[{"dropping-particle":"","family":"Kim","given":"Hae-Young","non-dropping-particle":"","parse-names":false,"suffix":""},{"dropping-particle":"","family":"Kasonde","given":"Prisca","non-dropping-particle":"","parse-names":false,"suffix":""},{"dropping-particle":"","family":"Mwiya","given":"Mwiya","non-dropping-particle":"","parse-names":false,"suffix":""},{"dropping-particle":"","family":"Thea","given":"Donald M","non-dropping-particle":"","parse-names":false,"suffix":""},{"dropping-particle":"","family":"Kankasa","given":"Chipepo","non-dropping-particle":"","parse-names":false,"suffix":""},{"dropping-particle":"","family":"Sinkala","given":"Moses","non-dropping-particle":"","parse-names":false,"suffix":""},{"dropping-particle":"","family":"Aldrovandi","given":"Grace","non-dropping-particle":"","parse-names":false,"suffix":""},{"dropping-particle":"","family":"Kuhn","given":"Louise","non-dropping-particle":"","parse-names":false,"suffix":""}],"container-title":"BMC Pediatrics","id":"ITEM-1","issue":"1","issued":{"date-parts":[["2012","12","31"]]},"page":"663","publisher":"BioMed Central","title":"Pregnancy loss and role of infant HIV status on perinatal mortality among HIV-infected women","type":"article-journal","volume":"12"},"uris":["http://www.mendeley.com/documents/?uuid=c12bbe0e-618c-3686-a16f-d85f87a8fe97"]}],"mendeley":{"formattedCitation":"(36)","plainTextFormattedCitation":"(36)","previouslyFormattedCitation":"(36)"},"properties":{"noteIndex":0},"schema":"https://github.com/citation-style-language/schema/raw/master/csl-citation.json"}</w:instrText>
      </w:r>
      <w:r w:rsidR="00B06CC7" w:rsidRPr="005C09A5">
        <w:rPr>
          <w:color w:val="000000" w:themeColor="text1"/>
          <w:sz w:val="26"/>
          <w:szCs w:val="26"/>
          <w:shd w:val="clear" w:color="auto" w:fill="FFFFFF"/>
        </w:rPr>
        <w:fldChar w:fldCharType="separate"/>
      </w:r>
      <w:r w:rsidR="00A52B0B" w:rsidRPr="005C09A5">
        <w:rPr>
          <w:noProof/>
          <w:color w:val="000000" w:themeColor="text1"/>
          <w:sz w:val="26"/>
          <w:szCs w:val="26"/>
          <w:shd w:val="clear" w:color="auto" w:fill="FFFFFF"/>
        </w:rPr>
        <w:t>(36)</w:t>
      </w:r>
      <w:r w:rsidR="00B06CC7" w:rsidRPr="005C09A5">
        <w:rPr>
          <w:color w:val="000000" w:themeColor="text1"/>
          <w:sz w:val="26"/>
          <w:szCs w:val="26"/>
          <w:shd w:val="clear" w:color="auto" w:fill="FFFFFF"/>
        </w:rPr>
        <w:fldChar w:fldCharType="end"/>
      </w:r>
    </w:p>
    <w:p w14:paraId="148669DC" w14:textId="77777777" w:rsidR="00B54936" w:rsidRDefault="008C6A95" w:rsidP="00CE5861">
      <w:pPr>
        <w:pStyle w:val="NormalWeb"/>
        <w:spacing w:before="0" w:after="0" w:line="360" w:lineRule="auto"/>
        <w:jc w:val="both"/>
        <w:rPr>
          <w:color w:val="000000"/>
          <w:szCs w:val="24"/>
        </w:rPr>
      </w:pPr>
      <w:r w:rsidRPr="00645D42">
        <w:rPr>
          <w:color w:val="000000"/>
          <w:szCs w:val="24"/>
        </w:rPr>
        <w:t xml:space="preserve">A Nigerian cohort study </w:t>
      </w:r>
      <w:r w:rsidR="00E03016">
        <w:rPr>
          <w:color w:val="000000"/>
          <w:szCs w:val="24"/>
        </w:rPr>
        <w:t xml:space="preserve">(2012) </w:t>
      </w:r>
      <w:r w:rsidRPr="00645D42">
        <w:rPr>
          <w:color w:val="000000"/>
          <w:szCs w:val="24"/>
        </w:rPr>
        <w:t>assessed</w:t>
      </w:r>
      <w:r w:rsidR="00F1349F" w:rsidRPr="00645D42">
        <w:rPr>
          <w:color w:val="000000"/>
          <w:szCs w:val="24"/>
        </w:rPr>
        <w:t xml:space="preserve"> the pregnancy, obstet</w:t>
      </w:r>
      <w:r w:rsidRPr="00645D42">
        <w:rPr>
          <w:color w:val="000000"/>
          <w:szCs w:val="24"/>
        </w:rPr>
        <w:t>rics and neonatal outcomes among HIV positive pregnant women</w:t>
      </w:r>
      <w:r w:rsidR="00F1349F" w:rsidRPr="00645D42">
        <w:rPr>
          <w:color w:val="000000"/>
          <w:szCs w:val="24"/>
        </w:rPr>
        <w:t>. One thousa</w:t>
      </w:r>
      <w:r w:rsidRPr="00645D42">
        <w:rPr>
          <w:color w:val="000000"/>
          <w:szCs w:val="24"/>
        </w:rPr>
        <w:t>nd one hundred and fifty advers</w:t>
      </w:r>
      <w:r w:rsidR="00F1349F" w:rsidRPr="00645D42">
        <w:rPr>
          <w:color w:val="000000"/>
          <w:szCs w:val="24"/>
        </w:rPr>
        <w:t xml:space="preserve">e events (48.3%) were recorded in the HIV positive women </w:t>
      </w:r>
      <w:r w:rsidR="00E65277">
        <w:rPr>
          <w:color w:val="000000"/>
          <w:szCs w:val="24"/>
        </w:rPr>
        <w:t xml:space="preserve">on ART during pregnancy </w:t>
      </w:r>
      <w:r w:rsidR="00F1349F" w:rsidRPr="00645D42">
        <w:rPr>
          <w:color w:val="000000"/>
          <w:szCs w:val="24"/>
        </w:rPr>
        <w:t>comp</w:t>
      </w:r>
      <w:r w:rsidR="001A6242">
        <w:rPr>
          <w:color w:val="000000"/>
          <w:szCs w:val="24"/>
        </w:rPr>
        <w:t>a</w:t>
      </w:r>
      <w:r w:rsidR="003E3EFB">
        <w:rPr>
          <w:color w:val="000000"/>
          <w:szCs w:val="24"/>
        </w:rPr>
        <w:t>re</w:t>
      </w:r>
      <w:r w:rsidR="00F1349F" w:rsidRPr="00645D42">
        <w:rPr>
          <w:color w:val="000000"/>
          <w:szCs w:val="24"/>
        </w:rPr>
        <w:t>d to seven hundred and twenty two (30.3%) events recorded in the HIV</w:t>
      </w:r>
      <w:r w:rsidR="00E65277">
        <w:rPr>
          <w:color w:val="000000"/>
          <w:szCs w:val="24"/>
        </w:rPr>
        <w:t xml:space="preserve"> positive </w:t>
      </w:r>
      <w:r w:rsidR="00F1349F" w:rsidRPr="00645D42">
        <w:rPr>
          <w:color w:val="000000"/>
          <w:szCs w:val="24"/>
        </w:rPr>
        <w:t>women</w:t>
      </w:r>
      <w:r w:rsidR="00E65277">
        <w:rPr>
          <w:color w:val="000000"/>
          <w:szCs w:val="24"/>
        </w:rPr>
        <w:t xml:space="preserve"> on ART before pregnancy</w:t>
      </w:r>
      <w:r w:rsidR="00F1349F" w:rsidRPr="00645D42">
        <w:rPr>
          <w:color w:val="000000"/>
          <w:szCs w:val="24"/>
        </w:rPr>
        <w:t>. The difference was stat</w:t>
      </w:r>
      <w:r w:rsidR="001A6242">
        <w:rPr>
          <w:color w:val="000000"/>
          <w:szCs w:val="24"/>
        </w:rPr>
        <w:t>i</w:t>
      </w:r>
      <w:r w:rsidR="003E3EFB">
        <w:rPr>
          <w:color w:val="000000"/>
          <w:szCs w:val="24"/>
        </w:rPr>
        <w:t>s</w:t>
      </w:r>
      <w:r w:rsidR="00F1349F" w:rsidRPr="00645D42">
        <w:rPr>
          <w:color w:val="000000"/>
          <w:szCs w:val="24"/>
        </w:rPr>
        <w:t>tical</w:t>
      </w:r>
      <w:r w:rsidR="00C04192">
        <w:rPr>
          <w:color w:val="000000"/>
          <w:szCs w:val="24"/>
        </w:rPr>
        <w:t>ly</w:t>
      </w:r>
      <w:r w:rsidR="00F1349F" w:rsidRPr="00645D42">
        <w:rPr>
          <w:color w:val="000000"/>
          <w:szCs w:val="24"/>
        </w:rPr>
        <w:t xml:space="preserve"> significant at P &lt;0.001 (OR: 2.08; CI: 1.84-2.34). While the rates of spontaneous m</w:t>
      </w:r>
      <w:r w:rsidR="001A6242">
        <w:rPr>
          <w:color w:val="000000"/>
          <w:szCs w:val="24"/>
        </w:rPr>
        <w:t>i</w:t>
      </w:r>
      <w:r w:rsidR="003E3EFB">
        <w:rPr>
          <w:color w:val="000000"/>
          <w:szCs w:val="24"/>
        </w:rPr>
        <w:t>s</w:t>
      </w:r>
      <w:r w:rsidR="00F1349F" w:rsidRPr="00645D42">
        <w:rPr>
          <w:color w:val="000000"/>
          <w:szCs w:val="24"/>
        </w:rPr>
        <w:t xml:space="preserve">carriage (p=0.002), severe </w:t>
      </w:r>
      <w:proofErr w:type="spellStart"/>
      <w:r w:rsidR="00F1349F" w:rsidRPr="00645D42">
        <w:rPr>
          <w:color w:val="000000"/>
          <w:szCs w:val="24"/>
        </w:rPr>
        <w:t>anaemia</w:t>
      </w:r>
      <w:proofErr w:type="spellEnd"/>
      <w:r w:rsidR="00F1349F" w:rsidRPr="00645D42">
        <w:rPr>
          <w:color w:val="000000"/>
          <w:szCs w:val="24"/>
        </w:rPr>
        <w:t xml:space="preserve"> (P=0.03), preterm delivery (P&lt;0.001), low birth weight (P&lt;0.001) and perinatal death (P&lt;0.001) were found to be significantly higher in HIV positive women comp</w:t>
      </w:r>
      <w:r w:rsidR="004860E2">
        <w:rPr>
          <w:color w:val="000000"/>
          <w:szCs w:val="24"/>
        </w:rPr>
        <w:t>a</w:t>
      </w:r>
      <w:r w:rsidR="003E3EFB">
        <w:rPr>
          <w:color w:val="000000"/>
          <w:szCs w:val="24"/>
        </w:rPr>
        <w:t>re</w:t>
      </w:r>
      <w:r w:rsidR="00F1349F" w:rsidRPr="00645D42">
        <w:rPr>
          <w:color w:val="000000"/>
          <w:szCs w:val="24"/>
        </w:rPr>
        <w:t>d to their HIV negative counterparts</w:t>
      </w:r>
      <w:r w:rsidR="007D2E34" w:rsidRPr="00645D42">
        <w:rPr>
          <w:color w:val="000000"/>
          <w:szCs w:val="24"/>
        </w:rPr>
        <w:t>.</w:t>
      </w:r>
      <w:r w:rsidR="00B06CC7">
        <w:rPr>
          <w:color w:val="000000"/>
          <w:szCs w:val="24"/>
        </w:rPr>
        <w:fldChar w:fldCharType="begin" w:fldLock="1"/>
      </w:r>
      <w:r w:rsidR="00FB1D86">
        <w:rPr>
          <w:color w:val="000000"/>
          <w:szCs w:val="24"/>
        </w:rPr>
        <w:instrText>ADDIN CSL_CITATION {"citationItems":[{"id":"ITEM-1","itemData":{"DOI":"10.1016/s0020-7292(12)60669-9","abstract":"AJOL Abstract: While the effect of HIV infection on some maternal outcomes is well established, for some others there is conflicting information on possible association with HIV. In this study we investigated pregnancy and neonatal outcome of HIV positive women in large HIV treatment centre over a period of 84 months. They were managed according to the Nigerian PMTCT protocol. Adverse obstetric and neonatal outcome were observed in 48.3% HIV positives compared 30.3% to the negatives (OR: 2.08; CI: 1.84-2.34). Low birth weight ( OR:2.95; CI:1.95-3.1), preterm delivery (OR:2.05;CI:1.3-3.1), perinatal death (OR:1.9;CI:1.3-3.2), and spontaneous abortion (OR:1.37; CI:1.1-2.3) were factors found to be independently associated with HIV. Low CD4 count (OR: 2.45; CI: 1.34- 4.56) and opportunistic infections (OR: 2.11; CI: 1.56-3.45) were to be associated with adverse obstetric and neonatal outcome. This study confirms the association of HIV, severe immunosuppression and opportunistic infection and adverse obstetric and neonatal outcome. (Afr J Reprod Health 2013; 17[3]: 160-168)","author":[{"dropping-particle":"","family":"Ezechi","given":"O.C.","non-dropping-particle":"","parse-names":false,"suffix":""},{"dropping-particle":"","family":"Gab-Okafor","given":"C.V.","non-dropping-particle":"","parse-names":false,"suffix":""},{"dropping-particle":"","family":"Oladele","given":"D.A.","non-dropping-particle":"","parse-names":false,"suffix":""},{"dropping-particle":"","family":"Kalejaye","given":"O.O.","non-dropping-particle":"","parse-names":false,"suffix":""},{"dropping-particle":"","family":"Oke","given":"B.A.","non-dropping-particle":"","parse-names":false,"suffix":""},{"dropping-particle":"","family":"Ujah","given":"I.O.","non-dropping-particle":"","parse-names":false,"suffix":""}],"container-title":"International Journal of Gynecology &amp; Obstetrics","id":"ITEM-1","issued":{"date-parts":[["2012"]]},"title":"O239 PREGNANCY, OBSTETRIC AND NEONATAL OUTCOME IN HIV POSITIVE NIGERIAN WOMEN","type":"article-journal"},"uris":["http://www.mendeley.com/documents/?uuid=40ddede2-a8ad-30cc-b2dd-aff43b17c0b8"]}],"mendeley":{"formattedCitation":"(20)","plainTextFormattedCitation":"(20)","previouslyFormattedCitation":"(20)"},"properties":{"noteIndex":0},"schema":"https://github.com/citation-style-language/schema/raw/master/csl-citation.json"}</w:instrText>
      </w:r>
      <w:r w:rsidR="00B06CC7">
        <w:rPr>
          <w:color w:val="000000"/>
          <w:szCs w:val="24"/>
        </w:rPr>
        <w:fldChar w:fldCharType="separate"/>
      </w:r>
      <w:r w:rsidR="00A52B0B" w:rsidRPr="00A52B0B">
        <w:rPr>
          <w:noProof/>
          <w:color w:val="000000"/>
          <w:szCs w:val="24"/>
        </w:rPr>
        <w:t>(20)</w:t>
      </w:r>
      <w:r w:rsidR="00B06CC7">
        <w:rPr>
          <w:color w:val="000000"/>
          <w:szCs w:val="24"/>
        </w:rPr>
        <w:fldChar w:fldCharType="end"/>
      </w:r>
      <w:bookmarkStart w:id="46" w:name="page22"/>
      <w:bookmarkStart w:id="47" w:name="page27"/>
      <w:bookmarkStart w:id="48" w:name="_Toc532483913"/>
      <w:bookmarkEnd w:id="46"/>
      <w:bookmarkEnd w:id="47"/>
    </w:p>
    <w:p w14:paraId="0397EBC0" w14:textId="77777777" w:rsidR="00AB2C99" w:rsidRPr="00AB2C99" w:rsidRDefault="00AB2C99" w:rsidP="00CE5861">
      <w:pPr>
        <w:spacing w:line="360" w:lineRule="auto"/>
        <w:jc w:val="both"/>
        <w:rPr>
          <w:rFonts w:ascii="Times New Roman" w:hAnsi="Times New Roman" w:cs="Times New Roman"/>
          <w:sz w:val="24"/>
          <w:szCs w:val="24"/>
        </w:rPr>
      </w:pPr>
      <w:r w:rsidRPr="00AB2C99">
        <w:rPr>
          <w:rFonts w:ascii="Times New Roman" w:hAnsi="Times New Roman" w:cs="Times New Roman"/>
          <w:sz w:val="24"/>
          <w:szCs w:val="24"/>
        </w:rPr>
        <w:t xml:space="preserve">The World Health Organization (WHO) recommends triple antiretroviral therapy for all pregnant women with CD4 cells less than 350/mL or who are at clinical stage 3–4 of disease. For those with less advanced disease, two options are recommended. Option A includes short course of </w:t>
      </w:r>
      <w:proofErr w:type="spellStart"/>
      <w:r w:rsidRPr="00AB2C99">
        <w:rPr>
          <w:rFonts w:ascii="Times New Roman" w:hAnsi="Times New Roman" w:cs="Times New Roman"/>
          <w:sz w:val="24"/>
          <w:szCs w:val="24"/>
        </w:rPr>
        <w:t>Zidovudine</w:t>
      </w:r>
      <w:proofErr w:type="spellEnd"/>
      <w:r w:rsidRPr="00AB2C99">
        <w:rPr>
          <w:rFonts w:ascii="Times New Roman" w:hAnsi="Times New Roman" w:cs="Times New Roman"/>
          <w:sz w:val="24"/>
          <w:szCs w:val="24"/>
        </w:rPr>
        <w:t xml:space="preserve"> during pregnancy and extended infant </w:t>
      </w:r>
      <w:proofErr w:type="spellStart"/>
      <w:r w:rsidRPr="00AB2C99">
        <w:rPr>
          <w:rFonts w:ascii="Times New Roman" w:hAnsi="Times New Roman" w:cs="Times New Roman"/>
          <w:sz w:val="24"/>
          <w:szCs w:val="24"/>
        </w:rPr>
        <w:t>nevirapine</w:t>
      </w:r>
      <w:proofErr w:type="spellEnd"/>
      <w:r w:rsidRPr="00AB2C99">
        <w:rPr>
          <w:rFonts w:ascii="Times New Roman" w:hAnsi="Times New Roman" w:cs="Times New Roman"/>
          <w:sz w:val="24"/>
          <w:szCs w:val="24"/>
        </w:rPr>
        <w:t xml:space="preserve"> (NVP) prophylaxis. Option B includes maternal 3-drug ART during pregnancy and breastfeeding, </w:t>
      </w:r>
      <w:r>
        <w:rPr>
          <w:rFonts w:ascii="Times New Roman" w:hAnsi="Times New Roman" w:cs="Times New Roman"/>
          <w:sz w:val="24"/>
          <w:szCs w:val="24"/>
        </w:rPr>
        <w:t>with cessation after weaning.</w:t>
      </w:r>
      <w:r w:rsidRPr="00AB2C99">
        <w:rPr>
          <w:rFonts w:ascii="Times New Roman" w:hAnsi="Times New Roman" w:cs="Times New Roman"/>
          <w:sz w:val="24"/>
          <w:szCs w:val="24"/>
        </w:rPr>
        <w:t xml:space="preserve"> Selected PMTCT programs in sub-Saharan Africa are implementing Option B, and ‘‘Option B+’’ which includes a lifelong ART for all pregnant, HIV-infected women, regardless of CD4 cell count or d</w:t>
      </w:r>
      <w:r>
        <w:rPr>
          <w:rFonts w:ascii="Times New Roman" w:hAnsi="Times New Roman" w:cs="Times New Roman"/>
          <w:sz w:val="24"/>
          <w:szCs w:val="24"/>
        </w:rPr>
        <w:t>isease stage.</w:t>
      </w:r>
      <w:r w:rsidRPr="00AB2C99">
        <w:rPr>
          <w:rFonts w:ascii="Times New Roman" w:hAnsi="Times New Roman" w:cs="Times New Roman"/>
          <w:sz w:val="24"/>
          <w:szCs w:val="24"/>
        </w:rPr>
        <w:t xml:space="preserve"> ART given to HIV infected pregnant women diminishes the rate of MTCT; this is true for mono-, bi-, or tri-therapy (HAART), with the greatest eff</w:t>
      </w:r>
      <w:r w:rsidR="004F6809">
        <w:rPr>
          <w:rFonts w:ascii="Times New Roman" w:hAnsi="Times New Roman" w:cs="Times New Roman"/>
          <w:sz w:val="24"/>
          <w:szCs w:val="24"/>
        </w:rPr>
        <w:t xml:space="preserve">ects seen in the latter case </w:t>
      </w:r>
      <w:r w:rsidRPr="00AB2C99">
        <w:rPr>
          <w:rFonts w:ascii="Times New Roman" w:hAnsi="Times New Roman" w:cs="Times New Roman"/>
          <w:sz w:val="24"/>
          <w:szCs w:val="24"/>
        </w:rPr>
        <w:t>it will be critical to carefully monitor pregnancy outcomes to assess risks and benefits</w:t>
      </w:r>
      <w:r>
        <w:rPr>
          <w:rFonts w:ascii="Times New Roman" w:hAnsi="Times New Roman" w:cs="Times New Roman"/>
          <w:sz w:val="24"/>
          <w:szCs w:val="24"/>
        </w:rPr>
        <w:t xml:space="preserve"> of the different regimens.(21, 22, 23, 24,)</w:t>
      </w:r>
    </w:p>
    <w:p w14:paraId="763BDB85" w14:textId="77777777" w:rsidR="008A1851" w:rsidRDefault="008A1851" w:rsidP="008A1851">
      <w:pPr>
        <w:pStyle w:val="NormalWeb"/>
        <w:spacing w:line="360" w:lineRule="auto"/>
        <w:jc w:val="both"/>
        <w:rPr>
          <w:color w:val="000000"/>
          <w:szCs w:val="24"/>
        </w:rPr>
      </w:pPr>
      <w:r w:rsidRPr="003F64D7">
        <w:rPr>
          <w:color w:val="000000"/>
          <w:szCs w:val="24"/>
        </w:rPr>
        <w:t>By the end of 2015, the number of health facilities reg</w:t>
      </w:r>
      <w:r>
        <w:rPr>
          <w:color w:val="000000"/>
          <w:szCs w:val="24"/>
        </w:rPr>
        <w:t>is</w:t>
      </w:r>
      <w:r w:rsidRPr="003F64D7">
        <w:rPr>
          <w:color w:val="000000"/>
          <w:szCs w:val="24"/>
        </w:rPr>
        <w:t>tered to deliver HIV c</w:t>
      </w:r>
      <w:r>
        <w:rPr>
          <w:color w:val="000000"/>
          <w:szCs w:val="24"/>
        </w:rPr>
        <w:t>are</w:t>
      </w:r>
      <w:r w:rsidRPr="003F64D7">
        <w:rPr>
          <w:color w:val="000000"/>
          <w:szCs w:val="24"/>
        </w:rPr>
        <w:t xml:space="preserve"> and treatment services was over 30008. The country </w:t>
      </w:r>
      <w:r>
        <w:rPr>
          <w:color w:val="000000"/>
          <w:szCs w:val="24"/>
        </w:rPr>
        <w:t>was</w:t>
      </w:r>
      <w:r w:rsidRPr="003F64D7">
        <w:rPr>
          <w:color w:val="000000"/>
          <w:szCs w:val="24"/>
        </w:rPr>
        <w:t xml:space="preserve"> implementing initiatives to increase HIV testing services through expansion of provider initiated testing and counseling (PITC) and community-based testing and counseling (CBTC). By June 2016, it was estimated that 839,544 (63%) of an estimated (1.34 million) adults and children living with HIV were receiving antiretroviral drugs (ARVs).</w:t>
      </w:r>
      <w:r w:rsidR="00B06CC7">
        <w:rPr>
          <w:color w:val="000000"/>
          <w:szCs w:val="24"/>
        </w:rPr>
        <w:fldChar w:fldCharType="begin" w:fldLock="1"/>
      </w:r>
      <w:r>
        <w:rPr>
          <w:color w:val="000000"/>
          <w:szCs w:val="24"/>
        </w:rPr>
        <w:instrText>ADDIN CSL_CITATION {"citationItems":[{"id":"ITEM-1","itemData":{"author":[{"dropping-particle":"","family":"Ministry of Health, Community Development, Gender, Elderly and Children (MoHCDGEC) [Tanzania Mainland], Ministry of Health (MoH) [Zanzibar], National Bureau of Statistics (NBS), Office of the Chief Government Statistician (OCGS)","given":"and ICF.","non-dropping-particle":"","parse-names":false,"suffix":""}],"id":"ITEM-1","issued":{"date-parts":[["0"]]},"title":"NATIONAL GUIDELINES FOR THE MANAGEMENT OF HIV AND AIDS Sixth Edition October 2017 NATIONAL AIDS CONTROL PROGRAMME THE UNITED REPUBLIC OF TANZANIA","type":"report"},"uris":["http://www.mendeley.com/documents/?uuid=d5b738a9-e75d-387a-8c85-9a49d2a0ecef"]}],"mendeley":{"formattedCitation":"(4)","plainTextFormattedCitation":"(4)","previouslyFormattedCitation":"(4)"},"properties":{"noteIndex":0},"schema":"https://github.com/citation-style-language/schema/raw/master/csl-citation.json"}</w:instrText>
      </w:r>
      <w:r w:rsidR="00B06CC7">
        <w:rPr>
          <w:color w:val="000000"/>
          <w:szCs w:val="24"/>
        </w:rPr>
        <w:fldChar w:fldCharType="separate"/>
      </w:r>
      <w:r w:rsidRPr="00E672C8">
        <w:rPr>
          <w:noProof/>
          <w:color w:val="000000"/>
          <w:szCs w:val="24"/>
        </w:rPr>
        <w:t>(4)</w:t>
      </w:r>
      <w:r w:rsidR="00B06CC7">
        <w:rPr>
          <w:color w:val="000000"/>
          <w:szCs w:val="24"/>
        </w:rPr>
        <w:fldChar w:fldCharType="end"/>
      </w:r>
    </w:p>
    <w:p w14:paraId="7161750D" w14:textId="77777777" w:rsidR="008A1851" w:rsidRPr="009916DB" w:rsidRDefault="008A1851" w:rsidP="008A1851">
      <w:pPr>
        <w:pStyle w:val="NormalWeb"/>
        <w:spacing w:line="360" w:lineRule="auto"/>
        <w:jc w:val="both"/>
        <w:rPr>
          <w:color w:val="FF0000"/>
          <w:szCs w:val="24"/>
        </w:rPr>
      </w:pPr>
      <w:r w:rsidRPr="003F64D7">
        <w:rPr>
          <w:color w:val="000000"/>
          <w:szCs w:val="24"/>
        </w:rPr>
        <w:t>Prov</w:t>
      </w:r>
      <w:r>
        <w:rPr>
          <w:color w:val="000000"/>
          <w:szCs w:val="24"/>
        </w:rPr>
        <w:t>is</w:t>
      </w:r>
      <w:r w:rsidRPr="003F64D7">
        <w:rPr>
          <w:color w:val="000000"/>
          <w:szCs w:val="24"/>
        </w:rPr>
        <w:t>ion of</w:t>
      </w:r>
      <w:r>
        <w:rPr>
          <w:color w:val="000000"/>
          <w:szCs w:val="24"/>
        </w:rPr>
        <w:t xml:space="preserve"> </w:t>
      </w:r>
      <w:r w:rsidRPr="003F64D7">
        <w:rPr>
          <w:color w:val="000000"/>
          <w:szCs w:val="24"/>
        </w:rPr>
        <w:t>long-life ART to pregnan</w:t>
      </w:r>
      <w:r>
        <w:rPr>
          <w:color w:val="000000"/>
          <w:szCs w:val="24"/>
        </w:rPr>
        <w:t xml:space="preserve">t and lactating mothers </w:t>
      </w:r>
      <w:r w:rsidRPr="003F64D7">
        <w:rPr>
          <w:color w:val="000000"/>
          <w:szCs w:val="24"/>
        </w:rPr>
        <w:t xml:space="preserve"> as part of prevention of mother-to-child transm</w:t>
      </w:r>
      <w:r>
        <w:rPr>
          <w:color w:val="000000"/>
          <w:szCs w:val="24"/>
        </w:rPr>
        <w:t>is</w:t>
      </w:r>
      <w:r w:rsidRPr="003F64D7">
        <w:rPr>
          <w:color w:val="000000"/>
          <w:szCs w:val="24"/>
        </w:rPr>
        <w:t xml:space="preserve">sion (PMTCT) </w:t>
      </w:r>
      <w:proofErr w:type="spellStart"/>
      <w:r w:rsidRPr="003F64D7">
        <w:rPr>
          <w:color w:val="000000"/>
          <w:szCs w:val="24"/>
        </w:rPr>
        <w:t>programmes</w:t>
      </w:r>
      <w:proofErr w:type="spellEnd"/>
      <w:r w:rsidRPr="003F64D7">
        <w:rPr>
          <w:color w:val="000000"/>
          <w:szCs w:val="24"/>
        </w:rPr>
        <w:t xml:space="preserve"> has contribut</w:t>
      </w:r>
      <w:r>
        <w:rPr>
          <w:color w:val="000000"/>
          <w:szCs w:val="24"/>
        </w:rPr>
        <w:t>ed to the decrease of the transmiss</w:t>
      </w:r>
      <w:r w:rsidRPr="003F64D7">
        <w:rPr>
          <w:color w:val="000000"/>
          <w:szCs w:val="24"/>
        </w:rPr>
        <w:t xml:space="preserve">ion of HIV infections from mother to child from 8.7% in 2012 to 4.4% in 2015. Reproductive and child health (RCH) sites providing PMTCT services increased </w:t>
      </w:r>
      <w:r>
        <w:rPr>
          <w:color w:val="000000"/>
          <w:szCs w:val="24"/>
        </w:rPr>
        <w:t>from</w:t>
      </w:r>
      <w:r w:rsidRPr="003F64D7">
        <w:rPr>
          <w:color w:val="000000"/>
          <w:szCs w:val="24"/>
        </w:rPr>
        <w:t xml:space="preserve"> 5,361 </w:t>
      </w:r>
      <w:r>
        <w:rPr>
          <w:color w:val="000000"/>
          <w:szCs w:val="24"/>
        </w:rPr>
        <w:t>to</w:t>
      </w:r>
      <w:r w:rsidRPr="003F64D7">
        <w:rPr>
          <w:color w:val="000000"/>
          <w:szCs w:val="24"/>
        </w:rPr>
        <w:t xml:space="preserve"> 5,863 (i.e. about 91% of all RCH facilities) by 2014 and the percentage of pregnant and lactating women receiving ARVs increased from 71% in 2012 to 90% in 2014.</w:t>
      </w:r>
      <w:r w:rsidR="00B06CC7">
        <w:rPr>
          <w:color w:val="000000"/>
          <w:szCs w:val="24"/>
        </w:rPr>
        <w:fldChar w:fldCharType="begin" w:fldLock="1"/>
      </w:r>
      <w:r>
        <w:rPr>
          <w:color w:val="000000"/>
          <w:szCs w:val="24"/>
        </w:rPr>
        <w:instrText>ADDIN CSL_CITATION {"citationItems":[{"id":"ITEM-1","itemData":{"DOI":"10.1371/journal.pone.0181096","ISSN":"1932-6203","abstract":"Background Strategies to improve the uptake of Prevention of Mother-To-Child Transmission of HIV (PMTCT) are needed. We integrated HIV and maternal, newborn and child health services in a One Stop Clinic to improve the PMTCT cascade in a rural Tanzanian setting.   Methods The One Stop Clinic of Ifakara offers integral care to HIV-infected pregnant women and their families at one single place and time. All pregnant women and HIV-exposed infants attended during the first year of Option B+ implementation (04/2014-03/2015) were included. PMTCT was assessed at the antenatal clinic (ANC), HIV care and labour ward, and compared with the pre-B+ period. We also characterised HIV-infected pregnant women and evaluated the MTCT rate.   Results 1,579 women attended the ANC. Seven (0.4%) were known to be HIV-infected. Of the remainder, 98.5% (1,548/1,572) were offered an HIV test, 94% (1,456/1,548) accepted and 38 (2.6%) tested HIV-positive. 51 were re-screened for HIV during late pregnancy and one had seroconverted. The HIV prevalence at the ANC was 3.1% (46/1,463). Of the 39 newly diagnosed women, 35 (90%) were linked to care. HIV test was offered to &gt;98% of ANC clients during both the pre- and post-B+ periods. During the post-B+ period, test acceptance (94% versus 90.5%, p&lt;0.0001) and linkage to care (90% versus 26%, p&lt;0.0001) increased. Ten additional women diagnosed outside the ANC were linked to care. 82% (37/45) of these newly-enrolled women started antiretroviral treatment (ART). After a median time of 17 months, 27% (12/45) were lost to follow-up. 79 women under HIV care became pregnant and all received ART. After a median follow-up time of 19 months, 6% (5/79) had been lost. 5,727 women delivered at the hospital, 20% (1,155/5,727) had unknown HIV serostatus. Of these, 30% (345/1,155) were tested for HIV, and 18/345 (5.2%) were HIV-positive. Compared to the pre-B+ period more women were tested during labour (30% versus 2.4%, p&lt;0.0001). During the study, the MTCT rate was 2.2%.   Conclusions The implementation of Option B+ through an integrated service delivery model resulted in universal HIV testing in the ANC, high rates of linkage to care, and MTCT below the elimination threshold. However, HIV testing in late pregnancy and labour, and retention during early ART need to be improved.","author":[{"dropping-particle":"","family":"Gamell","given":"Anna","non-dropping-particle":"","parse-names":false,"suffix":""},{"dropping-particle":"","family":"Luwanda","given":"Lameck Bonaventure","non-dropping-particle":"","parse-names":false,"suffix":""},{"dropping-particle":"","family":"Kalinjuma","given":"Aneth Vedastus","non-dropping-particle":"","parse-names":false,"suffix":""},{"dropping-particle":"","family":"Samson","given":"Leila","non-dropping-particle":"","parse-names":false,"suffix":""},{"dropping-particle":"","family":"Ntamatungiro","given":"Alex John","non-dropping-particle":"","parse-names":false,"suffix":""},{"dropping-particle":"","family":"Weisser","given":"Maja","non-dropping-particle":"","parse-names":false,"suffix":""},{"dropping-particle":"","family":"Gingo","given":"Winfrid","non-dropping-particle":"","parse-names":false,"suffix":""},{"dropping-particle":"","family":"Tanner","given":"Marcel","non-dropping-particle":"","parse-names":false,"suffix":""},{"dropping-particle":"","family":"Hatz","given":"Christoph","non-dropping-particle":"","parse-names":false,"suffix":""},{"dropping-particle":"","family":"Letang","given":"Emilio","non-dropping-particle":"","parse-names":false,"suffix":""},{"dropping-particle":"","family":"Battegay","given":"Manuel","non-dropping-particle":"","parse-names":false,"suffix":""},{"dropping-particle":"","family":"Group","given":"on behalf of the KIULARCO Study","non-dropping-particle":"","parse-names":false,"suffix":""}],"container-title":"PLOS ONE","editor":[{"dropping-particle":"","family":"Charpentier","given":"Charlotte","non-dropping-particle":"","parse-names":false,"suffix":""}],"id":"ITEM-1","issue":"7","issued":{"date-parts":[["2017","7","12"]]},"page":"e0181096","publisher":"Public Library of Science","title":"Prevention of mother-to-child transmission of HIV Option B+ cascade in rural Tanzania: The One Stop Clinic model","type":"article-journal","volume":"12"},"uris":["http://www.mendeley.com/documents/?uuid=022871be-2af7-3be0-a06b-d90f6162c376"]},{"id":"ITEM-2","itemData":{"author":[{"dropping-particle":"","family":"Ministry of Health, Community Development, Gender, Elderly and Children (MoHCDGEC) [Tanzania Mainland], Ministry of Health (MoH) [Zanzibar], National Bureau of Statistics (NBS), Office of the Chief Government Statistician (OCGS)","given":"and ICF.","non-dropping-particle":"","parse-names":false,"suffix":""}],"id":"ITEM-2","issued":{"date-parts":[["0"]]},"title":"NATIONAL GUIDELINES FOR THE MANAGEMENT OF HIV AND AIDS Sixth Edition October 2017 NATIONAL AIDS CONTROL PROGRAMME THE UNITED REPUBLIC OF TANZANIA","type":"report"},"uris":["http://www.mendeley.com/documents/?uuid=d5b738a9-e75d-387a-8c85-9a49d2a0ecef"]}],"mendeley":{"formattedCitation":"(4,10)","plainTextFormattedCitation":"(4,10)","previouslyFormattedCitation":"(4,10)"},"properties":{"noteIndex":0},"schema":"https://github.com/citation-style-language/schema/raw/master/csl-citation.json"}</w:instrText>
      </w:r>
      <w:r w:rsidR="00B06CC7">
        <w:rPr>
          <w:color w:val="000000"/>
          <w:szCs w:val="24"/>
        </w:rPr>
        <w:fldChar w:fldCharType="separate"/>
      </w:r>
      <w:r w:rsidRPr="00012739">
        <w:rPr>
          <w:noProof/>
          <w:color w:val="000000"/>
          <w:szCs w:val="24"/>
        </w:rPr>
        <w:t>(</w:t>
      </w:r>
      <w:r>
        <w:rPr>
          <w:noProof/>
          <w:color w:val="000000"/>
          <w:szCs w:val="24"/>
        </w:rPr>
        <w:t>9,</w:t>
      </w:r>
      <w:r w:rsidRPr="00012739">
        <w:rPr>
          <w:noProof/>
          <w:color w:val="000000"/>
          <w:szCs w:val="24"/>
        </w:rPr>
        <w:t>10)</w:t>
      </w:r>
      <w:r w:rsidR="00B06CC7">
        <w:rPr>
          <w:color w:val="000000"/>
          <w:szCs w:val="24"/>
        </w:rPr>
        <w:fldChar w:fldCharType="end"/>
      </w:r>
    </w:p>
    <w:p w14:paraId="42D4579A" w14:textId="77777777" w:rsidR="008A1851" w:rsidRDefault="008A1851" w:rsidP="00027292">
      <w:pPr>
        <w:pStyle w:val="NormalWeb"/>
        <w:spacing w:before="0" w:after="0" w:line="360" w:lineRule="auto"/>
        <w:jc w:val="both"/>
        <w:rPr>
          <w:color w:val="000000"/>
          <w:szCs w:val="24"/>
        </w:rPr>
      </w:pPr>
      <w:r>
        <w:rPr>
          <w:color w:val="000000"/>
          <w:szCs w:val="24"/>
        </w:rPr>
        <w:t>In Tanzania</w:t>
      </w:r>
      <w:r w:rsidRPr="003F64D7">
        <w:rPr>
          <w:color w:val="000000"/>
          <w:szCs w:val="24"/>
        </w:rPr>
        <w:t xml:space="preserve"> HIV infection </w:t>
      </w:r>
      <w:r>
        <w:rPr>
          <w:color w:val="000000"/>
          <w:szCs w:val="24"/>
        </w:rPr>
        <w:t>is</w:t>
      </w:r>
      <w:r w:rsidRPr="003F64D7">
        <w:rPr>
          <w:color w:val="000000"/>
          <w:szCs w:val="24"/>
        </w:rPr>
        <w:t xml:space="preserve"> caused by HIV-1 subtype. The common HIV-1 sub-types (clades) in Tanzania </w:t>
      </w:r>
      <w:r>
        <w:rPr>
          <w:color w:val="000000"/>
          <w:szCs w:val="24"/>
        </w:rPr>
        <w:t>were</w:t>
      </w:r>
      <w:r w:rsidRPr="003F64D7">
        <w:rPr>
          <w:color w:val="000000"/>
          <w:szCs w:val="24"/>
        </w:rPr>
        <w:t xml:space="preserve"> A, C, D, and their recombinants. There </w:t>
      </w:r>
      <w:r>
        <w:rPr>
          <w:color w:val="000000"/>
          <w:szCs w:val="24"/>
        </w:rPr>
        <w:t>was</w:t>
      </w:r>
      <w:r w:rsidRPr="003F64D7">
        <w:rPr>
          <w:color w:val="000000"/>
          <w:szCs w:val="24"/>
        </w:rPr>
        <w:t xml:space="preserve"> no HIV-2 subtype infection reported to date.</w:t>
      </w:r>
    </w:p>
    <w:p w14:paraId="67318DBA" w14:textId="77777777" w:rsidR="00734227" w:rsidRDefault="00734227" w:rsidP="00734227">
      <w:pPr>
        <w:spacing w:line="360" w:lineRule="auto"/>
        <w:jc w:val="both"/>
        <w:rPr>
          <w:rFonts w:ascii="Times New Roman" w:eastAsia="Times New Roman" w:hAnsi="Times New Roman" w:cs="Times New Roman"/>
          <w:sz w:val="24"/>
          <w:szCs w:val="24"/>
        </w:rPr>
      </w:pPr>
      <w:r w:rsidRPr="00D7191D">
        <w:rPr>
          <w:rFonts w:ascii="Times New Roman" w:eastAsia="Times New Roman" w:hAnsi="Times New Roman" w:cs="Times New Roman"/>
          <w:sz w:val="24"/>
          <w:szCs w:val="24"/>
        </w:rPr>
        <w:t xml:space="preserve">A study done in Tanzania, undertaken in nine selected regions Arusha, Kilimanjaro, </w:t>
      </w:r>
      <w:proofErr w:type="spellStart"/>
      <w:r w:rsidRPr="00D7191D">
        <w:rPr>
          <w:rFonts w:ascii="Times New Roman" w:eastAsia="Times New Roman" w:hAnsi="Times New Roman" w:cs="Times New Roman"/>
          <w:sz w:val="24"/>
          <w:szCs w:val="24"/>
        </w:rPr>
        <w:t>Tanga</w:t>
      </w:r>
      <w:proofErr w:type="spellEnd"/>
      <w:r w:rsidRPr="00D7191D">
        <w:rPr>
          <w:rFonts w:ascii="Times New Roman" w:eastAsia="Times New Roman" w:hAnsi="Times New Roman" w:cs="Times New Roman"/>
          <w:sz w:val="24"/>
          <w:szCs w:val="24"/>
        </w:rPr>
        <w:t xml:space="preserve">, Dodoma, </w:t>
      </w:r>
      <w:proofErr w:type="spellStart"/>
      <w:r w:rsidRPr="00D7191D">
        <w:rPr>
          <w:rFonts w:ascii="Times New Roman" w:eastAsia="Times New Roman" w:hAnsi="Times New Roman" w:cs="Times New Roman"/>
          <w:sz w:val="24"/>
          <w:szCs w:val="24"/>
        </w:rPr>
        <w:t>Kagera</w:t>
      </w:r>
      <w:proofErr w:type="spellEnd"/>
      <w:r w:rsidRPr="00D7191D">
        <w:rPr>
          <w:rFonts w:ascii="Times New Roman" w:eastAsia="Times New Roman" w:hAnsi="Times New Roman" w:cs="Times New Roman"/>
          <w:sz w:val="24"/>
          <w:szCs w:val="24"/>
        </w:rPr>
        <w:t xml:space="preserve">, Mwanza, </w:t>
      </w:r>
      <w:proofErr w:type="spellStart"/>
      <w:r w:rsidRPr="00D7191D">
        <w:rPr>
          <w:rFonts w:ascii="Times New Roman" w:eastAsia="Times New Roman" w:hAnsi="Times New Roman" w:cs="Times New Roman"/>
          <w:sz w:val="24"/>
          <w:szCs w:val="24"/>
        </w:rPr>
        <w:t>Kigoma</w:t>
      </w:r>
      <w:proofErr w:type="spellEnd"/>
      <w:r w:rsidRPr="00D7191D">
        <w:rPr>
          <w:rFonts w:ascii="Times New Roman" w:eastAsia="Times New Roman" w:hAnsi="Times New Roman" w:cs="Times New Roman"/>
          <w:sz w:val="24"/>
          <w:szCs w:val="24"/>
        </w:rPr>
        <w:t xml:space="preserve">, </w:t>
      </w:r>
      <w:proofErr w:type="spellStart"/>
      <w:r w:rsidRPr="00D7191D">
        <w:rPr>
          <w:rFonts w:ascii="Times New Roman" w:eastAsia="Times New Roman" w:hAnsi="Times New Roman" w:cs="Times New Roman"/>
          <w:sz w:val="24"/>
          <w:szCs w:val="24"/>
        </w:rPr>
        <w:t>Mtwara</w:t>
      </w:r>
      <w:proofErr w:type="spellEnd"/>
      <w:r w:rsidRPr="00D7191D">
        <w:rPr>
          <w:rFonts w:ascii="Times New Roman" w:eastAsia="Times New Roman" w:hAnsi="Times New Roman" w:cs="Times New Roman"/>
          <w:sz w:val="24"/>
          <w:szCs w:val="24"/>
        </w:rPr>
        <w:t xml:space="preserve"> and Iringa, shows HIV/AIDS </w:t>
      </w:r>
      <w:r>
        <w:rPr>
          <w:rFonts w:ascii="Times New Roman" w:eastAsia="Times New Roman" w:hAnsi="Times New Roman" w:cs="Times New Roman"/>
          <w:sz w:val="24"/>
          <w:szCs w:val="24"/>
        </w:rPr>
        <w:t xml:space="preserve">is </w:t>
      </w:r>
      <w:r w:rsidRPr="00D7191D">
        <w:rPr>
          <w:rFonts w:ascii="Times New Roman" w:eastAsia="Times New Roman" w:hAnsi="Times New Roman" w:cs="Times New Roman"/>
          <w:sz w:val="24"/>
          <w:szCs w:val="24"/>
        </w:rPr>
        <w:t>now a major common medical problem encountered in reproductive health in Tanzania and th</w:t>
      </w:r>
      <w:r>
        <w:rPr>
          <w:rFonts w:ascii="Times New Roman" w:eastAsia="Times New Roman" w:hAnsi="Times New Roman" w:cs="Times New Roman"/>
          <w:sz w:val="24"/>
          <w:szCs w:val="24"/>
        </w:rPr>
        <w:t>is</w:t>
      </w:r>
      <w:r w:rsidRPr="00D7191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is</w:t>
      </w:r>
      <w:r w:rsidRPr="00D7191D">
        <w:rPr>
          <w:rFonts w:ascii="Times New Roman" w:eastAsia="Times New Roman" w:hAnsi="Times New Roman" w:cs="Times New Roman"/>
          <w:sz w:val="24"/>
          <w:szCs w:val="24"/>
        </w:rPr>
        <w:t xml:space="preserve"> challenge</w:t>
      </w:r>
      <w:r>
        <w:rPr>
          <w:rFonts w:ascii="Times New Roman" w:eastAsia="Times New Roman" w:hAnsi="Times New Roman" w:cs="Times New Roman"/>
          <w:sz w:val="24"/>
          <w:szCs w:val="24"/>
        </w:rPr>
        <w:t>d</w:t>
      </w:r>
      <w:r w:rsidRPr="00D7191D">
        <w:rPr>
          <w:rFonts w:ascii="Times New Roman" w:eastAsia="Times New Roman" w:hAnsi="Times New Roman" w:cs="Times New Roman"/>
          <w:sz w:val="24"/>
          <w:szCs w:val="24"/>
        </w:rPr>
        <w:t xml:space="preserve"> in the management of pregnancy outcome.</w:t>
      </w:r>
      <w:r>
        <w:rPr>
          <w:rFonts w:ascii="Times New Roman" w:eastAsia="Times New Roman" w:hAnsi="Times New Roman" w:cs="Times New Roman"/>
          <w:sz w:val="24"/>
          <w:szCs w:val="24"/>
        </w:rPr>
        <w:t xml:space="preserve"> </w:t>
      </w:r>
      <w:r w:rsidRPr="00D7191D">
        <w:rPr>
          <w:rFonts w:ascii="Times New Roman" w:eastAsia="Times New Roman" w:hAnsi="Times New Roman" w:cs="Times New Roman"/>
          <w:sz w:val="24"/>
          <w:szCs w:val="24"/>
        </w:rPr>
        <w:t xml:space="preserve">[10] </w:t>
      </w:r>
    </w:p>
    <w:p w14:paraId="73171027" w14:textId="77777777" w:rsidR="00734227" w:rsidRDefault="00734227" w:rsidP="00734227">
      <w:pPr>
        <w:spacing w:line="360" w:lineRule="auto"/>
        <w:jc w:val="both"/>
        <w:rPr>
          <w:rFonts w:ascii="Times New Roman" w:eastAsia="Times New Roman" w:hAnsi="Times New Roman" w:cs="Times New Roman"/>
          <w:sz w:val="24"/>
          <w:szCs w:val="24"/>
        </w:rPr>
      </w:pPr>
      <w:r w:rsidRPr="00D7191D">
        <w:rPr>
          <w:rFonts w:ascii="Times New Roman" w:eastAsia="Times New Roman" w:hAnsi="Times New Roman" w:cs="Times New Roman"/>
          <w:sz w:val="24"/>
          <w:szCs w:val="24"/>
        </w:rPr>
        <w:t xml:space="preserve">A study done in Nigeria </w:t>
      </w:r>
      <w:r w:rsidR="00CB3840">
        <w:rPr>
          <w:rFonts w:ascii="Times New Roman" w:eastAsia="Times New Roman" w:hAnsi="Times New Roman" w:cs="Times New Roman"/>
          <w:sz w:val="24"/>
          <w:szCs w:val="24"/>
        </w:rPr>
        <w:t xml:space="preserve">(2012) </w:t>
      </w:r>
      <w:r w:rsidRPr="00D7191D">
        <w:rPr>
          <w:rFonts w:ascii="Times New Roman" w:eastAsia="Times New Roman" w:hAnsi="Times New Roman" w:cs="Times New Roman"/>
          <w:sz w:val="24"/>
          <w:szCs w:val="24"/>
        </w:rPr>
        <w:t xml:space="preserve">confirm the adverse events in HIV positive of 48.3% was significantly higher </w:t>
      </w:r>
      <w:r>
        <w:rPr>
          <w:rFonts w:ascii="Times New Roman" w:eastAsia="Times New Roman" w:hAnsi="Times New Roman" w:cs="Times New Roman"/>
          <w:sz w:val="24"/>
          <w:szCs w:val="24"/>
        </w:rPr>
        <w:t xml:space="preserve">in HIV pregnancy women on ART during pregnancy </w:t>
      </w:r>
      <w:r w:rsidRPr="00D7191D">
        <w:rPr>
          <w:rFonts w:ascii="Times New Roman" w:eastAsia="Times New Roman" w:hAnsi="Times New Roman" w:cs="Times New Roman"/>
          <w:sz w:val="24"/>
          <w:szCs w:val="24"/>
        </w:rPr>
        <w:t xml:space="preserve">than 30.3% in the HIV </w:t>
      </w:r>
      <w:r>
        <w:rPr>
          <w:rFonts w:ascii="Times New Roman" w:eastAsia="Times New Roman" w:hAnsi="Times New Roman" w:cs="Times New Roman"/>
          <w:sz w:val="24"/>
          <w:szCs w:val="24"/>
        </w:rPr>
        <w:t xml:space="preserve">positive women on ART before pregnancy </w:t>
      </w:r>
      <w:r w:rsidRPr="00D7191D">
        <w:rPr>
          <w:rFonts w:ascii="Times New Roman" w:eastAsia="Times New Roman" w:hAnsi="Times New Roman" w:cs="Times New Roman"/>
          <w:sz w:val="24"/>
          <w:szCs w:val="24"/>
        </w:rPr>
        <w:t xml:space="preserve">(P&lt;0.001). </w:t>
      </w:r>
      <w:r w:rsidR="00B06CC7" w:rsidRPr="00D7191D">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{"citationItems":[{"id":"ITEM-1","itemData":{"DOI":"10.1016/s0020-7292(12)60669-9","abstract":"AJOL Abstract: While the effect of HIV infection on some maternal outcomes is well established, for some others there is conflicting information on possible association with HIV. In this study we investigated pregnancy and neonatal outcome of HIV positive women in large HIV treatment centre over a period of 84 months. They were managed according to the Nigerian PMTCT protocol. Adverse obstetric and neonatal outcome were observed in 48.3% HIV positives compared 30.3% to the negatives (OR: 2.08; CI: 1.84-2.34). Low birth weight ( OR:2.95; CI:1.95-3.1), preterm delivery (OR:2.05;CI:1.3-3.1), perinatal death (OR:1.9;CI:1.3-3.2), and spontaneous abortion (OR:1.37; CI:1.1-2.3) were factors found to be independently associated with HIV. Low CD4 count (OR: 2.45; CI: 1.34- 4.56) and opportunistic infections (OR: 2.11; CI: 1.56-3.45) were to be associated with adverse obstetric and neonatal outcome. This study confirms the association of HIV, severe immunosuppression and opportunistic infection and adverse obstetric and neonatal outcome. (Afr J Reprod Health 2013; 17[3]: 160-168)","author":[{"dropping-particle":"","family":"Ezechi","given":"O.C.","non-dropping-particle":"","parse-names":false,"suffix":""},{"dropping-particle":"","family":"Gab-Okafor","given":"C.V.","non-dropping-particle":"","parse-names":false,"suffix":""},{"dropping-particle":"","family":"Oladele","given":"D.A.","non-dropping-particle":"","parse-names":false,"suffix":""},{"dropping-particle":"","family":"Kalejaye","given":"O.O.","non-dropping-particle":"","parse-names":false,"suffix":""},{"dropping-particle":"","family":"Oke","given":"B.A.","non-dropping-particle":"","parse-names":false,"suffix":""},{"dropping-particle":"","family":"Ujah","given":"I.O.","non-dropping-particle":"","parse-names":false,"suffix":""}],"container-title":"International Journal of Gynecology &amp; Obstetrics","id":"ITEM-1","issued":{"date-parts":[["2012"]]},"title":"O239 PREGNANCY, OBSTETRIC AND NEONATAL OUTCOME IN HIV POSITIVE NIGERIAN WOMEN","type":"article-journal"},"uris":["http://www.mendeley.com/documents/?uuid=40ddede2-a8ad-30cc-b2dd-aff43b17c0b8"]}],"mendeley":{"formattedCitation":"(20)","plainTextFormattedCitation":"(20)","previouslyFormattedCitation":"(20)"},"properties":{"noteIndex":0},"schema":"https://github.com/citation-style-language/schema/raw/master/csl-citation.json"}</w:instrText>
      </w:r>
      <w:r w:rsidR="00B06CC7" w:rsidRPr="00D7191D">
        <w:rPr>
          <w:rFonts w:ascii="Times New Roman" w:eastAsia="Times New Roman" w:hAnsi="Times New Roman" w:cs="Times New Roman"/>
          <w:sz w:val="24"/>
          <w:szCs w:val="24"/>
        </w:rPr>
        <w:fldChar w:fldCharType="separate"/>
      </w:r>
      <w:r w:rsidRPr="00D7191D">
        <w:rPr>
          <w:rFonts w:ascii="Times New Roman" w:eastAsia="Times New Roman" w:hAnsi="Times New Roman" w:cs="Times New Roman"/>
          <w:noProof/>
          <w:sz w:val="24"/>
          <w:szCs w:val="24"/>
        </w:rPr>
        <w:t>(20)</w:t>
      </w:r>
      <w:r w:rsidR="00B06CC7" w:rsidRPr="00D7191D">
        <w:rPr>
          <w:rFonts w:ascii="Times New Roman" w:eastAsia="Times New Roman" w:hAnsi="Times New Roman" w:cs="Times New Roman"/>
          <w:sz w:val="24"/>
          <w:szCs w:val="24"/>
        </w:rPr>
        <w:fldChar w:fldCharType="end"/>
      </w:r>
    </w:p>
    <w:p w14:paraId="56D3A479" w14:textId="77777777" w:rsidR="00482690" w:rsidRDefault="00993279" w:rsidP="00027292">
      <w:pPr>
        <w:pStyle w:val="NormalWeb"/>
        <w:spacing w:before="0" w:after="0" w:line="360" w:lineRule="auto"/>
        <w:jc w:val="both"/>
        <w:rPr>
          <w:color w:val="000000"/>
          <w:szCs w:val="24"/>
        </w:rPr>
      </w:pPr>
      <w:r w:rsidRPr="00645D42">
        <w:rPr>
          <w:color w:val="000000"/>
          <w:szCs w:val="24"/>
        </w:rPr>
        <w:t>There have been global efforts to minimize vertical transm</w:t>
      </w:r>
      <w:r>
        <w:rPr>
          <w:color w:val="000000"/>
          <w:szCs w:val="24"/>
        </w:rPr>
        <w:t>is</w:t>
      </w:r>
      <w:r w:rsidRPr="00645D42">
        <w:rPr>
          <w:color w:val="000000"/>
          <w:szCs w:val="24"/>
        </w:rPr>
        <w:t>sion, by encouraging expectant mothers to test for HIV. Strategies to prevent mother</w:t>
      </w:r>
      <w:r w:rsidRPr="00645D42">
        <w:rPr>
          <w:rFonts w:ascii="Cambria Math" w:hAnsi="Cambria Math" w:cs="Cambria Math"/>
          <w:color w:val="000000"/>
          <w:szCs w:val="24"/>
        </w:rPr>
        <w:t>‐</w:t>
      </w:r>
      <w:r w:rsidRPr="00645D42">
        <w:rPr>
          <w:color w:val="000000"/>
          <w:szCs w:val="24"/>
        </w:rPr>
        <w:t>to</w:t>
      </w:r>
      <w:r w:rsidRPr="00645D42">
        <w:rPr>
          <w:rFonts w:ascii="Cambria Math" w:hAnsi="Cambria Math" w:cs="Cambria Math"/>
          <w:color w:val="000000"/>
          <w:szCs w:val="24"/>
        </w:rPr>
        <w:t>‐</w:t>
      </w:r>
      <w:r>
        <w:rPr>
          <w:color w:val="000000"/>
          <w:szCs w:val="24"/>
        </w:rPr>
        <w:t>child HIV transmiss</w:t>
      </w:r>
      <w:r w:rsidRPr="00645D42">
        <w:rPr>
          <w:color w:val="000000"/>
          <w:szCs w:val="24"/>
        </w:rPr>
        <w:t>ion</w:t>
      </w:r>
      <w:r w:rsidR="00AD2688">
        <w:rPr>
          <w:rFonts w:eastAsiaTheme="minorHAnsi"/>
          <w:szCs w:val="24"/>
        </w:rPr>
        <w:t xml:space="preserve">  </w:t>
      </w:r>
      <w:r>
        <w:rPr>
          <w:rFonts w:eastAsiaTheme="minorHAnsi"/>
          <w:szCs w:val="24"/>
        </w:rPr>
        <w:t xml:space="preserve"> included elective caesare</w:t>
      </w:r>
      <w:r w:rsidRPr="00645D42">
        <w:rPr>
          <w:rFonts w:eastAsiaTheme="minorHAnsi"/>
          <w:szCs w:val="24"/>
        </w:rPr>
        <w:t>an section delivery and antiretroviral treatmen</w:t>
      </w:r>
      <w:r>
        <w:rPr>
          <w:rFonts w:eastAsiaTheme="minorHAnsi"/>
          <w:color w:val="000000" w:themeColor="text1"/>
          <w:szCs w:val="24"/>
        </w:rPr>
        <w:t>t.</w:t>
      </w:r>
      <w:r w:rsidR="00312AE3">
        <w:rPr>
          <w:rFonts w:eastAsiaTheme="minorHAnsi"/>
          <w:color w:val="000000" w:themeColor="text1"/>
          <w:szCs w:val="24"/>
        </w:rPr>
        <w:t xml:space="preserve"> </w:t>
      </w:r>
      <w:r w:rsidRPr="00645D42">
        <w:rPr>
          <w:color w:val="000000"/>
          <w:szCs w:val="24"/>
        </w:rPr>
        <w:t xml:space="preserve">Many studies performed in Africa have presented pregnancy outcomes among women with known HIV status, but few have included women with unknown HIV status. It </w:t>
      </w:r>
      <w:r>
        <w:rPr>
          <w:color w:val="000000"/>
          <w:szCs w:val="24"/>
        </w:rPr>
        <w:t>was</w:t>
      </w:r>
      <w:r w:rsidRPr="00645D42">
        <w:rPr>
          <w:color w:val="000000"/>
          <w:szCs w:val="24"/>
        </w:rPr>
        <w:t xml:space="preserve"> evident that not all pregnant women presenting for delivery at health facilities in developing countries, especially those in the sub</w:t>
      </w:r>
      <w:r w:rsidRPr="00645D42">
        <w:rPr>
          <w:rFonts w:ascii="Cambria Math" w:hAnsi="Cambria Math" w:cs="Cambria Math"/>
          <w:color w:val="000000"/>
          <w:szCs w:val="24"/>
        </w:rPr>
        <w:t>-Saharan</w:t>
      </w:r>
      <w:r w:rsidRPr="00645D42">
        <w:rPr>
          <w:color w:val="000000"/>
          <w:szCs w:val="24"/>
        </w:rPr>
        <w:t xml:space="preserve"> Africa, </w:t>
      </w:r>
      <w:r>
        <w:rPr>
          <w:color w:val="000000"/>
          <w:szCs w:val="24"/>
        </w:rPr>
        <w:t xml:space="preserve">are aware </w:t>
      </w:r>
      <w:r w:rsidRPr="00645D42">
        <w:rPr>
          <w:color w:val="000000"/>
          <w:szCs w:val="24"/>
        </w:rPr>
        <w:t xml:space="preserve">of their HIV status. In Tanzania, which </w:t>
      </w:r>
      <w:r>
        <w:rPr>
          <w:color w:val="000000"/>
          <w:szCs w:val="24"/>
        </w:rPr>
        <w:t>was</w:t>
      </w:r>
      <w:r w:rsidRPr="00645D42">
        <w:rPr>
          <w:color w:val="000000"/>
          <w:szCs w:val="24"/>
        </w:rPr>
        <w:t xml:space="preserve"> among the ten countries with the highest estimated number of HIV</w:t>
      </w:r>
      <w:r w:rsidRPr="00645D42">
        <w:rPr>
          <w:rFonts w:ascii="Cambria Math" w:hAnsi="Cambria Math" w:cs="Cambria Math"/>
          <w:color w:val="000000"/>
          <w:szCs w:val="24"/>
        </w:rPr>
        <w:t>‐</w:t>
      </w:r>
      <w:r w:rsidRPr="00645D42">
        <w:rPr>
          <w:color w:val="000000"/>
          <w:szCs w:val="24"/>
        </w:rPr>
        <w:t xml:space="preserve">infected pregnant women, only 16% reportedly had an HIV test taken. </w:t>
      </w:r>
      <w:r w:rsidRPr="004F2B81">
        <w:rPr>
          <w:color w:val="000000"/>
          <w:szCs w:val="24"/>
        </w:rPr>
        <w:t>Fetal loss, prematurity and low birth weight</w:t>
      </w:r>
      <w:r>
        <w:rPr>
          <w:color w:val="000000"/>
          <w:szCs w:val="24"/>
        </w:rPr>
        <w:t xml:space="preserve"> is also </w:t>
      </w:r>
      <w:r w:rsidRPr="004F2B81">
        <w:rPr>
          <w:color w:val="000000"/>
          <w:szCs w:val="24"/>
        </w:rPr>
        <w:t>associated with maternal HIV status.</w:t>
      </w:r>
      <w:r w:rsidR="00B06CC7">
        <w:rPr>
          <w:color w:val="000000"/>
          <w:szCs w:val="24"/>
        </w:rPr>
        <w:fldChar w:fldCharType="begin" w:fldLock="1"/>
      </w:r>
      <w:r>
        <w:rPr>
          <w:color w:val="000000"/>
          <w:szCs w:val="24"/>
        </w:rPr>
        <w:instrText>ADDIN CSL_CITATION {"citationItems":[{"id":"ITEM-1","itemData":{"DOI":"10.1111/j.1471-0528.2008.01672.x","ISSN":"14700328","abstract":"OBJECTIVES: The proportion of women delivering with known HIV status in sub-Saharan Africa is not well described. Risk of HIV transmission to newborns is a major concern, but there may also be increased risks for other adverse pregnancy outcomes. DESIGN: Hospital registry. SETTING: North East Tanzania (1999-2006). POPULATION: Singletons (n = 14,444). METHODS: Births were grouped by maternal HIV status and socio-demographic factors predicting HIV status, and associations between status and pregnancy outcomes were studied. MAIN OUTCOME MEASURES: Maternal HIV status, perinatal mortality, prematurity, small for gestational age (SGA), birthweight and low Apgar score. RESULTS: The proportion of mothers with known HIV status increased from 7% before 2001 to 78% after 2004. Single motherhood, rural residence, low maternal education, maternal and paternal farming and higher paternal age were associated with unknown HIV status. About 7.4% (95% CI 6.7-8.1%) of women were HIV infected, with increased likelihood of infection with higher gravidity, single motherhood, rural residence, maternal business or farming occupations and paternal tribe. Compared with HIV-uninfected women, the untreated HIV-infected women had a higher risk of SGA births (adjusted risk ratio [ARR] 1.6; 95% CI 1.1-2.4), preterm birth (ARR 1.8; 95% CI 1.1-2.7) and perinatal death (ARR 1.9; 95% CI 0.95-3.8). Women with unknown HIV status had moderately increased risks. Treated HIV-infected women had a risk similar to that of the HIV-uninfected women for all outcomes, except for low Apgar score. CONCLUSION: HIV testing and infection were associated with socio-demographic factors. Untreated HIV-infected women had higher risks of adverse pregnancy outcomes, and risks were also increased for women with unknown HIV status. There is still a need to increase availability of HIV testing, education and adequate therapy for pregnant women.","author":[{"dropping-particle":"","family":"Habib","given":"N. A.","non-dropping-particle":"","parse-names":false,"suffix":""},{"dropping-particle":"","family":"Daltveit","given":"A. K.","non-dropping-particle":"","parse-names":false,"suffix":""},{"dropping-particle":"","family":"Bergsjø","given":"P.","non-dropping-particle":"","parse-names":false,"suffix":""},{"dropping-particle":"","family":"Shao","given":"J.","non-dropping-particle":"","parse-names":false,"suffix":""},{"dropping-particle":"","family":"Oneko","given":"O.","non-dropping-particle":"","parse-names":false,"suffix":""},{"dropping-particle":"","family":"Lie","given":"R. T.","non-dropping-particle":"","parse-names":false,"suffix":""}],"container-title":"BJOG: An International Journal of Obstetrics and Gynaecology","id":"ITEM-1","issued":{"date-parts":[["2008"]]},"title":"Maternal HIV status and pregnancy outcomes in northeastern Tanzania: A registry-based study","type":"article-journal"},"uris":["http://www.mendeley.com/documents/?uuid=09b3014c-6cab-36fa-81d2-1befff15fce7"]}],"mendeley":{"formattedCitation":"(13)","plainTextFormattedCitation":"(13)","previouslyFormattedCitation":"(13)"},"properties":{"noteIndex":0},"schema":"https://github.com/citation-style-language/schema/raw/master/csl-citation.json"}</w:instrText>
      </w:r>
      <w:r w:rsidR="00B06CC7">
        <w:rPr>
          <w:color w:val="000000"/>
          <w:szCs w:val="24"/>
        </w:rPr>
        <w:fldChar w:fldCharType="separate"/>
      </w:r>
      <w:r w:rsidRPr="00012739">
        <w:rPr>
          <w:noProof/>
          <w:color w:val="000000"/>
          <w:szCs w:val="24"/>
        </w:rPr>
        <w:t>(13)</w:t>
      </w:r>
      <w:r w:rsidR="00B06CC7">
        <w:rPr>
          <w:color w:val="000000"/>
          <w:szCs w:val="24"/>
        </w:rPr>
        <w:fldChar w:fldCharType="end"/>
      </w:r>
      <w:r w:rsidR="00482690">
        <w:rPr>
          <w:color w:val="000000"/>
          <w:szCs w:val="24"/>
        </w:rPr>
        <w:t>.</w:t>
      </w:r>
    </w:p>
    <w:p w14:paraId="10599CFD" w14:textId="77777777" w:rsidR="00D36495" w:rsidRDefault="00D36495" w:rsidP="00027292">
      <w:pPr>
        <w:pStyle w:val="NormalWeb"/>
        <w:spacing w:before="0" w:after="0" w:line="360" w:lineRule="auto"/>
        <w:jc w:val="both"/>
        <w:rPr>
          <w:szCs w:val="24"/>
        </w:rPr>
      </w:pPr>
      <w:r w:rsidRPr="00927988">
        <w:rPr>
          <w:szCs w:val="24"/>
        </w:rPr>
        <w:t>Globally, an estimated 35.3 million people w</w:t>
      </w:r>
      <w:r>
        <w:rPr>
          <w:szCs w:val="24"/>
        </w:rPr>
        <w:t>ere living with HIV in 2012,</w:t>
      </w:r>
      <w:r w:rsidRPr="00927988">
        <w:rPr>
          <w:szCs w:val="24"/>
        </w:rPr>
        <w:t xml:space="preserve"> over 90% of infections in children result from mother-to-child transmission (MTCT), and over 1,600 children are infected through MTCT each day. In parts of Southern Africa, the prevalence of HIV i</w:t>
      </w:r>
      <w:r>
        <w:rPr>
          <w:szCs w:val="24"/>
        </w:rPr>
        <w:t>n pregnant women is over 30%.</w:t>
      </w:r>
      <w:r w:rsidRPr="00927988">
        <w:rPr>
          <w:szCs w:val="24"/>
        </w:rPr>
        <w:t xml:space="preserve"> Women in developing countries where fertility rates are between 5-7 children per woman may experience particular spousal and familial pressure to become pregnant, even if they have disclosed t</w:t>
      </w:r>
      <w:r>
        <w:rPr>
          <w:szCs w:val="24"/>
        </w:rPr>
        <w:t>heir HIV status.</w:t>
      </w:r>
      <w:r w:rsidRPr="00927988">
        <w:rPr>
          <w:szCs w:val="24"/>
        </w:rPr>
        <w:t xml:space="preserve"> The risk of MTCT of HIV is still high in developing countries where there are still deficient standards of healthcare, poor antenatal care, late diagnosis, lack of ART, and poor or haphazard interventions for Prevention of Mother to Child Transmission (PMTCT) of HIV.[</w:t>
      </w:r>
      <w:r>
        <w:rPr>
          <w:szCs w:val="24"/>
        </w:rPr>
        <w:t>1</w:t>
      </w:r>
      <w:r w:rsidRPr="00927988">
        <w:rPr>
          <w:szCs w:val="24"/>
        </w:rPr>
        <w:t>4,</w:t>
      </w:r>
      <w:r>
        <w:rPr>
          <w:szCs w:val="24"/>
        </w:rPr>
        <w:t>1</w:t>
      </w:r>
      <w:r w:rsidRPr="00927988">
        <w:rPr>
          <w:szCs w:val="24"/>
        </w:rPr>
        <w:t xml:space="preserve"> 5 , </w:t>
      </w:r>
      <w:r>
        <w:rPr>
          <w:szCs w:val="24"/>
        </w:rPr>
        <w:t>1</w:t>
      </w:r>
      <w:r w:rsidRPr="00927988">
        <w:rPr>
          <w:szCs w:val="24"/>
        </w:rPr>
        <w:t>6</w:t>
      </w:r>
      <w:r>
        <w:rPr>
          <w:szCs w:val="24"/>
        </w:rPr>
        <w:t>)</w:t>
      </w:r>
    </w:p>
    <w:p w14:paraId="58E84005" w14:textId="77777777" w:rsidR="00D36495" w:rsidRPr="00113A6A" w:rsidRDefault="00D36495" w:rsidP="00D36495">
      <w:pPr>
        <w:spacing w:line="360" w:lineRule="auto"/>
        <w:jc w:val="both"/>
        <w:rPr>
          <w:rFonts w:ascii="Times New Roman" w:hAnsi="Times New Roman" w:cs="Times New Roman"/>
          <w:sz w:val="24"/>
          <w:szCs w:val="24"/>
        </w:rPr>
      </w:pPr>
      <w:r w:rsidRPr="00113A6A">
        <w:rPr>
          <w:rFonts w:ascii="Times New Roman" w:hAnsi="Times New Roman" w:cs="Times New Roman"/>
          <w:sz w:val="24"/>
          <w:szCs w:val="24"/>
        </w:rPr>
        <w:t>Despite the fact that many individual and con</w:t>
      </w:r>
      <w:r w:rsidRPr="00113A6A">
        <w:rPr>
          <w:rFonts w:ascii="Times New Roman" w:hAnsi="Times New Roman" w:cs="Times New Roman"/>
          <w:sz w:val="24"/>
          <w:szCs w:val="24"/>
        </w:rPr>
        <w:softHyphen/>
        <w:t>textual risk factors to adverse birth outcomes have been identified, ART related causes of adverse birth outcomes are substantially unknown; there are even fewer acknowledged explanations for preterm births. Among the already identified risk factors, some still show mixed evidence, such as the asso</w:t>
      </w:r>
      <w:r w:rsidRPr="00113A6A">
        <w:rPr>
          <w:rFonts w:ascii="Times New Roman" w:hAnsi="Times New Roman" w:cs="Times New Roman"/>
          <w:sz w:val="24"/>
          <w:szCs w:val="24"/>
        </w:rPr>
        <w:softHyphen/>
        <w:t>ciation between preterm births and maternal HIV viral load. It has become very important to evalu</w:t>
      </w:r>
      <w:r w:rsidRPr="00113A6A">
        <w:rPr>
          <w:rFonts w:ascii="Times New Roman" w:hAnsi="Times New Roman" w:cs="Times New Roman"/>
          <w:sz w:val="24"/>
          <w:szCs w:val="24"/>
        </w:rPr>
        <w:softHyphen/>
        <w:t>ate the effects of HAART on both pregnant moth</w:t>
      </w:r>
      <w:r w:rsidRPr="00113A6A">
        <w:rPr>
          <w:rFonts w:ascii="Times New Roman" w:hAnsi="Times New Roman" w:cs="Times New Roman"/>
          <w:sz w:val="24"/>
          <w:szCs w:val="24"/>
        </w:rPr>
        <w:softHyphen/>
        <w:t>ers and their babies. The p</w:t>
      </w:r>
      <w:r>
        <w:rPr>
          <w:rFonts w:ascii="Times New Roman" w:hAnsi="Times New Roman" w:cs="Times New Roman"/>
          <w:sz w:val="24"/>
          <w:szCs w:val="24"/>
        </w:rPr>
        <w:t xml:space="preserve">urpose of this </w:t>
      </w:r>
      <w:r w:rsidRPr="00113A6A">
        <w:rPr>
          <w:rFonts w:ascii="Times New Roman" w:hAnsi="Times New Roman" w:cs="Times New Roman"/>
          <w:sz w:val="24"/>
          <w:szCs w:val="24"/>
        </w:rPr>
        <w:t>was to compare perinatal outcomes among HIV infected pregna</w:t>
      </w:r>
      <w:r>
        <w:rPr>
          <w:rFonts w:ascii="Times New Roman" w:hAnsi="Times New Roman" w:cs="Times New Roman"/>
          <w:sz w:val="24"/>
          <w:szCs w:val="24"/>
        </w:rPr>
        <w:t>nt women who were on, ART before and during pregnancy</w:t>
      </w:r>
      <w:r w:rsidRPr="00113A6A">
        <w:rPr>
          <w:rFonts w:ascii="Times New Roman" w:hAnsi="Times New Roman" w:cs="Times New Roman"/>
          <w:sz w:val="24"/>
          <w:szCs w:val="24"/>
        </w:rPr>
        <w:t>.</w:t>
      </w:r>
    </w:p>
    <w:p w14:paraId="60ECDCCD" w14:textId="77777777" w:rsidR="003E3EFB" w:rsidRDefault="003E3EFB" w:rsidP="004242AD">
      <w:pPr>
        <w:spacing w:line="360" w:lineRule="auto"/>
        <w:rPr>
          <w:rFonts w:ascii="Times New Roman" w:hAnsi="Times New Roman" w:cs="Times New Roman"/>
          <w:sz w:val="24"/>
          <w:szCs w:val="24"/>
        </w:rPr>
      </w:pPr>
    </w:p>
    <w:p w14:paraId="79DF8E45" w14:textId="77777777" w:rsidR="00B54936" w:rsidRDefault="003E3EFB" w:rsidP="00945A7C">
      <w:pPr>
        <w:pStyle w:val="Heading1"/>
        <w:spacing w:line="360" w:lineRule="auto"/>
        <w:jc w:val="center"/>
      </w:pPr>
      <w:bookmarkStart w:id="49" w:name="_Toc366523612"/>
      <w:r>
        <w:t>CHAPTER THREE</w:t>
      </w:r>
      <w:bookmarkEnd w:id="49"/>
    </w:p>
    <w:p w14:paraId="1061D931" w14:textId="77777777" w:rsidR="00945A7C" w:rsidRPr="00945A7C" w:rsidRDefault="00945A7C" w:rsidP="00945A7C"/>
    <w:p w14:paraId="14D5E47A" w14:textId="77777777" w:rsidR="004B305A" w:rsidRPr="004860E2" w:rsidRDefault="003E3EFB" w:rsidP="004242AD">
      <w:pPr>
        <w:pStyle w:val="Heading2"/>
        <w:spacing w:line="360" w:lineRule="auto"/>
        <w:ind w:firstLine="0"/>
        <w:jc w:val="both"/>
        <w:rPr>
          <w:b/>
        </w:rPr>
      </w:pPr>
      <w:bookmarkStart w:id="50" w:name="_Toc366523613"/>
      <w:r w:rsidRPr="004860E2">
        <w:rPr>
          <w:b/>
        </w:rPr>
        <w:t>3</w:t>
      </w:r>
      <w:r w:rsidR="004B305A" w:rsidRPr="004860E2">
        <w:rPr>
          <w:b/>
        </w:rPr>
        <w:t>.0  METHODOLOGY</w:t>
      </w:r>
      <w:bookmarkEnd w:id="48"/>
      <w:bookmarkEnd w:id="50"/>
    </w:p>
    <w:p w14:paraId="6CAACE38" w14:textId="77777777" w:rsidR="003E3EFB" w:rsidRPr="004860E2" w:rsidRDefault="003E3EFB" w:rsidP="004242AD">
      <w:pPr>
        <w:spacing w:line="360" w:lineRule="auto"/>
        <w:jc w:val="both"/>
        <w:rPr>
          <w:b/>
        </w:rPr>
      </w:pPr>
    </w:p>
    <w:p w14:paraId="6FB6397F" w14:textId="77777777" w:rsidR="004B305A" w:rsidRPr="004860E2" w:rsidRDefault="003E3EFB" w:rsidP="004242AD">
      <w:pPr>
        <w:pStyle w:val="Heading2"/>
        <w:spacing w:line="360" w:lineRule="auto"/>
        <w:ind w:firstLine="0"/>
        <w:jc w:val="both"/>
        <w:rPr>
          <w:b/>
        </w:rPr>
      </w:pPr>
      <w:bookmarkStart w:id="51" w:name="_Toc366523614"/>
      <w:r w:rsidRPr="004860E2">
        <w:rPr>
          <w:b/>
        </w:rPr>
        <w:t>3</w:t>
      </w:r>
      <w:r w:rsidR="00EA1A79" w:rsidRPr="004860E2">
        <w:rPr>
          <w:b/>
        </w:rPr>
        <w:t>.</w:t>
      </w:r>
      <w:r w:rsidR="004B305A" w:rsidRPr="004860E2">
        <w:rPr>
          <w:b/>
        </w:rPr>
        <w:t xml:space="preserve">1 STUDY </w:t>
      </w:r>
      <w:r w:rsidR="00DA23FC">
        <w:rPr>
          <w:b/>
        </w:rPr>
        <w:t>A</w:t>
      </w:r>
      <w:r w:rsidRPr="004860E2">
        <w:rPr>
          <w:b/>
        </w:rPr>
        <w:t>RE</w:t>
      </w:r>
      <w:r w:rsidR="004B305A" w:rsidRPr="004860E2">
        <w:rPr>
          <w:b/>
        </w:rPr>
        <w:t>A</w:t>
      </w:r>
      <w:bookmarkEnd w:id="51"/>
    </w:p>
    <w:p w14:paraId="3CC8A06B" w14:textId="77777777" w:rsidR="001A7CA9" w:rsidRPr="002028CF" w:rsidRDefault="004B305A" w:rsidP="0038493F">
      <w:pPr>
        <w:spacing w:line="360" w:lineRule="auto"/>
        <w:jc w:val="both"/>
        <w:rPr>
          <w:rFonts w:ascii="Times New Roman" w:eastAsiaTheme="minorHAnsi" w:hAnsi="Times New Roman" w:cs="Times New Roman"/>
          <w:color w:val="000000"/>
          <w:sz w:val="24"/>
          <w:szCs w:val="24"/>
        </w:rPr>
      </w:pPr>
      <w:r w:rsidRPr="002028CF">
        <w:rPr>
          <w:rFonts w:ascii="Times New Roman" w:hAnsi="Times New Roman" w:cs="Times New Roman"/>
          <w:sz w:val="24"/>
          <w:szCs w:val="24"/>
        </w:rPr>
        <w:t>The study</w:t>
      </w:r>
      <w:r w:rsidR="003E3EFB" w:rsidRPr="002028CF">
        <w:rPr>
          <w:rFonts w:ascii="Times New Roman" w:hAnsi="Times New Roman" w:cs="Times New Roman"/>
          <w:sz w:val="24"/>
          <w:szCs w:val="24"/>
        </w:rPr>
        <w:t xml:space="preserve"> was</w:t>
      </w:r>
      <w:r w:rsidRPr="002028CF">
        <w:rPr>
          <w:rFonts w:ascii="Times New Roman" w:hAnsi="Times New Roman" w:cs="Times New Roman"/>
          <w:sz w:val="24"/>
          <w:szCs w:val="24"/>
        </w:rPr>
        <w:t xml:space="preserve"> conducted </w:t>
      </w:r>
      <w:r w:rsidR="001A7CA9" w:rsidRPr="002028CF">
        <w:rPr>
          <w:rFonts w:ascii="Times New Roman" w:hAnsi="Times New Roman" w:cs="Times New Roman"/>
          <w:sz w:val="24"/>
          <w:szCs w:val="24"/>
        </w:rPr>
        <w:t xml:space="preserve">in Dar </w:t>
      </w:r>
      <w:proofErr w:type="spellStart"/>
      <w:r w:rsidR="001A7CA9" w:rsidRPr="002028CF">
        <w:rPr>
          <w:rFonts w:ascii="Times New Roman" w:hAnsi="Times New Roman" w:cs="Times New Roman"/>
          <w:sz w:val="24"/>
          <w:szCs w:val="24"/>
        </w:rPr>
        <w:t>es</w:t>
      </w:r>
      <w:proofErr w:type="spellEnd"/>
      <w:r w:rsidR="001A7CA9" w:rsidRPr="002028CF">
        <w:rPr>
          <w:rFonts w:ascii="Times New Roman" w:hAnsi="Times New Roman" w:cs="Times New Roman"/>
          <w:sz w:val="24"/>
          <w:szCs w:val="24"/>
        </w:rPr>
        <w:t xml:space="preserve"> Salaam Region.  Which </w:t>
      </w:r>
      <w:r w:rsidR="0038493F" w:rsidRPr="002028CF">
        <w:rPr>
          <w:rFonts w:ascii="Times New Roman" w:eastAsiaTheme="minorHAnsi" w:hAnsi="Times New Roman" w:cs="Times New Roman"/>
          <w:color w:val="000000"/>
          <w:sz w:val="24"/>
          <w:szCs w:val="24"/>
        </w:rPr>
        <w:t xml:space="preserve">covers 1,365 square kilometers and a projected population of 4,364,541. The region is divided into districts namely </w:t>
      </w:r>
      <w:proofErr w:type="spellStart"/>
      <w:r w:rsidR="0038493F" w:rsidRPr="002028CF">
        <w:rPr>
          <w:rFonts w:ascii="Times New Roman" w:eastAsiaTheme="minorHAnsi" w:hAnsi="Times New Roman" w:cs="Times New Roman"/>
          <w:color w:val="000000"/>
          <w:sz w:val="24"/>
          <w:szCs w:val="24"/>
        </w:rPr>
        <w:t>Kinondoni</w:t>
      </w:r>
      <w:proofErr w:type="spellEnd"/>
      <w:r w:rsidR="0038493F" w:rsidRPr="002028CF">
        <w:rPr>
          <w:rFonts w:ascii="Times New Roman" w:eastAsiaTheme="minorHAnsi" w:hAnsi="Times New Roman" w:cs="Times New Roman"/>
          <w:color w:val="000000"/>
          <w:sz w:val="24"/>
          <w:szCs w:val="24"/>
        </w:rPr>
        <w:t xml:space="preserve">, </w:t>
      </w:r>
      <w:proofErr w:type="spellStart"/>
      <w:r w:rsidR="0038493F" w:rsidRPr="002028CF">
        <w:rPr>
          <w:rFonts w:ascii="Times New Roman" w:eastAsiaTheme="minorHAnsi" w:hAnsi="Times New Roman" w:cs="Times New Roman"/>
          <w:color w:val="000000"/>
          <w:sz w:val="24"/>
          <w:szCs w:val="24"/>
        </w:rPr>
        <w:t>Ilala</w:t>
      </w:r>
      <w:proofErr w:type="spellEnd"/>
      <w:r w:rsidR="0038493F" w:rsidRPr="002028CF">
        <w:rPr>
          <w:rFonts w:ascii="Times New Roman" w:eastAsiaTheme="minorHAnsi" w:hAnsi="Times New Roman" w:cs="Times New Roman"/>
          <w:color w:val="000000"/>
          <w:sz w:val="24"/>
          <w:szCs w:val="24"/>
        </w:rPr>
        <w:t xml:space="preserve">, </w:t>
      </w:r>
      <w:proofErr w:type="spellStart"/>
      <w:r w:rsidR="0038493F" w:rsidRPr="002028CF">
        <w:rPr>
          <w:rFonts w:ascii="Times New Roman" w:eastAsiaTheme="minorHAnsi" w:hAnsi="Times New Roman" w:cs="Times New Roman"/>
          <w:color w:val="000000"/>
          <w:sz w:val="24"/>
          <w:szCs w:val="24"/>
        </w:rPr>
        <w:t>Temeke</w:t>
      </w:r>
      <w:proofErr w:type="spellEnd"/>
      <w:r w:rsidR="0038493F" w:rsidRPr="002028CF">
        <w:rPr>
          <w:rFonts w:ascii="Times New Roman" w:eastAsiaTheme="minorHAnsi" w:hAnsi="Times New Roman" w:cs="Times New Roman"/>
          <w:color w:val="000000"/>
          <w:sz w:val="24"/>
          <w:szCs w:val="24"/>
        </w:rPr>
        <w:t xml:space="preserve">, </w:t>
      </w:r>
      <w:proofErr w:type="spellStart"/>
      <w:r w:rsidR="0038493F" w:rsidRPr="002028CF">
        <w:rPr>
          <w:rFonts w:ascii="Times New Roman" w:eastAsiaTheme="minorHAnsi" w:hAnsi="Times New Roman" w:cs="Times New Roman"/>
          <w:color w:val="000000"/>
          <w:sz w:val="24"/>
          <w:szCs w:val="24"/>
        </w:rPr>
        <w:t>Kigamboni</w:t>
      </w:r>
      <w:proofErr w:type="spellEnd"/>
      <w:r w:rsidR="0038493F" w:rsidRPr="002028CF">
        <w:rPr>
          <w:rFonts w:ascii="Times New Roman" w:eastAsiaTheme="minorHAnsi" w:hAnsi="Times New Roman" w:cs="Times New Roman"/>
          <w:color w:val="000000"/>
          <w:sz w:val="24"/>
          <w:szCs w:val="24"/>
        </w:rPr>
        <w:t xml:space="preserve"> and </w:t>
      </w:r>
      <w:proofErr w:type="spellStart"/>
      <w:r w:rsidR="0038493F" w:rsidRPr="002028CF">
        <w:rPr>
          <w:rFonts w:ascii="Times New Roman" w:eastAsiaTheme="minorHAnsi" w:hAnsi="Times New Roman" w:cs="Times New Roman"/>
          <w:color w:val="000000"/>
          <w:sz w:val="24"/>
          <w:szCs w:val="24"/>
        </w:rPr>
        <w:t>Ubungo</w:t>
      </w:r>
      <w:proofErr w:type="spellEnd"/>
      <w:r w:rsidR="0038493F" w:rsidRPr="002028CF">
        <w:rPr>
          <w:rFonts w:ascii="Times New Roman" w:eastAsiaTheme="minorHAnsi" w:hAnsi="Times New Roman" w:cs="Times New Roman"/>
          <w:color w:val="000000"/>
          <w:sz w:val="24"/>
          <w:szCs w:val="24"/>
        </w:rPr>
        <w:t xml:space="preserve">. </w:t>
      </w:r>
    </w:p>
    <w:p w14:paraId="77BEF645" w14:textId="77777777" w:rsidR="0038493F" w:rsidRPr="002028CF" w:rsidRDefault="0038493F" w:rsidP="0038493F">
      <w:pPr>
        <w:spacing w:line="360" w:lineRule="auto"/>
        <w:jc w:val="both"/>
        <w:rPr>
          <w:rFonts w:ascii="Times New Roman" w:hAnsi="Times New Roman" w:cs="Times New Roman"/>
          <w:sz w:val="24"/>
          <w:szCs w:val="24"/>
        </w:rPr>
      </w:pPr>
      <w:r w:rsidRPr="002028CF">
        <w:rPr>
          <w:rFonts w:ascii="Times New Roman" w:eastAsiaTheme="minorHAnsi" w:hAnsi="Times New Roman" w:cs="Times New Roman"/>
          <w:color w:val="000000"/>
          <w:sz w:val="24"/>
          <w:szCs w:val="24"/>
        </w:rPr>
        <w:t xml:space="preserve">This study was conducted at two hospitals, </w:t>
      </w:r>
      <w:proofErr w:type="spellStart"/>
      <w:r w:rsidRPr="002028CF">
        <w:rPr>
          <w:rFonts w:ascii="Times New Roman" w:eastAsiaTheme="minorHAnsi" w:hAnsi="Times New Roman" w:cs="Times New Roman"/>
          <w:color w:val="000000"/>
          <w:sz w:val="24"/>
          <w:szCs w:val="24"/>
        </w:rPr>
        <w:t>Mwananyamala</w:t>
      </w:r>
      <w:proofErr w:type="spellEnd"/>
      <w:r w:rsidRPr="002028CF">
        <w:rPr>
          <w:rFonts w:ascii="Times New Roman" w:eastAsiaTheme="minorHAnsi" w:hAnsi="Times New Roman" w:cs="Times New Roman"/>
          <w:color w:val="000000"/>
          <w:sz w:val="24"/>
          <w:szCs w:val="24"/>
        </w:rPr>
        <w:t xml:space="preserve"> and </w:t>
      </w:r>
      <w:r w:rsidR="00503960" w:rsidRPr="002028CF">
        <w:rPr>
          <w:rFonts w:ascii="Times New Roman" w:eastAsiaTheme="minorHAnsi" w:hAnsi="Times New Roman" w:cs="Times New Roman"/>
          <w:color w:val="000000"/>
          <w:sz w:val="24"/>
          <w:szCs w:val="24"/>
        </w:rPr>
        <w:t>Amana Regional Referral Hospita</w:t>
      </w:r>
      <w:r w:rsidR="00830597">
        <w:rPr>
          <w:rFonts w:ascii="Times New Roman" w:eastAsiaTheme="minorHAnsi" w:hAnsi="Times New Roman" w:cs="Times New Roman"/>
          <w:color w:val="000000"/>
          <w:sz w:val="24"/>
          <w:szCs w:val="24"/>
        </w:rPr>
        <w:t>l</w:t>
      </w:r>
      <w:r w:rsidR="00CD1A80" w:rsidRPr="002028CF">
        <w:rPr>
          <w:rFonts w:ascii="Times New Roman" w:eastAsiaTheme="minorHAnsi" w:hAnsi="Times New Roman" w:cs="Times New Roman"/>
          <w:color w:val="000000"/>
          <w:sz w:val="24"/>
          <w:szCs w:val="24"/>
        </w:rPr>
        <w:t xml:space="preserve"> in </w:t>
      </w:r>
      <w:proofErr w:type="spellStart"/>
      <w:r w:rsidR="00CD1A80" w:rsidRPr="002028CF">
        <w:rPr>
          <w:rFonts w:ascii="Times New Roman" w:eastAsiaTheme="minorHAnsi" w:hAnsi="Times New Roman" w:cs="Times New Roman"/>
          <w:color w:val="000000"/>
          <w:sz w:val="24"/>
          <w:szCs w:val="24"/>
        </w:rPr>
        <w:t>Kinondoni</w:t>
      </w:r>
      <w:proofErr w:type="spellEnd"/>
      <w:r w:rsidR="00CD1A80" w:rsidRPr="002028CF">
        <w:rPr>
          <w:rFonts w:ascii="Times New Roman" w:eastAsiaTheme="minorHAnsi" w:hAnsi="Times New Roman" w:cs="Times New Roman"/>
          <w:color w:val="000000"/>
          <w:sz w:val="24"/>
          <w:szCs w:val="24"/>
        </w:rPr>
        <w:t xml:space="preserve"> municipality and </w:t>
      </w:r>
      <w:r w:rsidR="00503960" w:rsidRPr="002028CF">
        <w:rPr>
          <w:rFonts w:ascii="Times New Roman" w:eastAsiaTheme="minorHAnsi" w:hAnsi="Times New Roman" w:cs="Times New Roman"/>
          <w:color w:val="000000"/>
          <w:sz w:val="24"/>
          <w:szCs w:val="24"/>
        </w:rPr>
        <w:t xml:space="preserve">Amana Regional Referral Hospital in </w:t>
      </w:r>
      <w:proofErr w:type="spellStart"/>
      <w:r w:rsidR="00503960" w:rsidRPr="002028CF">
        <w:rPr>
          <w:rFonts w:ascii="Times New Roman" w:eastAsiaTheme="minorHAnsi" w:hAnsi="Times New Roman" w:cs="Times New Roman"/>
          <w:color w:val="000000"/>
          <w:sz w:val="24"/>
          <w:szCs w:val="24"/>
        </w:rPr>
        <w:t>Ilala</w:t>
      </w:r>
      <w:proofErr w:type="spellEnd"/>
      <w:r w:rsidR="00503960" w:rsidRPr="002028CF">
        <w:rPr>
          <w:rFonts w:ascii="Times New Roman" w:eastAsiaTheme="minorHAnsi" w:hAnsi="Times New Roman" w:cs="Times New Roman"/>
          <w:color w:val="000000"/>
          <w:sz w:val="24"/>
          <w:szCs w:val="24"/>
        </w:rPr>
        <w:t xml:space="preserve"> </w:t>
      </w:r>
      <w:r w:rsidRPr="002028CF">
        <w:rPr>
          <w:rFonts w:ascii="Times New Roman" w:eastAsiaTheme="minorHAnsi" w:hAnsi="Times New Roman" w:cs="Times New Roman"/>
          <w:color w:val="000000"/>
          <w:sz w:val="24"/>
          <w:szCs w:val="24"/>
        </w:rPr>
        <w:t>Municipali</w:t>
      </w:r>
      <w:r w:rsidR="00830597">
        <w:rPr>
          <w:rFonts w:ascii="Times New Roman" w:eastAsiaTheme="minorHAnsi" w:hAnsi="Times New Roman" w:cs="Times New Roman"/>
          <w:color w:val="000000"/>
          <w:sz w:val="24"/>
          <w:szCs w:val="24"/>
        </w:rPr>
        <w:t xml:space="preserve">ty both of which are in Dar </w:t>
      </w:r>
      <w:proofErr w:type="spellStart"/>
      <w:r w:rsidR="00830597">
        <w:rPr>
          <w:rFonts w:ascii="Times New Roman" w:eastAsiaTheme="minorHAnsi" w:hAnsi="Times New Roman" w:cs="Times New Roman"/>
          <w:color w:val="000000"/>
          <w:sz w:val="24"/>
          <w:szCs w:val="24"/>
        </w:rPr>
        <w:t>es</w:t>
      </w:r>
      <w:proofErr w:type="spellEnd"/>
      <w:r w:rsidR="00830597">
        <w:rPr>
          <w:rFonts w:ascii="Times New Roman" w:eastAsiaTheme="minorHAnsi" w:hAnsi="Times New Roman" w:cs="Times New Roman"/>
          <w:color w:val="000000"/>
          <w:sz w:val="24"/>
          <w:szCs w:val="24"/>
        </w:rPr>
        <w:t xml:space="preserve"> S</w:t>
      </w:r>
      <w:r w:rsidRPr="002028CF">
        <w:rPr>
          <w:rFonts w:ascii="Times New Roman" w:eastAsiaTheme="minorHAnsi" w:hAnsi="Times New Roman" w:cs="Times New Roman"/>
          <w:color w:val="000000"/>
          <w:sz w:val="24"/>
          <w:szCs w:val="24"/>
        </w:rPr>
        <w:t>alaam Region</w:t>
      </w:r>
      <w:r w:rsidR="00503960" w:rsidRPr="002028CF">
        <w:rPr>
          <w:rFonts w:ascii="Times New Roman" w:eastAsiaTheme="minorHAnsi" w:hAnsi="Times New Roman" w:cs="Times New Roman"/>
          <w:color w:val="000000"/>
          <w:sz w:val="24"/>
          <w:szCs w:val="24"/>
        </w:rPr>
        <w:t>.</w:t>
      </w:r>
    </w:p>
    <w:p w14:paraId="73FAA741" w14:textId="77777777" w:rsidR="0038493F" w:rsidRPr="00645D42" w:rsidRDefault="0038493F" w:rsidP="004242AD">
      <w:pPr>
        <w:spacing w:line="360" w:lineRule="auto"/>
        <w:jc w:val="both"/>
        <w:rPr>
          <w:rFonts w:ascii="Times New Roman" w:eastAsia="Times New Roman" w:hAnsi="Times New Roman" w:cs="Times New Roman"/>
          <w:color w:val="000000"/>
          <w:sz w:val="24"/>
          <w:szCs w:val="24"/>
        </w:rPr>
      </w:pPr>
    </w:p>
    <w:tbl>
      <w:tblPr>
        <w:tblW w:w="14644" w:type="dxa"/>
        <w:tblBorders>
          <w:top w:val="nil"/>
          <w:left w:val="nil"/>
          <w:bottom w:val="nil"/>
          <w:right w:val="nil"/>
        </w:tblBorders>
        <w:tblLayout w:type="fixed"/>
        <w:tblLook w:val="0000" w:firstRow="0" w:lastRow="0" w:firstColumn="0" w:lastColumn="0" w:noHBand="0" w:noVBand="0"/>
      </w:tblPr>
      <w:tblGrid>
        <w:gridCol w:w="9464"/>
        <w:gridCol w:w="2590"/>
        <w:gridCol w:w="2590"/>
      </w:tblGrid>
      <w:tr w:rsidR="00CD1A80" w:rsidRPr="00CD1A80" w14:paraId="5A79BF6A" w14:textId="77777777" w:rsidTr="00CD1A80">
        <w:trPr>
          <w:trHeight w:val="288"/>
        </w:trPr>
        <w:tc>
          <w:tcPr>
            <w:tcW w:w="9464" w:type="dxa"/>
          </w:tcPr>
          <w:tbl>
            <w:tblPr>
              <w:tblW w:w="14502" w:type="dxa"/>
              <w:tblBorders>
                <w:top w:val="nil"/>
                <w:left w:val="nil"/>
                <w:bottom w:val="nil"/>
                <w:right w:val="nil"/>
              </w:tblBorders>
              <w:tblLayout w:type="fixed"/>
              <w:tblLook w:val="0000" w:firstRow="0" w:lastRow="0" w:firstColumn="0" w:lastColumn="0" w:noHBand="0" w:noVBand="0"/>
            </w:tblPr>
            <w:tblGrid>
              <w:gridCol w:w="9322"/>
              <w:gridCol w:w="2590"/>
              <w:gridCol w:w="2590"/>
            </w:tblGrid>
            <w:tr w:rsidR="00CD1A80" w:rsidRPr="00CD1A80" w14:paraId="225A4C7A" w14:textId="77777777" w:rsidTr="00CD1A80">
              <w:trPr>
                <w:trHeight w:val="288"/>
              </w:trPr>
              <w:tc>
                <w:tcPr>
                  <w:tcW w:w="9322" w:type="dxa"/>
                </w:tcPr>
                <w:p w14:paraId="71EF61EB" w14:textId="77777777" w:rsidR="00CD1A80" w:rsidRDefault="00CD1A80" w:rsidP="00CD1A80">
                  <w:pPr>
                    <w:autoSpaceDE w:val="0"/>
                    <w:autoSpaceDN w:val="0"/>
                    <w:adjustRightInd w:val="0"/>
                    <w:spacing w:line="360" w:lineRule="auto"/>
                    <w:jc w:val="both"/>
                    <w:rPr>
                      <w:rFonts w:ascii="Times New Roman" w:eastAsiaTheme="minorHAnsi" w:hAnsi="Times New Roman" w:cs="Times New Roman"/>
                      <w:b/>
                      <w:bCs/>
                      <w:color w:val="000000"/>
                      <w:sz w:val="24"/>
                      <w:szCs w:val="24"/>
                    </w:rPr>
                  </w:pPr>
                  <w:bookmarkStart w:id="52" w:name="_Toc532483914"/>
                  <w:r w:rsidRPr="00CD1A80">
                    <w:rPr>
                      <w:rFonts w:ascii="Times New Roman" w:eastAsiaTheme="minorHAnsi" w:hAnsi="Times New Roman" w:cs="Times New Roman"/>
                      <w:b/>
                      <w:bCs/>
                      <w:color w:val="000000"/>
                      <w:sz w:val="24"/>
                      <w:szCs w:val="24"/>
                    </w:rPr>
                    <w:t xml:space="preserve">KINONDONI  MUNICIPALITY </w:t>
                  </w:r>
                </w:p>
                <w:p w14:paraId="078C7793" w14:textId="77777777" w:rsidR="00CD1A80" w:rsidRPr="00CD1A80" w:rsidRDefault="00CD1A80" w:rsidP="00AC6362">
                  <w:pPr>
                    <w:autoSpaceDE w:val="0"/>
                    <w:autoSpaceDN w:val="0"/>
                    <w:adjustRightInd w:val="0"/>
                    <w:spacing w:line="360" w:lineRule="auto"/>
                    <w:jc w:val="both"/>
                    <w:rPr>
                      <w:rFonts w:ascii="Times New Roman" w:eastAsiaTheme="minorHAnsi" w:hAnsi="Times New Roman" w:cs="Times New Roman"/>
                      <w:color w:val="000000"/>
                      <w:sz w:val="24"/>
                      <w:szCs w:val="24"/>
                    </w:rPr>
                  </w:pPr>
                  <w:r w:rsidRPr="00CD1A80">
                    <w:rPr>
                      <w:rFonts w:ascii="Times New Roman" w:eastAsiaTheme="minorHAnsi" w:hAnsi="Times New Roman" w:cs="Times New Roman"/>
                      <w:color w:val="000000"/>
                      <w:sz w:val="24"/>
                      <w:szCs w:val="24"/>
                    </w:rPr>
                    <w:t xml:space="preserve">The </w:t>
                  </w:r>
                  <w:proofErr w:type="spellStart"/>
                  <w:r w:rsidRPr="00CD1A80">
                    <w:rPr>
                      <w:rFonts w:ascii="Times New Roman" w:eastAsiaTheme="minorHAnsi" w:hAnsi="Times New Roman" w:cs="Times New Roman"/>
                      <w:color w:val="000000"/>
                      <w:sz w:val="24"/>
                      <w:szCs w:val="24"/>
                    </w:rPr>
                    <w:t>Kinondoni</w:t>
                  </w:r>
                  <w:proofErr w:type="spellEnd"/>
                  <w:r w:rsidRPr="00CD1A80">
                    <w:rPr>
                      <w:rFonts w:ascii="Times New Roman" w:eastAsiaTheme="minorHAnsi" w:hAnsi="Times New Roman" w:cs="Times New Roman"/>
                      <w:color w:val="000000"/>
                      <w:sz w:val="24"/>
                      <w:szCs w:val="24"/>
                    </w:rPr>
                    <w:t xml:space="preserve"> Municipality is bordered by the Indian Ocean to the North East,</w:t>
                  </w:r>
                  <w:r w:rsidR="002A38D2">
                    <w:rPr>
                      <w:rFonts w:ascii="Times New Roman" w:eastAsiaTheme="minorHAnsi" w:hAnsi="Times New Roman" w:cs="Times New Roman"/>
                      <w:color w:val="000000"/>
                      <w:sz w:val="24"/>
                      <w:szCs w:val="24"/>
                    </w:rPr>
                    <w:t xml:space="preserve"> </w:t>
                  </w:r>
                  <w:proofErr w:type="spellStart"/>
                  <w:r w:rsidRPr="00CD1A80">
                    <w:rPr>
                      <w:rFonts w:ascii="Times New Roman" w:eastAsiaTheme="minorHAnsi" w:hAnsi="Times New Roman" w:cs="Times New Roman"/>
                      <w:color w:val="000000"/>
                      <w:sz w:val="24"/>
                      <w:szCs w:val="24"/>
                    </w:rPr>
                    <w:t>Ilala</w:t>
                  </w:r>
                  <w:proofErr w:type="spellEnd"/>
                  <w:r w:rsidRPr="00CD1A80">
                    <w:rPr>
                      <w:rFonts w:ascii="Times New Roman" w:eastAsiaTheme="minorHAnsi" w:hAnsi="Times New Roman" w:cs="Times New Roman"/>
                      <w:color w:val="000000"/>
                      <w:sz w:val="24"/>
                      <w:szCs w:val="24"/>
                    </w:rPr>
                    <w:t xml:space="preserve"> District to the South and </w:t>
                  </w:r>
                  <w:proofErr w:type="spellStart"/>
                  <w:r w:rsidRPr="00CD1A80">
                    <w:rPr>
                      <w:rFonts w:ascii="Times New Roman" w:eastAsiaTheme="minorHAnsi" w:hAnsi="Times New Roman" w:cs="Times New Roman"/>
                      <w:color w:val="000000"/>
                      <w:sz w:val="24"/>
                      <w:szCs w:val="24"/>
                    </w:rPr>
                    <w:t>Ubungo</w:t>
                  </w:r>
                  <w:proofErr w:type="spellEnd"/>
                  <w:r w:rsidRPr="00CD1A80">
                    <w:rPr>
                      <w:rFonts w:ascii="Times New Roman" w:eastAsiaTheme="minorHAnsi" w:hAnsi="Times New Roman" w:cs="Times New Roman"/>
                      <w:color w:val="000000"/>
                      <w:sz w:val="24"/>
                      <w:szCs w:val="24"/>
                    </w:rPr>
                    <w:t xml:space="preserve"> District to the North. The Municipality is well linked by roads and other communication activities to the rest of the city and other parts of the country. Major roads are: </w:t>
                  </w:r>
                  <w:proofErr w:type="spellStart"/>
                  <w:r w:rsidRPr="00CD1A80">
                    <w:rPr>
                      <w:rFonts w:ascii="Times New Roman" w:eastAsiaTheme="minorHAnsi" w:hAnsi="Times New Roman" w:cs="Times New Roman"/>
                      <w:color w:val="000000"/>
                      <w:sz w:val="24"/>
                      <w:szCs w:val="24"/>
                    </w:rPr>
                    <w:t>Morogoro</w:t>
                  </w:r>
                  <w:proofErr w:type="spellEnd"/>
                  <w:r w:rsidRPr="00CD1A80">
                    <w:rPr>
                      <w:rFonts w:ascii="Times New Roman" w:eastAsiaTheme="minorHAnsi" w:hAnsi="Times New Roman" w:cs="Times New Roman"/>
                      <w:color w:val="000000"/>
                      <w:sz w:val="24"/>
                      <w:szCs w:val="24"/>
                    </w:rPr>
                    <w:t xml:space="preserve"> road, </w:t>
                  </w:r>
                  <w:proofErr w:type="spellStart"/>
                  <w:r w:rsidRPr="00CD1A80">
                    <w:rPr>
                      <w:rFonts w:ascii="Times New Roman" w:eastAsiaTheme="minorHAnsi" w:hAnsi="Times New Roman" w:cs="Times New Roman"/>
                      <w:color w:val="000000"/>
                      <w:sz w:val="24"/>
                      <w:szCs w:val="24"/>
                    </w:rPr>
                    <w:t>Bagamoyo</w:t>
                  </w:r>
                  <w:proofErr w:type="spellEnd"/>
                  <w:r w:rsidRPr="00CD1A80">
                    <w:rPr>
                      <w:rFonts w:ascii="Times New Roman" w:eastAsiaTheme="minorHAnsi" w:hAnsi="Times New Roman" w:cs="Times New Roman"/>
                      <w:color w:val="000000"/>
                      <w:sz w:val="24"/>
                      <w:szCs w:val="24"/>
                    </w:rPr>
                    <w:t xml:space="preserve"> road, </w:t>
                  </w:r>
                  <w:proofErr w:type="spellStart"/>
                  <w:r w:rsidRPr="00CD1A80">
                    <w:rPr>
                      <w:rFonts w:ascii="Times New Roman" w:eastAsiaTheme="minorHAnsi" w:hAnsi="Times New Roman" w:cs="Times New Roman"/>
                      <w:color w:val="000000"/>
                      <w:sz w:val="24"/>
                      <w:szCs w:val="24"/>
                    </w:rPr>
                    <w:t>Kawawa</w:t>
                  </w:r>
                  <w:proofErr w:type="spellEnd"/>
                  <w:r w:rsidRPr="00CD1A80">
                    <w:rPr>
                      <w:rFonts w:ascii="Times New Roman" w:eastAsiaTheme="minorHAnsi" w:hAnsi="Times New Roman" w:cs="Times New Roman"/>
                      <w:color w:val="000000"/>
                      <w:sz w:val="24"/>
                      <w:szCs w:val="24"/>
                    </w:rPr>
                    <w:t xml:space="preserve">, Road Ally Hassan </w:t>
                  </w:r>
                  <w:proofErr w:type="spellStart"/>
                  <w:r w:rsidRPr="00CD1A80">
                    <w:rPr>
                      <w:rFonts w:ascii="Times New Roman" w:eastAsiaTheme="minorHAnsi" w:hAnsi="Times New Roman" w:cs="Times New Roman"/>
                      <w:color w:val="000000"/>
                      <w:sz w:val="24"/>
                      <w:szCs w:val="24"/>
                    </w:rPr>
                    <w:t>Mwinyi</w:t>
                  </w:r>
                  <w:proofErr w:type="spellEnd"/>
                  <w:r w:rsidRPr="00CD1A80">
                    <w:rPr>
                      <w:rFonts w:ascii="Times New Roman" w:eastAsiaTheme="minorHAnsi" w:hAnsi="Times New Roman" w:cs="Times New Roman"/>
                      <w:color w:val="000000"/>
                      <w:sz w:val="24"/>
                      <w:szCs w:val="24"/>
                    </w:rPr>
                    <w:t xml:space="preserve"> Road and </w:t>
                  </w:r>
                  <w:proofErr w:type="spellStart"/>
                  <w:r w:rsidRPr="00CD1A80">
                    <w:rPr>
                      <w:rFonts w:ascii="Times New Roman" w:eastAsiaTheme="minorHAnsi" w:hAnsi="Times New Roman" w:cs="Times New Roman"/>
                      <w:color w:val="000000"/>
                      <w:sz w:val="24"/>
                      <w:szCs w:val="24"/>
                    </w:rPr>
                    <w:t>Mwai</w:t>
                  </w:r>
                  <w:proofErr w:type="spellEnd"/>
                  <w:r w:rsidRPr="00CD1A80">
                    <w:rPr>
                      <w:rFonts w:ascii="Times New Roman" w:eastAsiaTheme="minorHAnsi" w:hAnsi="Times New Roman" w:cs="Times New Roman"/>
                      <w:color w:val="000000"/>
                      <w:sz w:val="24"/>
                      <w:szCs w:val="24"/>
                    </w:rPr>
                    <w:t xml:space="preserve"> </w:t>
                  </w:r>
                  <w:proofErr w:type="spellStart"/>
                  <w:r w:rsidRPr="00CD1A80">
                    <w:rPr>
                      <w:rFonts w:ascii="Times New Roman" w:eastAsiaTheme="minorHAnsi" w:hAnsi="Times New Roman" w:cs="Times New Roman"/>
                      <w:color w:val="000000"/>
                      <w:sz w:val="24"/>
                      <w:szCs w:val="24"/>
                    </w:rPr>
                    <w:t>Kibaki</w:t>
                  </w:r>
                  <w:proofErr w:type="spellEnd"/>
                  <w:r w:rsidR="00610402">
                    <w:rPr>
                      <w:rFonts w:ascii="Times New Roman" w:eastAsiaTheme="minorHAnsi" w:hAnsi="Times New Roman" w:cs="Times New Roman"/>
                      <w:color w:val="000000"/>
                      <w:sz w:val="24"/>
                      <w:szCs w:val="24"/>
                    </w:rPr>
                    <w:t xml:space="preserve"> Road</w:t>
                  </w:r>
                  <w:r w:rsidRPr="00CD1A80">
                    <w:rPr>
                      <w:rFonts w:ascii="Times New Roman" w:eastAsiaTheme="minorHAnsi" w:hAnsi="Times New Roman" w:cs="Times New Roman"/>
                      <w:color w:val="000000"/>
                      <w:sz w:val="24"/>
                      <w:szCs w:val="24"/>
                    </w:rPr>
                    <w:t xml:space="preserve">. The municipal has a total of 321 square </w:t>
                  </w:r>
                  <w:proofErr w:type="spellStart"/>
                  <w:r w:rsidRPr="00CD1A80">
                    <w:rPr>
                      <w:rFonts w:ascii="Times New Roman" w:eastAsiaTheme="minorHAnsi" w:hAnsi="Times New Roman" w:cs="Times New Roman"/>
                      <w:color w:val="000000"/>
                      <w:sz w:val="24"/>
                      <w:szCs w:val="24"/>
                    </w:rPr>
                    <w:t>kilometres</w:t>
                  </w:r>
                  <w:proofErr w:type="spellEnd"/>
                  <w:r w:rsidRPr="00CD1A80">
                    <w:rPr>
                      <w:rFonts w:ascii="Times New Roman" w:eastAsiaTheme="minorHAnsi" w:hAnsi="Times New Roman" w:cs="Times New Roman"/>
                      <w:color w:val="000000"/>
                      <w:sz w:val="24"/>
                      <w:szCs w:val="24"/>
                    </w:rPr>
                    <w:t>.</w:t>
                  </w:r>
                  <w:r w:rsidR="002A38D2">
                    <w:rPr>
                      <w:rFonts w:ascii="Times New Roman" w:eastAsiaTheme="minorHAnsi" w:hAnsi="Times New Roman" w:cs="Times New Roman"/>
                      <w:color w:val="000000"/>
                      <w:sz w:val="24"/>
                      <w:szCs w:val="24"/>
                    </w:rPr>
                    <w:t xml:space="preserve"> </w:t>
                  </w:r>
                  <w:r w:rsidRPr="00CD1A80">
                    <w:rPr>
                      <w:rFonts w:ascii="Times New Roman" w:eastAsiaTheme="minorHAnsi" w:hAnsi="Times New Roman" w:cs="Times New Roman"/>
                      <w:color w:val="000000"/>
                      <w:sz w:val="24"/>
                      <w:szCs w:val="24"/>
                    </w:rPr>
                    <w:t>Accordin</w:t>
                  </w:r>
                  <w:r w:rsidR="004C0571">
                    <w:rPr>
                      <w:rFonts w:ascii="Times New Roman" w:eastAsiaTheme="minorHAnsi" w:hAnsi="Times New Roman" w:cs="Times New Roman"/>
                      <w:color w:val="000000"/>
                      <w:sz w:val="24"/>
                      <w:szCs w:val="24"/>
                    </w:rPr>
                    <w:t>g to the 2012 population census. T</w:t>
                  </w:r>
                  <w:r w:rsidRPr="00CD1A80">
                    <w:rPr>
                      <w:rFonts w:ascii="Times New Roman" w:eastAsiaTheme="minorHAnsi" w:hAnsi="Times New Roman" w:cs="Times New Roman"/>
                      <w:color w:val="000000"/>
                      <w:sz w:val="24"/>
                      <w:szCs w:val="24"/>
                    </w:rPr>
                    <w:t>he Municipal had a population of 929681, whereby 431,653 were m</w:t>
                  </w:r>
                  <w:r w:rsidR="00AC6362">
                    <w:rPr>
                      <w:rFonts w:ascii="Times New Roman" w:eastAsiaTheme="minorHAnsi" w:hAnsi="Times New Roman" w:cs="Times New Roman"/>
                      <w:color w:val="000000"/>
                      <w:sz w:val="24"/>
                      <w:szCs w:val="24"/>
                    </w:rPr>
                    <w:t xml:space="preserve">ale and 478,028 were female. But with </w:t>
                  </w:r>
                  <w:r w:rsidRPr="00CD1A80">
                    <w:rPr>
                      <w:rFonts w:ascii="Times New Roman" w:eastAsiaTheme="minorHAnsi" w:hAnsi="Times New Roman" w:cs="Times New Roman"/>
                      <w:color w:val="000000"/>
                      <w:sz w:val="24"/>
                      <w:szCs w:val="24"/>
                    </w:rPr>
                    <w:t xml:space="preserve">population </w:t>
                  </w:r>
                  <w:r w:rsidR="00AC6362">
                    <w:rPr>
                      <w:rFonts w:ascii="Times New Roman" w:eastAsiaTheme="minorHAnsi" w:hAnsi="Times New Roman" w:cs="Times New Roman"/>
                      <w:color w:val="000000"/>
                      <w:sz w:val="24"/>
                      <w:szCs w:val="24"/>
                    </w:rPr>
                    <w:t xml:space="preserve">projection to be </w:t>
                  </w:r>
                  <w:r w:rsidRPr="00CD1A80">
                    <w:rPr>
                      <w:rFonts w:ascii="Times New Roman" w:eastAsiaTheme="minorHAnsi" w:hAnsi="Times New Roman" w:cs="Times New Roman"/>
                      <w:color w:val="000000"/>
                      <w:sz w:val="24"/>
                      <w:szCs w:val="24"/>
                    </w:rPr>
                    <w:t xml:space="preserve">1134211in 2016 where male 551019 and 583,192 female with </w:t>
                  </w:r>
                  <w:r w:rsidR="004C0571">
                    <w:rPr>
                      <w:rFonts w:ascii="Times New Roman" w:eastAsiaTheme="minorHAnsi" w:hAnsi="Times New Roman" w:cs="Times New Roman"/>
                      <w:color w:val="000000"/>
                      <w:sz w:val="24"/>
                      <w:szCs w:val="24"/>
                    </w:rPr>
                    <w:t>a growth rate of 5% per annum.  T</w:t>
                  </w:r>
                  <w:r w:rsidRPr="00CD1A80">
                    <w:rPr>
                      <w:rFonts w:ascii="Times New Roman" w:eastAsiaTheme="minorHAnsi" w:hAnsi="Times New Roman" w:cs="Times New Roman"/>
                      <w:color w:val="000000"/>
                      <w:sz w:val="24"/>
                      <w:szCs w:val="24"/>
                    </w:rPr>
                    <w:t xml:space="preserve">he municipal is estimated to have 283,532 households with an average of 4 persons per household. </w:t>
                  </w:r>
                  <w:proofErr w:type="spellStart"/>
                  <w:r w:rsidRPr="00CD1A80">
                    <w:rPr>
                      <w:rFonts w:ascii="Times New Roman" w:eastAsiaTheme="minorHAnsi" w:hAnsi="Times New Roman" w:cs="Times New Roman"/>
                      <w:color w:val="000000"/>
                      <w:sz w:val="24"/>
                      <w:szCs w:val="24"/>
                    </w:rPr>
                    <w:t>Kinondoni</w:t>
                  </w:r>
                  <w:proofErr w:type="spellEnd"/>
                  <w:r w:rsidRPr="00CD1A80">
                    <w:rPr>
                      <w:rFonts w:ascii="Times New Roman" w:eastAsiaTheme="minorHAnsi" w:hAnsi="Times New Roman" w:cs="Times New Roman"/>
                      <w:color w:val="000000"/>
                      <w:sz w:val="24"/>
                      <w:szCs w:val="24"/>
                    </w:rPr>
                    <w:t xml:space="preserve"> Municipal is responsible for providing health services to its people collaborating with private sector service providers. It currently has a total of 126 health facilities which 27 are government owned and the remaining are owned by private. </w:t>
                  </w:r>
                </w:p>
              </w:tc>
              <w:tc>
                <w:tcPr>
                  <w:tcW w:w="2590" w:type="dxa"/>
                </w:tcPr>
                <w:p w14:paraId="32D3F7FA" w14:textId="77777777" w:rsidR="00CD1A80" w:rsidRPr="00CD1A80" w:rsidRDefault="00CD1A80" w:rsidP="00CD1A80">
                  <w:pPr>
                    <w:autoSpaceDE w:val="0"/>
                    <w:autoSpaceDN w:val="0"/>
                    <w:adjustRightInd w:val="0"/>
                    <w:spacing w:line="360" w:lineRule="auto"/>
                    <w:jc w:val="both"/>
                    <w:rPr>
                      <w:rFonts w:ascii="Times New Roman" w:eastAsiaTheme="minorHAnsi" w:hAnsi="Times New Roman" w:cs="Times New Roman"/>
                      <w:color w:val="000000"/>
                      <w:sz w:val="24"/>
                      <w:szCs w:val="24"/>
                    </w:rPr>
                  </w:pPr>
                  <w:r w:rsidRPr="00CD1A80">
                    <w:rPr>
                      <w:rFonts w:ascii="Times New Roman" w:eastAsiaTheme="minorHAnsi" w:hAnsi="Times New Roman" w:cs="Times New Roman"/>
                      <w:b/>
                      <w:bCs/>
                      <w:color w:val="000000"/>
                      <w:sz w:val="24"/>
                      <w:szCs w:val="24"/>
                    </w:rPr>
                    <w:t xml:space="preserve">OWNERSHIP </w:t>
                  </w:r>
                </w:p>
              </w:tc>
              <w:tc>
                <w:tcPr>
                  <w:tcW w:w="2590" w:type="dxa"/>
                </w:tcPr>
                <w:p w14:paraId="08DD06CB" w14:textId="77777777" w:rsidR="00CD1A80" w:rsidRPr="00CD1A80" w:rsidRDefault="00CD1A80" w:rsidP="00CD1A80">
                  <w:pPr>
                    <w:autoSpaceDE w:val="0"/>
                    <w:autoSpaceDN w:val="0"/>
                    <w:adjustRightInd w:val="0"/>
                    <w:spacing w:line="360" w:lineRule="auto"/>
                    <w:jc w:val="both"/>
                    <w:rPr>
                      <w:rFonts w:ascii="Times New Roman" w:eastAsiaTheme="minorHAnsi" w:hAnsi="Times New Roman" w:cs="Times New Roman"/>
                      <w:color w:val="000000"/>
                      <w:sz w:val="24"/>
                      <w:szCs w:val="24"/>
                    </w:rPr>
                  </w:pPr>
                  <w:r w:rsidRPr="00CD1A80">
                    <w:rPr>
                      <w:rFonts w:ascii="Times New Roman" w:eastAsiaTheme="minorHAnsi" w:hAnsi="Times New Roman" w:cs="Times New Roman"/>
                      <w:b/>
                      <w:bCs/>
                      <w:color w:val="000000"/>
                      <w:sz w:val="24"/>
                      <w:szCs w:val="24"/>
                    </w:rPr>
                    <w:t xml:space="preserve">TOTAL </w:t>
                  </w:r>
                </w:p>
              </w:tc>
            </w:tr>
          </w:tbl>
          <w:p w14:paraId="7D3496AB" w14:textId="77777777" w:rsidR="00CD1A80" w:rsidRPr="00CD1A80" w:rsidRDefault="00CD1A80" w:rsidP="00CD1A80">
            <w:pPr>
              <w:autoSpaceDE w:val="0"/>
              <w:autoSpaceDN w:val="0"/>
              <w:adjustRightInd w:val="0"/>
              <w:spacing w:line="360" w:lineRule="auto"/>
              <w:jc w:val="both"/>
              <w:rPr>
                <w:rFonts w:ascii="Times New Roman" w:eastAsiaTheme="minorHAnsi" w:hAnsi="Times New Roman" w:cs="Times New Roman"/>
                <w:color w:val="000000"/>
                <w:sz w:val="24"/>
                <w:szCs w:val="24"/>
              </w:rPr>
            </w:pPr>
          </w:p>
        </w:tc>
        <w:tc>
          <w:tcPr>
            <w:tcW w:w="2590" w:type="dxa"/>
          </w:tcPr>
          <w:p w14:paraId="658520B8" w14:textId="77777777" w:rsidR="00CD1A80" w:rsidRPr="00CD1A80" w:rsidRDefault="00CD1A80" w:rsidP="00CD1A80">
            <w:pPr>
              <w:autoSpaceDE w:val="0"/>
              <w:autoSpaceDN w:val="0"/>
              <w:adjustRightInd w:val="0"/>
              <w:spacing w:line="360" w:lineRule="auto"/>
              <w:jc w:val="both"/>
              <w:rPr>
                <w:rFonts w:ascii="Times New Roman" w:eastAsiaTheme="minorHAnsi" w:hAnsi="Times New Roman" w:cs="Times New Roman"/>
                <w:color w:val="000000"/>
                <w:sz w:val="24"/>
                <w:szCs w:val="24"/>
              </w:rPr>
            </w:pPr>
          </w:p>
        </w:tc>
        <w:tc>
          <w:tcPr>
            <w:tcW w:w="2590" w:type="dxa"/>
          </w:tcPr>
          <w:p w14:paraId="3F4523C3" w14:textId="77777777" w:rsidR="00CD1A80" w:rsidRPr="00CD1A80" w:rsidRDefault="00CD1A80" w:rsidP="00CD1A80">
            <w:pPr>
              <w:autoSpaceDE w:val="0"/>
              <w:autoSpaceDN w:val="0"/>
              <w:adjustRightInd w:val="0"/>
              <w:rPr>
                <w:rFonts w:ascii="Times New Roman" w:eastAsiaTheme="minorHAnsi" w:hAnsi="Times New Roman" w:cs="Times New Roman"/>
                <w:color w:val="000000"/>
                <w:sz w:val="22"/>
                <w:szCs w:val="22"/>
              </w:rPr>
            </w:pPr>
          </w:p>
        </w:tc>
      </w:tr>
    </w:tbl>
    <w:p w14:paraId="0BB11B9B" w14:textId="77777777" w:rsidR="00843969" w:rsidRDefault="00843969" w:rsidP="00EC1F6E">
      <w:pPr>
        <w:pStyle w:val="Heading2"/>
        <w:spacing w:line="276" w:lineRule="auto"/>
        <w:ind w:firstLine="0"/>
      </w:pPr>
    </w:p>
    <w:p w14:paraId="247CB179" w14:textId="77777777" w:rsidR="00937D3C" w:rsidRPr="00937D3C" w:rsidRDefault="004F600D" w:rsidP="00937D3C">
      <w:pPr>
        <w:pStyle w:val="Default"/>
        <w:spacing w:line="360" w:lineRule="auto"/>
        <w:jc w:val="both"/>
        <w:rPr>
          <w:b/>
          <w:bCs/>
        </w:rPr>
      </w:pPr>
      <w:r>
        <w:rPr>
          <w:b/>
          <w:bCs/>
          <w:sz w:val="23"/>
          <w:szCs w:val="23"/>
        </w:rPr>
        <w:t xml:space="preserve">ILALA </w:t>
      </w:r>
      <w:r>
        <w:rPr>
          <w:b/>
          <w:bCs/>
        </w:rPr>
        <w:t>MUNICIPALITY</w:t>
      </w:r>
    </w:p>
    <w:p w14:paraId="5EB13038" w14:textId="77777777" w:rsidR="00937D3C" w:rsidRPr="00937D3C" w:rsidRDefault="00937D3C" w:rsidP="00937D3C">
      <w:pPr>
        <w:pStyle w:val="Default"/>
        <w:spacing w:line="360" w:lineRule="auto"/>
        <w:jc w:val="both"/>
      </w:pPr>
      <w:r w:rsidRPr="00937D3C">
        <w:t>The Municipality has a total area of 260.40 square kilometers. According to the 2012 population Census, the Municipality had a population of 845,368</w:t>
      </w:r>
      <w:r w:rsidR="00531D3D">
        <w:t xml:space="preserve"> </w:t>
      </w:r>
      <w:r w:rsidRPr="00937D3C">
        <w:t>where male was 409,149</w:t>
      </w:r>
      <w:r w:rsidR="00531D3D">
        <w:t xml:space="preserve"> </w:t>
      </w:r>
      <w:r w:rsidRPr="00937D3C">
        <w:t>and female was 436,219</w:t>
      </w:r>
      <w:r w:rsidR="00531D3D">
        <w:t xml:space="preserve"> </w:t>
      </w:r>
      <w:r w:rsidRPr="00937D3C">
        <w:t xml:space="preserve">but with the population projection of 2016 </w:t>
      </w:r>
      <w:proofErr w:type="spellStart"/>
      <w:r w:rsidR="00531D3D">
        <w:t>Ilala</w:t>
      </w:r>
      <w:proofErr w:type="spellEnd"/>
      <w:r w:rsidR="00531D3D">
        <w:t xml:space="preserve"> </w:t>
      </w:r>
      <w:r w:rsidRPr="00937D3C">
        <w:t>Municipal has a total population of 1,031,349 where by male are 499,161and female are 532,188</w:t>
      </w:r>
      <w:r w:rsidR="00531D3D">
        <w:t xml:space="preserve"> </w:t>
      </w:r>
      <w:r w:rsidRPr="00937D3C">
        <w:t xml:space="preserve">with a growth rate of 5.0%per annum with a population density of 4,911 people per square kilometer. The municipal is estimated to have 257,837 households with an average of 4 persons per household. </w:t>
      </w:r>
    </w:p>
    <w:p w14:paraId="4E93B633" w14:textId="77777777" w:rsidR="00937D3C" w:rsidRPr="00937D3C" w:rsidRDefault="00531D3D" w:rsidP="00937D3C">
      <w:pPr>
        <w:pStyle w:val="Heading2"/>
        <w:spacing w:line="360" w:lineRule="auto"/>
        <w:ind w:firstLine="0"/>
        <w:jc w:val="both"/>
        <w:rPr>
          <w:b/>
        </w:rPr>
      </w:pPr>
      <w:bookmarkStart w:id="53" w:name="_Toc366517546"/>
      <w:bookmarkStart w:id="54" w:name="_Toc366514776"/>
      <w:bookmarkStart w:id="55" w:name="_Toc366523615"/>
      <w:proofErr w:type="spellStart"/>
      <w:r>
        <w:t>Ilala</w:t>
      </w:r>
      <w:proofErr w:type="spellEnd"/>
      <w:r w:rsidR="00937D3C" w:rsidRPr="00937D3C">
        <w:t xml:space="preserve"> district council is responsible for providing health services to its people in collaboration with private sector service providers. The Council currently has a total of 68 health facilities of which 17 are government owned, and the remaining 51 are owned by Private Organizations. </w:t>
      </w:r>
      <w:r w:rsidR="00C61E82">
        <w:t xml:space="preserve">Amana </w:t>
      </w:r>
      <w:r w:rsidR="00937D3C" w:rsidRPr="00937D3C">
        <w:t>hospital is the only hospital owned by the government providing health services within the Muni</w:t>
      </w:r>
      <w:r w:rsidR="00C61E82">
        <w:t xml:space="preserve">cipal. This hospital is called Amana Regional Referral Hospital </w:t>
      </w:r>
      <w:r w:rsidR="00937D3C" w:rsidRPr="00937D3C">
        <w:t>which is providing services for 1,000 to 1,500 in and out patients per day. All the health facilities provide cure, preventions of communicable and non-communicable Diseases.</w:t>
      </w:r>
      <w:bookmarkEnd w:id="53"/>
      <w:bookmarkEnd w:id="54"/>
      <w:bookmarkEnd w:id="55"/>
    </w:p>
    <w:p w14:paraId="13C1A4E9" w14:textId="77777777" w:rsidR="00937D3C" w:rsidRDefault="00937D3C" w:rsidP="004242AD">
      <w:pPr>
        <w:pStyle w:val="Heading2"/>
        <w:spacing w:line="360" w:lineRule="auto"/>
        <w:ind w:firstLine="0"/>
        <w:rPr>
          <w:b/>
        </w:rPr>
      </w:pPr>
    </w:p>
    <w:p w14:paraId="06E04515" w14:textId="77777777" w:rsidR="004B305A" w:rsidRPr="00843969" w:rsidRDefault="003E3EFB" w:rsidP="004242AD">
      <w:pPr>
        <w:pStyle w:val="Heading2"/>
        <w:spacing w:line="360" w:lineRule="auto"/>
        <w:ind w:firstLine="0"/>
        <w:rPr>
          <w:b/>
        </w:rPr>
      </w:pPr>
      <w:bookmarkStart w:id="56" w:name="_Toc366523616"/>
      <w:r w:rsidRPr="00843969">
        <w:rPr>
          <w:b/>
        </w:rPr>
        <w:t>3</w:t>
      </w:r>
      <w:r w:rsidR="00BE4EA3" w:rsidRPr="00843969">
        <w:rPr>
          <w:b/>
        </w:rPr>
        <w:t xml:space="preserve">.2 </w:t>
      </w:r>
      <w:r w:rsidR="004B305A" w:rsidRPr="00843969">
        <w:rPr>
          <w:b/>
        </w:rPr>
        <w:t>STUDY DESIGN</w:t>
      </w:r>
      <w:bookmarkEnd w:id="52"/>
      <w:bookmarkEnd w:id="56"/>
    </w:p>
    <w:p w14:paraId="64C6E036" w14:textId="77777777" w:rsidR="004B305A" w:rsidRPr="00645D42" w:rsidRDefault="00AC11EE" w:rsidP="004242AD">
      <w:pPr>
        <w:spacing w:line="360" w:lineRule="auto"/>
        <w:jc w:val="both"/>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 xml:space="preserve">A Descriptive cross sectional study </w:t>
      </w:r>
      <w:r w:rsidR="008171C3">
        <w:rPr>
          <w:rFonts w:ascii="Times New Roman" w:eastAsia="Times New Roman" w:hAnsi="Times New Roman" w:cs="Times New Roman"/>
          <w:color w:val="000000"/>
          <w:sz w:val="24"/>
          <w:szCs w:val="24"/>
        </w:rPr>
        <w:t>was used</w:t>
      </w:r>
      <w:r w:rsidR="004C5514">
        <w:rPr>
          <w:rFonts w:ascii="Times New Roman" w:eastAsia="Times New Roman" w:hAnsi="Times New Roman" w:cs="Times New Roman"/>
          <w:color w:val="000000"/>
          <w:sz w:val="24"/>
          <w:szCs w:val="24"/>
        </w:rPr>
        <w:t>. I</w:t>
      </w:r>
      <w:r w:rsidRPr="00645D42">
        <w:rPr>
          <w:rFonts w:ascii="Times New Roman" w:eastAsia="Times New Roman" w:hAnsi="Times New Roman" w:cs="Times New Roman"/>
          <w:color w:val="000000"/>
          <w:sz w:val="24"/>
          <w:szCs w:val="24"/>
        </w:rPr>
        <w:t xml:space="preserve">n which the prevalence and pregnancy outcome Among HIV Positive women delivered at </w:t>
      </w:r>
      <w:proofErr w:type="spellStart"/>
      <w:r w:rsidRPr="00645D42">
        <w:rPr>
          <w:rFonts w:ascii="Times New Roman" w:eastAsia="Times New Roman" w:hAnsi="Times New Roman" w:cs="Times New Roman"/>
          <w:color w:val="000000"/>
          <w:sz w:val="24"/>
          <w:szCs w:val="24"/>
        </w:rPr>
        <w:t>Mwananyamala</w:t>
      </w:r>
      <w:proofErr w:type="spellEnd"/>
      <w:r w:rsidRPr="00645D42">
        <w:rPr>
          <w:rFonts w:ascii="Times New Roman" w:eastAsia="Times New Roman" w:hAnsi="Times New Roman" w:cs="Times New Roman"/>
          <w:color w:val="000000"/>
          <w:sz w:val="24"/>
          <w:szCs w:val="24"/>
        </w:rPr>
        <w:t xml:space="preserve"> and Amana Hospital</w:t>
      </w:r>
      <w:r w:rsidR="00EB03DF">
        <w:rPr>
          <w:rFonts w:ascii="Times New Roman" w:eastAsia="Times New Roman" w:hAnsi="Times New Roman" w:cs="Times New Roman"/>
          <w:color w:val="000000"/>
          <w:sz w:val="24"/>
          <w:szCs w:val="24"/>
        </w:rPr>
        <w:t>s</w:t>
      </w:r>
      <w:r w:rsidRPr="00645D42">
        <w:rPr>
          <w:rFonts w:ascii="Times New Roman" w:eastAsia="Times New Roman" w:hAnsi="Times New Roman" w:cs="Times New Roman"/>
          <w:color w:val="000000"/>
          <w:sz w:val="24"/>
          <w:szCs w:val="24"/>
        </w:rPr>
        <w:t xml:space="preserve"> </w:t>
      </w:r>
      <w:r w:rsidR="00EB03DF">
        <w:rPr>
          <w:rFonts w:ascii="Times New Roman" w:eastAsia="Times New Roman" w:hAnsi="Times New Roman" w:cs="Times New Roman"/>
          <w:color w:val="000000"/>
          <w:sz w:val="24"/>
          <w:szCs w:val="24"/>
        </w:rPr>
        <w:t>w</w:t>
      </w:r>
      <w:r w:rsidR="002B0D1F">
        <w:rPr>
          <w:rFonts w:ascii="Times New Roman" w:eastAsia="Times New Roman" w:hAnsi="Times New Roman" w:cs="Times New Roman"/>
          <w:color w:val="000000"/>
          <w:sz w:val="24"/>
          <w:szCs w:val="24"/>
        </w:rPr>
        <w:t>as</w:t>
      </w:r>
      <w:r w:rsidR="008171C3">
        <w:rPr>
          <w:rFonts w:ascii="Times New Roman" w:eastAsia="Times New Roman" w:hAnsi="Times New Roman" w:cs="Times New Roman"/>
          <w:color w:val="000000"/>
          <w:sz w:val="24"/>
          <w:szCs w:val="24"/>
        </w:rPr>
        <w:t xml:space="preserve"> done</w:t>
      </w:r>
      <w:r w:rsidRPr="00645D42">
        <w:rPr>
          <w:rFonts w:ascii="Times New Roman" w:eastAsia="Times New Roman" w:hAnsi="Times New Roman" w:cs="Times New Roman"/>
          <w:color w:val="000000"/>
          <w:sz w:val="24"/>
          <w:szCs w:val="24"/>
        </w:rPr>
        <w:t xml:space="preserve"> between December 2018 to July, 2019.</w:t>
      </w:r>
    </w:p>
    <w:p w14:paraId="3C94708D" w14:textId="77777777" w:rsidR="000D313C" w:rsidRDefault="000D313C" w:rsidP="004242AD">
      <w:pPr>
        <w:pStyle w:val="Heading2"/>
        <w:spacing w:line="360" w:lineRule="auto"/>
        <w:ind w:firstLine="0"/>
        <w:rPr>
          <w:b/>
        </w:rPr>
      </w:pPr>
      <w:bookmarkStart w:id="57" w:name="_Toc532483916"/>
      <w:bookmarkStart w:id="58" w:name="_Toc532483915"/>
    </w:p>
    <w:p w14:paraId="25AEB182" w14:textId="77777777" w:rsidR="00AC11EE" w:rsidRPr="00843969" w:rsidRDefault="003E3EFB" w:rsidP="004242AD">
      <w:pPr>
        <w:pStyle w:val="Heading2"/>
        <w:spacing w:line="360" w:lineRule="auto"/>
        <w:ind w:firstLine="0"/>
        <w:rPr>
          <w:b/>
        </w:rPr>
      </w:pPr>
      <w:bookmarkStart w:id="59" w:name="_Toc366523617"/>
      <w:r w:rsidRPr="00843969">
        <w:rPr>
          <w:b/>
        </w:rPr>
        <w:t>3</w:t>
      </w:r>
      <w:r w:rsidR="00AC11EE" w:rsidRPr="00843969">
        <w:rPr>
          <w:b/>
        </w:rPr>
        <w:t>.3 TARGET POPULATION</w:t>
      </w:r>
      <w:bookmarkEnd w:id="57"/>
      <w:bookmarkEnd w:id="59"/>
    </w:p>
    <w:p w14:paraId="39DC8B5D" w14:textId="77777777" w:rsidR="00AC11EE" w:rsidRPr="00645D42" w:rsidRDefault="00AC11EE" w:rsidP="004242AD">
      <w:pPr>
        <w:spacing w:line="360" w:lineRule="auto"/>
        <w:rPr>
          <w:rFonts w:ascii="Times New Roman" w:hAnsi="Times New Roman" w:cs="Times New Roman"/>
          <w:sz w:val="24"/>
          <w:szCs w:val="24"/>
        </w:rPr>
      </w:pPr>
      <w:r w:rsidRPr="00645D42">
        <w:rPr>
          <w:rFonts w:ascii="Times New Roman" w:hAnsi="Times New Roman" w:cs="Times New Roman"/>
          <w:sz w:val="24"/>
          <w:szCs w:val="24"/>
        </w:rPr>
        <w:t xml:space="preserve">All </w:t>
      </w:r>
      <w:r w:rsidR="0068291B">
        <w:rPr>
          <w:rFonts w:ascii="Times New Roman" w:hAnsi="Times New Roman" w:cs="Times New Roman"/>
          <w:sz w:val="24"/>
          <w:szCs w:val="24"/>
        </w:rPr>
        <w:t xml:space="preserve">HIV positive women </w:t>
      </w:r>
      <w:r w:rsidR="00066546">
        <w:rPr>
          <w:rFonts w:ascii="Times New Roman" w:hAnsi="Times New Roman" w:cs="Times New Roman"/>
          <w:sz w:val="24"/>
          <w:szCs w:val="24"/>
        </w:rPr>
        <w:t>who on ART before and during pregnancy delivered</w:t>
      </w:r>
      <w:r w:rsidRPr="00645D42">
        <w:rPr>
          <w:rFonts w:ascii="Times New Roman" w:hAnsi="Times New Roman" w:cs="Times New Roman"/>
          <w:sz w:val="24"/>
          <w:szCs w:val="24"/>
        </w:rPr>
        <w:t xml:space="preserve"> </w:t>
      </w:r>
      <w:r w:rsidR="00CE3BED">
        <w:rPr>
          <w:rFonts w:ascii="Times New Roman" w:hAnsi="Times New Roman" w:cs="Times New Roman"/>
          <w:sz w:val="24"/>
          <w:szCs w:val="24"/>
        </w:rPr>
        <w:t xml:space="preserve">at </w:t>
      </w:r>
      <w:proofErr w:type="spellStart"/>
      <w:r w:rsidR="0068291B">
        <w:rPr>
          <w:rFonts w:ascii="Times New Roman" w:hAnsi="Times New Roman" w:cs="Times New Roman"/>
          <w:sz w:val="24"/>
          <w:szCs w:val="24"/>
        </w:rPr>
        <w:t>Mwananyamala</w:t>
      </w:r>
      <w:proofErr w:type="spellEnd"/>
      <w:r w:rsidR="0068291B">
        <w:rPr>
          <w:rFonts w:ascii="Times New Roman" w:hAnsi="Times New Roman" w:cs="Times New Roman"/>
          <w:sz w:val="24"/>
          <w:szCs w:val="24"/>
        </w:rPr>
        <w:t xml:space="preserve"> and Amana </w:t>
      </w:r>
      <w:r w:rsidR="00AE2B02">
        <w:rPr>
          <w:rFonts w:ascii="Times New Roman" w:hAnsi="Times New Roman" w:cs="Times New Roman"/>
          <w:sz w:val="24"/>
          <w:szCs w:val="24"/>
        </w:rPr>
        <w:t xml:space="preserve">regional referral hospitals in Dar </w:t>
      </w:r>
      <w:proofErr w:type="spellStart"/>
      <w:r w:rsidR="00AE2B02">
        <w:rPr>
          <w:rFonts w:ascii="Times New Roman" w:hAnsi="Times New Roman" w:cs="Times New Roman"/>
          <w:sz w:val="24"/>
          <w:szCs w:val="24"/>
        </w:rPr>
        <w:t>es</w:t>
      </w:r>
      <w:proofErr w:type="spellEnd"/>
      <w:r w:rsidR="00AE2B02">
        <w:rPr>
          <w:rFonts w:ascii="Times New Roman" w:hAnsi="Times New Roman" w:cs="Times New Roman"/>
          <w:sz w:val="24"/>
          <w:szCs w:val="24"/>
        </w:rPr>
        <w:t xml:space="preserve"> Salaam.</w:t>
      </w:r>
    </w:p>
    <w:p w14:paraId="5CDB3F08" w14:textId="77777777" w:rsidR="000D313C" w:rsidRDefault="000D313C" w:rsidP="004242AD">
      <w:pPr>
        <w:pStyle w:val="Heading2"/>
        <w:spacing w:line="360" w:lineRule="auto"/>
        <w:ind w:firstLine="0"/>
        <w:rPr>
          <w:b/>
        </w:rPr>
      </w:pPr>
    </w:p>
    <w:p w14:paraId="620E0459" w14:textId="77777777" w:rsidR="004B305A" w:rsidRPr="00843969" w:rsidRDefault="003E3EFB" w:rsidP="004242AD">
      <w:pPr>
        <w:pStyle w:val="Heading2"/>
        <w:spacing w:line="360" w:lineRule="auto"/>
        <w:ind w:firstLine="0"/>
        <w:rPr>
          <w:b/>
        </w:rPr>
      </w:pPr>
      <w:bookmarkStart w:id="60" w:name="_Toc366523618"/>
      <w:r w:rsidRPr="00843969">
        <w:rPr>
          <w:b/>
        </w:rPr>
        <w:t>3</w:t>
      </w:r>
      <w:r w:rsidR="00BE4EA3" w:rsidRPr="00843969">
        <w:rPr>
          <w:b/>
        </w:rPr>
        <w:t>.</w:t>
      </w:r>
      <w:r w:rsidR="00AC11EE" w:rsidRPr="00843969">
        <w:rPr>
          <w:b/>
        </w:rPr>
        <w:t>4</w:t>
      </w:r>
      <w:r w:rsidR="004B305A" w:rsidRPr="00843969">
        <w:rPr>
          <w:b/>
        </w:rPr>
        <w:t xml:space="preserve"> STUDY POPULATION</w:t>
      </w:r>
      <w:bookmarkEnd w:id="58"/>
      <w:bookmarkEnd w:id="60"/>
    </w:p>
    <w:p w14:paraId="4EC9C07E" w14:textId="77777777" w:rsidR="004B305A" w:rsidRPr="00645D42" w:rsidRDefault="00C63EEA" w:rsidP="004242AD">
      <w:pPr>
        <w:spacing w:line="360" w:lineRule="auto"/>
        <w:jc w:val="both"/>
        <w:rPr>
          <w:rFonts w:ascii="Times New Roman" w:eastAsia="Times New Roman" w:hAnsi="Times New Roman" w:cs="Times New Roman"/>
          <w:color w:val="000000"/>
          <w:sz w:val="24"/>
          <w:szCs w:val="24"/>
        </w:rPr>
      </w:pPr>
      <w:bookmarkStart w:id="61" w:name="_Toc466451930"/>
      <w:r>
        <w:rPr>
          <w:rFonts w:ascii="Times New Roman" w:eastAsia="Times New Roman" w:hAnsi="Times New Roman" w:cs="Times New Roman"/>
          <w:color w:val="000000"/>
          <w:sz w:val="24"/>
          <w:szCs w:val="24"/>
        </w:rPr>
        <w:t xml:space="preserve">All HIV </w:t>
      </w:r>
      <w:r w:rsidR="00656474">
        <w:rPr>
          <w:rFonts w:ascii="Times New Roman" w:eastAsia="Times New Roman" w:hAnsi="Times New Roman" w:cs="Times New Roman"/>
          <w:color w:val="000000"/>
          <w:sz w:val="24"/>
          <w:szCs w:val="24"/>
        </w:rPr>
        <w:t>positive pregnant</w:t>
      </w:r>
      <w:r>
        <w:rPr>
          <w:rFonts w:ascii="Times New Roman" w:eastAsia="Times New Roman" w:hAnsi="Times New Roman" w:cs="Times New Roman"/>
          <w:color w:val="000000"/>
          <w:sz w:val="24"/>
          <w:szCs w:val="24"/>
        </w:rPr>
        <w:t xml:space="preserve"> women who on ART before and during pregnancy</w:t>
      </w:r>
      <w:r w:rsidR="00A967BC">
        <w:rPr>
          <w:rFonts w:ascii="Times New Roman" w:eastAsia="Times New Roman" w:hAnsi="Times New Roman" w:cs="Times New Roman"/>
          <w:color w:val="000000"/>
          <w:sz w:val="24"/>
          <w:szCs w:val="24"/>
        </w:rPr>
        <w:t>.</w:t>
      </w:r>
    </w:p>
    <w:p w14:paraId="2CEA8CC6" w14:textId="77777777" w:rsidR="000D313C" w:rsidRDefault="000D313C" w:rsidP="004242AD">
      <w:pPr>
        <w:pStyle w:val="Heading2"/>
        <w:spacing w:line="360" w:lineRule="auto"/>
        <w:ind w:firstLine="0"/>
        <w:rPr>
          <w:b/>
        </w:rPr>
      </w:pPr>
      <w:bookmarkStart w:id="62" w:name="_Toc532483917"/>
    </w:p>
    <w:p w14:paraId="3D274A18" w14:textId="77777777" w:rsidR="004B305A" w:rsidRPr="00843969" w:rsidRDefault="003E3EFB" w:rsidP="004242AD">
      <w:pPr>
        <w:pStyle w:val="Heading2"/>
        <w:spacing w:line="360" w:lineRule="auto"/>
        <w:ind w:firstLine="0"/>
        <w:rPr>
          <w:b/>
        </w:rPr>
      </w:pPr>
      <w:bookmarkStart w:id="63" w:name="_Toc366523619"/>
      <w:r w:rsidRPr="00843969">
        <w:rPr>
          <w:b/>
        </w:rPr>
        <w:t>3</w:t>
      </w:r>
      <w:r w:rsidR="00BE4EA3" w:rsidRPr="00843969">
        <w:rPr>
          <w:b/>
        </w:rPr>
        <w:t xml:space="preserve">.5 </w:t>
      </w:r>
      <w:r w:rsidR="004B305A" w:rsidRPr="00843969">
        <w:rPr>
          <w:b/>
        </w:rPr>
        <w:t>INCLUSION CRITERIA</w:t>
      </w:r>
      <w:bookmarkEnd w:id="62"/>
      <w:bookmarkEnd w:id="63"/>
    </w:p>
    <w:p w14:paraId="27523D1B" w14:textId="77777777" w:rsidR="000F7FFC" w:rsidRDefault="00296AC5" w:rsidP="004242AD">
      <w:pPr>
        <w:spacing w:line="360" w:lineRule="auto"/>
        <w:rPr>
          <w:rFonts w:ascii="Times New Roman" w:hAnsi="Times New Roman" w:cs="Times New Roman"/>
          <w:sz w:val="24"/>
          <w:szCs w:val="24"/>
        </w:rPr>
      </w:pPr>
      <w:r>
        <w:rPr>
          <w:rFonts w:ascii="Times New Roman" w:hAnsi="Times New Roman" w:cs="Times New Roman"/>
          <w:sz w:val="24"/>
          <w:szCs w:val="24"/>
        </w:rPr>
        <w:t xml:space="preserve">HIV positive pregnant women </w:t>
      </w:r>
      <w:r w:rsidR="000F7FFC">
        <w:rPr>
          <w:rFonts w:ascii="Times New Roman" w:hAnsi="Times New Roman" w:cs="Times New Roman"/>
          <w:sz w:val="24"/>
          <w:szCs w:val="24"/>
        </w:rPr>
        <w:t>on ART before and during pregnancy</w:t>
      </w:r>
      <w:r w:rsidR="00A967BC">
        <w:rPr>
          <w:rFonts w:ascii="Times New Roman" w:hAnsi="Times New Roman" w:cs="Times New Roman"/>
          <w:sz w:val="24"/>
          <w:szCs w:val="24"/>
        </w:rPr>
        <w:t>.</w:t>
      </w:r>
      <w:r w:rsidR="000F7FFC">
        <w:rPr>
          <w:rFonts w:ascii="Times New Roman" w:hAnsi="Times New Roman" w:cs="Times New Roman"/>
          <w:sz w:val="24"/>
          <w:szCs w:val="24"/>
        </w:rPr>
        <w:t xml:space="preserve"> </w:t>
      </w:r>
    </w:p>
    <w:p w14:paraId="18FF0C1A" w14:textId="77777777" w:rsidR="000F7FFC" w:rsidRDefault="000F7FFC" w:rsidP="004242AD">
      <w:pPr>
        <w:pStyle w:val="Heading2"/>
        <w:spacing w:line="360" w:lineRule="auto"/>
        <w:ind w:firstLine="0"/>
        <w:rPr>
          <w:b/>
        </w:rPr>
      </w:pPr>
      <w:bookmarkStart w:id="64" w:name="_Toc532483918"/>
    </w:p>
    <w:p w14:paraId="0B800C61" w14:textId="77777777" w:rsidR="004B305A" w:rsidRPr="00843969" w:rsidRDefault="003E3EFB" w:rsidP="004242AD">
      <w:pPr>
        <w:pStyle w:val="Heading2"/>
        <w:spacing w:line="360" w:lineRule="auto"/>
        <w:ind w:firstLine="0"/>
        <w:rPr>
          <w:b/>
        </w:rPr>
      </w:pPr>
      <w:bookmarkStart w:id="65" w:name="_Toc366523620"/>
      <w:r w:rsidRPr="00843969">
        <w:rPr>
          <w:b/>
        </w:rPr>
        <w:t>3</w:t>
      </w:r>
      <w:r w:rsidR="00BE4EA3" w:rsidRPr="00843969">
        <w:rPr>
          <w:b/>
        </w:rPr>
        <w:t xml:space="preserve">.6 </w:t>
      </w:r>
      <w:r w:rsidR="004B305A" w:rsidRPr="00843969">
        <w:rPr>
          <w:b/>
        </w:rPr>
        <w:t>EXCLUSION CRITERIA</w:t>
      </w:r>
      <w:bookmarkEnd w:id="64"/>
      <w:bookmarkEnd w:id="65"/>
    </w:p>
    <w:p w14:paraId="4A678AED" w14:textId="77777777" w:rsidR="004B305A" w:rsidRPr="00645D42" w:rsidRDefault="004B305A" w:rsidP="004242AD">
      <w:pPr>
        <w:spacing w:line="360" w:lineRule="auto"/>
        <w:rPr>
          <w:rFonts w:ascii="Times New Roman" w:hAnsi="Times New Roman" w:cs="Times New Roman"/>
          <w:sz w:val="24"/>
          <w:szCs w:val="24"/>
        </w:rPr>
      </w:pPr>
      <w:r w:rsidRPr="00645D42">
        <w:rPr>
          <w:rFonts w:ascii="Times New Roman" w:hAnsi="Times New Roman" w:cs="Times New Roman"/>
          <w:sz w:val="24"/>
          <w:szCs w:val="24"/>
        </w:rPr>
        <w:t xml:space="preserve">Those who </w:t>
      </w:r>
      <w:r w:rsidR="00A967BC">
        <w:rPr>
          <w:rFonts w:ascii="Times New Roman" w:hAnsi="Times New Roman" w:cs="Times New Roman"/>
          <w:sz w:val="24"/>
          <w:szCs w:val="24"/>
        </w:rPr>
        <w:t xml:space="preserve">are </w:t>
      </w:r>
      <w:r w:rsidR="00EA56A8">
        <w:rPr>
          <w:rFonts w:ascii="Times New Roman" w:hAnsi="Times New Roman" w:cs="Times New Roman"/>
          <w:sz w:val="24"/>
          <w:szCs w:val="24"/>
        </w:rPr>
        <w:t xml:space="preserve">HIV positive women on ART but </w:t>
      </w:r>
      <w:r w:rsidR="00A967BC">
        <w:rPr>
          <w:rFonts w:ascii="Times New Roman" w:hAnsi="Times New Roman" w:cs="Times New Roman"/>
          <w:sz w:val="24"/>
          <w:szCs w:val="24"/>
        </w:rPr>
        <w:t>refused to partic</w:t>
      </w:r>
      <w:r w:rsidR="002B0D1F">
        <w:rPr>
          <w:rFonts w:ascii="Times New Roman" w:hAnsi="Times New Roman" w:cs="Times New Roman"/>
          <w:sz w:val="24"/>
          <w:szCs w:val="24"/>
        </w:rPr>
        <w:t>i</w:t>
      </w:r>
      <w:r w:rsidR="00A967BC">
        <w:rPr>
          <w:rFonts w:ascii="Times New Roman" w:hAnsi="Times New Roman" w:cs="Times New Roman"/>
          <w:sz w:val="24"/>
          <w:szCs w:val="24"/>
        </w:rPr>
        <w:t>pant</w:t>
      </w:r>
      <w:r w:rsidR="001C4EA1">
        <w:rPr>
          <w:rFonts w:ascii="Times New Roman" w:hAnsi="Times New Roman" w:cs="Times New Roman"/>
          <w:sz w:val="24"/>
          <w:szCs w:val="24"/>
        </w:rPr>
        <w:t>s</w:t>
      </w:r>
      <w:r w:rsidR="00A967BC">
        <w:rPr>
          <w:rFonts w:ascii="Times New Roman" w:hAnsi="Times New Roman" w:cs="Times New Roman"/>
          <w:sz w:val="24"/>
          <w:szCs w:val="24"/>
        </w:rPr>
        <w:t xml:space="preserve"> in the study. </w:t>
      </w:r>
      <w:r w:rsidR="007E0E56">
        <w:rPr>
          <w:rFonts w:ascii="Times New Roman" w:hAnsi="Times New Roman" w:cs="Times New Roman"/>
          <w:sz w:val="24"/>
          <w:szCs w:val="24"/>
        </w:rPr>
        <w:t xml:space="preserve">  </w:t>
      </w:r>
    </w:p>
    <w:p w14:paraId="01498DF4" w14:textId="77777777" w:rsidR="00AB0F97" w:rsidRDefault="00AB0F97" w:rsidP="004242AD">
      <w:pPr>
        <w:pStyle w:val="Heading2"/>
        <w:spacing w:line="360" w:lineRule="auto"/>
        <w:ind w:firstLine="0"/>
        <w:rPr>
          <w:b/>
        </w:rPr>
      </w:pPr>
      <w:bookmarkStart w:id="66" w:name="_Toc532483919"/>
    </w:p>
    <w:p w14:paraId="7DD773AC" w14:textId="77777777" w:rsidR="004572D7" w:rsidRDefault="004572D7">
      <w:pPr>
        <w:spacing w:after="200" w:line="276" w:lineRule="auto"/>
        <w:rPr>
          <w:rFonts w:ascii="Times New Roman" w:eastAsia="Times New Roman" w:hAnsi="Times New Roman" w:cs="Times New Roman"/>
          <w:b/>
          <w:sz w:val="24"/>
          <w:szCs w:val="24"/>
        </w:rPr>
      </w:pPr>
      <w:r>
        <w:rPr>
          <w:b/>
        </w:rPr>
        <w:br w:type="page"/>
      </w:r>
    </w:p>
    <w:p w14:paraId="4D7D89DE" w14:textId="77777777" w:rsidR="004B305A" w:rsidRPr="00AB0F97" w:rsidRDefault="003E3EFB" w:rsidP="004572D7">
      <w:pPr>
        <w:pStyle w:val="Heading2"/>
        <w:spacing w:line="276" w:lineRule="auto"/>
        <w:ind w:firstLine="0"/>
        <w:rPr>
          <w:b/>
        </w:rPr>
      </w:pPr>
      <w:bookmarkStart w:id="67" w:name="_Toc366523622"/>
      <w:r w:rsidRPr="00AB0F97">
        <w:rPr>
          <w:b/>
        </w:rPr>
        <w:t>3</w:t>
      </w:r>
      <w:r w:rsidR="00166591">
        <w:rPr>
          <w:b/>
        </w:rPr>
        <w:t>.8</w:t>
      </w:r>
      <w:r w:rsidR="004B305A" w:rsidRPr="00AB0F97">
        <w:rPr>
          <w:b/>
        </w:rPr>
        <w:t xml:space="preserve"> SAMPLING</w:t>
      </w:r>
      <w:bookmarkEnd w:id="66"/>
      <w:bookmarkEnd w:id="67"/>
    </w:p>
    <w:p w14:paraId="641EDCBE" w14:textId="77777777" w:rsidR="00DA5B24" w:rsidRPr="003E3EFB" w:rsidRDefault="003E3EFB" w:rsidP="004242AD">
      <w:pPr>
        <w:pStyle w:val="Heading3"/>
        <w:spacing w:line="360" w:lineRule="auto"/>
        <w:rPr>
          <w:szCs w:val="24"/>
        </w:rPr>
      </w:pPr>
      <w:bookmarkStart w:id="68" w:name="_Toc366523623"/>
      <w:r>
        <w:rPr>
          <w:szCs w:val="24"/>
        </w:rPr>
        <w:t>3</w:t>
      </w:r>
      <w:r w:rsidR="00DA5B24" w:rsidRPr="003E3EFB">
        <w:rPr>
          <w:szCs w:val="24"/>
        </w:rPr>
        <w:t>.</w:t>
      </w:r>
      <w:r w:rsidR="00166591">
        <w:rPr>
          <w:szCs w:val="24"/>
        </w:rPr>
        <w:t>8</w:t>
      </w:r>
      <w:r w:rsidR="00DA5B24" w:rsidRPr="003E3EFB">
        <w:rPr>
          <w:szCs w:val="24"/>
        </w:rPr>
        <w:t>.1 Sample size</w:t>
      </w:r>
      <w:bookmarkEnd w:id="68"/>
    </w:p>
    <w:p w14:paraId="0F074FBA" w14:textId="77777777" w:rsidR="000E547E" w:rsidRPr="00DF72B3" w:rsidRDefault="004B305A" w:rsidP="004242AD">
      <w:pPr>
        <w:spacing w:line="360" w:lineRule="auto"/>
        <w:rPr>
          <w:rFonts w:ascii="Times New Roman" w:hAnsi="Times New Roman" w:cs="Times New Roman"/>
          <w:sz w:val="24"/>
          <w:szCs w:val="24"/>
        </w:rPr>
      </w:pPr>
      <w:r w:rsidRPr="00645D42">
        <w:rPr>
          <w:rFonts w:ascii="Times New Roman" w:hAnsi="Times New Roman" w:cs="Times New Roman"/>
          <w:sz w:val="24"/>
          <w:szCs w:val="24"/>
        </w:rPr>
        <w:t>The minimum sa</w:t>
      </w:r>
      <w:r w:rsidR="00C85EC5">
        <w:rPr>
          <w:rFonts w:ascii="Times New Roman" w:hAnsi="Times New Roman" w:cs="Times New Roman"/>
          <w:sz w:val="24"/>
          <w:szCs w:val="24"/>
        </w:rPr>
        <w:t>mple required for the study was</w:t>
      </w:r>
      <w:r w:rsidRPr="00645D42">
        <w:rPr>
          <w:rFonts w:ascii="Times New Roman" w:hAnsi="Times New Roman" w:cs="Times New Roman"/>
          <w:sz w:val="24"/>
          <w:szCs w:val="24"/>
        </w:rPr>
        <w:t xml:space="preserve"> calculated using </w:t>
      </w:r>
      <w:proofErr w:type="spellStart"/>
      <w:r w:rsidR="005D573C" w:rsidRPr="00645D42">
        <w:rPr>
          <w:rFonts w:ascii="Times New Roman" w:hAnsi="Times New Roman" w:cs="Times New Roman"/>
          <w:sz w:val="24"/>
          <w:szCs w:val="24"/>
        </w:rPr>
        <w:t>cochrans</w:t>
      </w:r>
      <w:proofErr w:type="spellEnd"/>
      <w:r w:rsidR="005D573C" w:rsidRPr="00645D42">
        <w:rPr>
          <w:rFonts w:ascii="Times New Roman" w:hAnsi="Times New Roman" w:cs="Times New Roman"/>
          <w:sz w:val="24"/>
          <w:szCs w:val="24"/>
        </w:rPr>
        <w:t xml:space="preserve"> sample size </w:t>
      </w:r>
      <w:r w:rsidR="00AD50BB" w:rsidRPr="00645D42">
        <w:rPr>
          <w:rFonts w:ascii="Times New Roman" w:hAnsi="Times New Roman" w:cs="Times New Roman"/>
          <w:sz w:val="24"/>
          <w:szCs w:val="24"/>
        </w:rPr>
        <w:t xml:space="preserve">the </w:t>
      </w:r>
      <w:r w:rsidRPr="00645D42">
        <w:rPr>
          <w:rFonts w:ascii="Times New Roman" w:hAnsi="Times New Roman" w:cs="Times New Roman"/>
          <w:sz w:val="24"/>
          <w:szCs w:val="24"/>
        </w:rPr>
        <w:t xml:space="preserve">formula </w:t>
      </w:r>
      <w:bookmarkEnd w:id="61"/>
      <w:r w:rsidR="005D573C" w:rsidRPr="00645D42">
        <w:rPr>
          <w:rFonts w:ascii="Times New Roman" w:hAnsi="Times New Roman" w:cs="Times New Roman"/>
          <w:sz w:val="24"/>
          <w:szCs w:val="24"/>
        </w:rPr>
        <w:t>based on prevalence Rate taken from previous study (48.3%)</w:t>
      </w:r>
      <w:r w:rsidR="00B06CC7" w:rsidRPr="00FB1D86">
        <w:rPr>
          <w:rFonts w:ascii="Times New Roman" w:hAnsi="Times New Roman" w:cs="Times New Roman"/>
          <w:sz w:val="24"/>
          <w:szCs w:val="24"/>
          <w:vertAlign w:val="superscript"/>
        </w:rPr>
        <w:fldChar w:fldCharType="begin" w:fldLock="1"/>
      </w:r>
      <w:r w:rsidR="00104045">
        <w:rPr>
          <w:rFonts w:ascii="Times New Roman" w:hAnsi="Times New Roman" w:cs="Times New Roman"/>
          <w:sz w:val="24"/>
          <w:szCs w:val="24"/>
          <w:vertAlign w:val="superscript"/>
        </w:rPr>
        <w:instrText>ADDIN CSL_CITATION {"citationItems":[{"id":"ITEM-1","itemData":{"DOI":"10.1093/heapol/czw122","ISSN":"0268-1080","author":[{"dropping-particle":"","family":"Helova","given":"Anna","non-dropping-particle":"","parse-names":false,"suffix":""},{"dropping-particle":"","family":"Akama","given":"Eliud","non-dropping-particle":"","parse-names":false,"suffix":""},{"dropping-particle":"","family":"Bukusi","given":"Elizabeth A.","non-dropping-particle":"","parse-names":false,"suffix":""},{"dropping-particle":"","family":"Musoke","given":"Pamela","non-dropping-particle":"","parse-names":false,"suffix":""},{"dropping-particle":"","family":"Nalwa","given":"Wafula Z.","non-dropping-particle":"","parse-names":false,"suffix":""},{"dropping-particle":"","family":"Odeny","given":"Thomas A.","non-dropping-particle":"","parse-names":false,"suffix":""},{"dropping-particle":"","family":"Onono","given":"Maricianah","non-dropping-particle":"","parse-names":false,"suffix":""},{"dropping-particle":"","family":"Spangler","given":"Sydney A.","non-dropping-particle":"","parse-names":false,"suffix":""},{"dropping-particle":"","family":"Turan","given":"Janet M.","non-dropping-particle":"","parse-names":false,"suffix":""},{"dropping-particle":"","family":"Wanga","given":"Iris","non-dropping-particle":"","parse-names":false,"suffix":""},{"dropping-particle":"","family":"Abuogi","given":"Lisa L.","non-dropping-particle":"","parse-names":false,"suffix":""}],"container-title":"Health Policy and Planning","id":"ITEM-1","issued":{"date-parts":[["2016","9","10"]]},"page":"czw122","title":"Health facility challenges to the provision of Option B+ in western Kenya: a qualitative study","type":"article-journal"},"uris":["http://www.mendeley.com/documents/?uuid=c38e666f-878c-31dc-98d5-dd264cf29e8a"]}],"mendeley":{"formattedCitation":"(37)","plainTextFormattedCitation":"(37)","previouslyFormattedCitation":"(37)"},"properties":{"noteIndex":0},"schema":"https://github.com/citation-style-language/schema/raw/master/csl-citation.json"}</w:instrText>
      </w:r>
      <w:r w:rsidR="00B06CC7" w:rsidRPr="00FB1D86">
        <w:rPr>
          <w:rFonts w:ascii="Times New Roman" w:hAnsi="Times New Roman" w:cs="Times New Roman"/>
          <w:sz w:val="24"/>
          <w:szCs w:val="24"/>
          <w:vertAlign w:val="superscript"/>
        </w:rPr>
        <w:fldChar w:fldCharType="separate"/>
      </w:r>
      <w:r w:rsidR="00FB1D86" w:rsidRPr="00FB1D86">
        <w:rPr>
          <w:rFonts w:ascii="Times New Roman" w:hAnsi="Times New Roman" w:cs="Times New Roman"/>
          <w:noProof/>
          <w:sz w:val="24"/>
          <w:szCs w:val="24"/>
          <w:vertAlign w:val="superscript"/>
        </w:rPr>
        <w:t>(37)</w:t>
      </w:r>
      <w:r w:rsidR="00B06CC7" w:rsidRPr="00FB1D86">
        <w:rPr>
          <w:rFonts w:ascii="Times New Roman" w:hAnsi="Times New Roman" w:cs="Times New Roman"/>
          <w:sz w:val="24"/>
          <w:szCs w:val="24"/>
          <w:vertAlign w:val="superscript"/>
        </w:rPr>
        <w:fldChar w:fldCharType="end"/>
      </w:r>
    </w:p>
    <w:p w14:paraId="268A38DC" w14:textId="77777777" w:rsidR="004B305A" w:rsidRPr="00645D42" w:rsidRDefault="001422D7" w:rsidP="004242AD">
      <w:pPr>
        <w:spacing w:line="360" w:lineRule="auto"/>
        <w:ind w:left="426"/>
        <w:rPr>
          <w:rFonts w:ascii="Times New Roman" w:hAnsi="Times New Roman" w:cs="Times New Roman"/>
          <w:sz w:val="24"/>
          <w:szCs w:val="24"/>
        </w:rPr>
      </w:pP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2336" behindDoc="0" locked="0" layoutInCell="1" allowOverlap="1" wp14:anchorId="2156AA5C" wp14:editId="14D25DD9">
                <wp:simplePos x="0" y="0"/>
                <wp:positionH relativeFrom="column">
                  <wp:posOffset>421005</wp:posOffset>
                </wp:positionH>
                <wp:positionV relativeFrom="paragraph">
                  <wp:posOffset>223520</wp:posOffset>
                </wp:positionV>
                <wp:extent cx="797560" cy="0"/>
                <wp:effectExtent l="11430" t="13970" r="10160" b="508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975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15pt,17.6pt" to="95.9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"/>
            </w:pict>
          </mc:Fallback>
        </mc:AlternateContent>
      </w:r>
      <w:r w:rsidR="000C4708" w:rsidRPr="00645D42">
        <w:rPr>
          <w:rFonts w:ascii="Times New Roman" w:eastAsia="Times New Roman" w:hAnsi="Times New Roman" w:cs="Times New Roman"/>
          <w:color w:val="000000"/>
          <w:sz w:val="24"/>
          <w:szCs w:val="24"/>
        </w:rPr>
        <w:t xml:space="preserve">N =Z² </w:t>
      </w:r>
      <w:r w:rsidR="008A2616" w:rsidRPr="00645D42">
        <w:rPr>
          <w:rFonts w:ascii="Times New Roman" w:eastAsia="Times New Roman" w:hAnsi="Times New Roman" w:cs="Times New Roman"/>
          <w:color w:val="000000"/>
          <w:sz w:val="24"/>
          <w:szCs w:val="24"/>
        </w:rPr>
        <w:t>P (1</w:t>
      </w:r>
      <w:r w:rsidR="004B305A" w:rsidRPr="00645D42">
        <w:rPr>
          <w:rFonts w:ascii="Times New Roman" w:eastAsia="Times New Roman" w:hAnsi="Times New Roman" w:cs="Times New Roman"/>
          <w:color w:val="000000"/>
          <w:sz w:val="24"/>
          <w:szCs w:val="24"/>
        </w:rPr>
        <w:t>-P)</w:t>
      </w:r>
    </w:p>
    <w:p w14:paraId="1FB422CB" w14:textId="77777777" w:rsidR="004B305A" w:rsidRPr="00645D42" w:rsidRDefault="004B305A" w:rsidP="004242AD">
      <w:pPr>
        <w:spacing w:line="360" w:lineRule="auto"/>
        <w:ind w:left="426"/>
        <w:jc w:val="both"/>
        <w:rPr>
          <w:rFonts w:ascii="Times New Roman" w:eastAsia="Times New Roman" w:hAnsi="Times New Roman" w:cs="Times New Roman"/>
          <w:color w:val="000000"/>
          <w:sz w:val="24"/>
          <w:szCs w:val="24"/>
          <w:vertAlign w:val="superscript"/>
        </w:rPr>
      </w:pPr>
      <w:r w:rsidRPr="00645D42">
        <w:rPr>
          <w:rFonts w:ascii="Times New Roman" w:eastAsia="Times New Roman" w:hAnsi="Times New Roman" w:cs="Times New Roman"/>
          <w:color w:val="000000"/>
          <w:sz w:val="24"/>
          <w:szCs w:val="24"/>
        </w:rPr>
        <w:tab/>
      </w:r>
      <w:r w:rsidR="006A6E95">
        <w:rPr>
          <w:rFonts w:ascii="Times New Roman" w:eastAsia="Times New Roman" w:hAnsi="Times New Roman" w:cs="Times New Roman"/>
          <w:color w:val="000000"/>
          <w:sz w:val="24"/>
          <w:szCs w:val="24"/>
        </w:rPr>
        <w:t xml:space="preserve">     </w:t>
      </w:r>
      <w:r w:rsidRPr="00645D42">
        <w:rPr>
          <w:rFonts w:ascii="Times New Roman" w:eastAsia="Times New Roman" w:hAnsi="Times New Roman" w:cs="Times New Roman"/>
          <w:color w:val="000000"/>
          <w:sz w:val="24"/>
          <w:szCs w:val="24"/>
        </w:rPr>
        <w:t>ε</w:t>
      </w:r>
      <w:r w:rsidRPr="00645D42">
        <w:rPr>
          <w:rFonts w:ascii="Times New Roman" w:eastAsia="Times New Roman" w:hAnsi="Times New Roman" w:cs="Times New Roman"/>
          <w:color w:val="000000"/>
          <w:sz w:val="24"/>
          <w:szCs w:val="24"/>
          <w:vertAlign w:val="superscript"/>
        </w:rPr>
        <w:t>2</w:t>
      </w:r>
    </w:p>
    <w:p w14:paraId="5CA79B8A" w14:textId="77777777" w:rsidR="004B305A" w:rsidRPr="00645D42" w:rsidRDefault="004B305A" w:rsidP="004242AD">
      <w:pPr>
        <w:spacing w:line="360" w:lineRule="auto"/>
        <w:ind w:left="426"/>
        <w:jc w:val="both"/>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 xml:space="preserve">Where; N = estimated minimum sample size </w:t>
      </w:r>
    </w:p>
    <w:p w14:paraId="2506D626" w14:textId="77777777" w:rsidR="004B305A" w:rsidRPr="00645D42" w:rsidRDefault="008A2616" w:rsidP="004242AD">
      <w:pPr>
        <w:spacing w:line="360" w:lineRule="auto"/>
        <w:ind w:left="426"/>
        <w:jc w:val="both"/>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 xml:space="preserve">       Z= 1.96 approximated</w:t>
      </w:r>
      <w:r w:rsidR="004B305A" w:rsidRPr="00645D42">
        <w:rPr>
          <w:rFonts w:ascii="Times New Roman" w:eastAsia="Times New Roman" w:hAnsi="Times New Roman" w:cs="Times New Roman"/>
          <w:color w:val="000000"/>
          <w:sz w:val="24"/>
          <w:szCs w:val="24"/>
        </w:rPr>
        <w:t xml:space="preserve"> (at 95% confidence interval)</w:t>
      </w:r>
    </w:p>
    <w:p w14:paraId="1252418E" w14:textId="77777777" w:rsidR="00DA5B24" w:rsidRPr="00645D42" w:rsidRDefault="004B305A" w:rsidP="004242AD">
      <w:pPr>
        <w:spacing w:line="360" w:lineRule="auto"/>
        <w:ind w:left="426"/>
        <w:jc w:val="both"/>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 xml:space="preserve">              P= Prevalence of </w:t>
      </w:r>
      <w:r w:rsidR="00E50CE3">
        <w:rPr>
          <w:rFonts w:ascii="Times New Roman" w:eastAsia="Times New Roman" w:hAnsi="Times New Roman" w:cs="Times New Roman"/>
          <w:color w:val="000000"/>
          <w:sz w:val="24"/>
          <w:szCs w:val="24"/>
        </w:rPr>
        <w:t xml:space="preserve">adverse </w:t>
      </w:r>
      <w:r w:rsidR="00E50CE3" w:rsidRPr="00645D42">
        <w:rPr>
          <w:rFonts w:ascii="Times New Roman" w:eastAsia="Times New Roman" w:hAnsi="Times New Roman" w:cs="Times New Roman"/>
          <w:color w:val="000000"/>
          <w:sz w:val="24"/>
          <w:szCs w:val="24"/>
        </w:rPr>
        <w:t>pregnancy</w:t>
      </w:r>
      <w:r w:rsidR="00E50CE3">
        <w:rPr>
          <w:rFonts w:ascii="Times New Roman" w:eastAsia="Times New Roman" w:hAnsi="Times New Roman" w:cs="Times New Roman"/>
          <w:color w:val="000000"/>
          <w:sz w:val="24"/>
          <w:szCs w:val="24"/>
        </w:rPr>
        <w:t xml:space="preserve"> </w:t>
      </w:r>
      <w:r w:rsidR="008A2616" w:rsidRPr="00645D42">
        <w:rPr>
          <w:rFonts w:ascii="Times New Roman" w:eastAsia="Times New Roman" w:hAnsi="Times New Roman" w:cs="Times New Roman"/>
          <w:color w:val="000000"/>
          <w:sz w:val="24"/>
          <w:szCs w:val="24"/>
        </w:rPr>
        <w:t xml:space="preserve">outcome among </w:t>
      </w:r>
      <w:r w:rsidRPr="00645D42">
        <w:rPr>
          <w:rFonts w:ascii="Times New Roman" w:eastAsia="Times New Roman" w:hAnsi="Times New Roman" w:cs="Times New Roman"/>
          <w:color w:val="000000"/>
          <w:sz w:val="24"/>
          <w:szCs w:val="24"/>
        </w:rPr>
        <w:t>HIV</w:t>
      </w:r>
      <w:r w:rsidR="008A2616" w:rsidRPr="00645D42">
        <w:rPr>
          <w:rFonts w:ascii="Times New Roman" w:eastAsia="Times New Roman" w:hAnsi="Times New Roman" w:cs="Times New Roman"/>
          <w:color w:val="000000"/>
          <w:sz w:val="24"/>
          <w:szCs w:val="24"/>
        </w:rPr>
        <w:t>-positive women</w:t>
      </w:r>
      <w:r w:rsidR="00E50CE3">
        <w:rPr>
          <w:rFonts w:ascii="Times New Roman" w:eastAsia="Times New Roman" w:hAnsi="Times New Roman" w:cs="Times New Roman"/>
          <w:color w:val="000000"/>
          <w:sz w:val="24"/>
          <w:szCs w:val="24"/>
        </w:rPr>
        <w:t xml:space="preserve"> </w:t>
      </w:r>
      <w:r w:rsidR="005D573C" w:rsidRPr="00645D42">
        <w:rPr>
          <w:rFonts w:ascii="Times New Roman" w:eastAsia="Times New Roman" w:hAnsi="Times New Roman" w:cs="Times New Roman"/>
          <w:color w:val="000000"/>
          <w:sz w:val="24"/>
          <w:szCs w:val="24"/>
        </w:rPr>
        <w:t>(48.3%</w:t>
      </w:r>
      <w:r w:rsidR="005437C6" w:rsidRPr="00645D42">
        <w:rPr>
          <w:rFonts w:ascii="Times New Roman" w:eastAsia="Times New Roman" w:hAnsi="Times New Roman" w:cs="Times New Roman"/>
          <w:color w:val="000000"/>
          <w:sz w:val="24"/>
          <w:szCs w:val="24"/>
        </w:rPr>
        <w:t>)</w:t>
      </w:r>
    </w:p>
    <w:p w14:paraId="78A99E94" w14:textId="77777777" w:rsidR="000E547E" w:rsidRPr="00645D42" w:rsidRDefault="004B305A" w:rsidP="004242AD">
      <w:pPr>
        <w:spacing w:line="360" w:lineRule="auto"/>
        <w:ind w:left="426"/>
        <w:jc w:val="both"/>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 xml:space="preserve">ε= </w:t>
      </w:r>
      <w:r w:rsidR="003E3EFB">
        <w:rPr>
          <w:rFonts w:ascii="Times New Roman" w:eastAsia="Times New Roman" w:hAnsi="Times New Roman" w:cs="Times New Roman"/>
          <w:color w:val="000000"/>
          <w:sz w:val="24"/>
          <w:szCs w:val="24"/>
        </w:rPr>
        <w:t>was</w:t>
      </w:r>
      <w:r w:rsidRPr="00645D42">
        <w:rPr>
          <w:rFonts w:ascii="Times New Roman" w:eastAsia="Times New Roman" w:hAnsi="Times New Roman" w:cs="Times New Roman"/>
          <w:color w:val="000000"/>
          <w:sz w:val="24"/>
          <w:szCs w:val="24"/>
        </w:rPr>
        <w:t xml:space="preserve"> the accepted margin of error (in th</w:t>
      </w:r>
      <w:r w:rsidR="005D1224">
        <w:rPr>
          <w:rFonts w:ascii="Times New Roman" w:eastAsia="Times New Roman" w:hAnsi="Times New Roman" w:cs="Times New Roman"/>
          <w:color w:val="000000"/>
          <w:sz w:val="24"/>
          <w:szCs w:val="24"/>
        </w:rPr>
        <w:t>i</w:t>
      </w:r>
      <w:r w:rsidR="003E3EFB">
        <w:rPr>
          <w:rFonts w:ascii="Times New Roman" w:eastAsia="Times New Roman" w:hAnsi="Times New Roman" w:cs="Times New Roman"/>
          <w:color w:val="000000"/>
          <w:sz w:val="24"/>
          <w:szCs w:val="24"/>
        </w:rPr>
        <w:t>s</w:t>
      </w:r>
      <w:r w:rsidRPr="00645D42">
        <w:rPr>
          <w:rFonts w:ascii="Times New Roman" w:eastAsia="Times New Roman" w:hAnsi="Times New Roman" w:cs="Times New Roman"/>
          <w:color w:val="000000"/>
          <w:sz w:val="24"/>
          <w:szCs w:val="24"/>
        </w:rPr>
        <w:t xml:space="preserve"> study taken to be </w:t>
      </w:r>
      <w:r w:rsidR="00C66E0E" w:rsidRPr="00645D42">
        <w:rPr>
          <w:rFonts w:ascii="Times New Roman" w:eastAsia="Times New Roman" w:hAnsi="Times New Roman" w:cs="Times New Roman"/>
          <w:sz w:val="24"/>
          <w:szCs w:val="24"/>
        </w:rPr>
        <w:t>5</w:t>
      </w:r>
      <w:r w:rsidRPr="00645D42">
        <w:rPr>
          <w:rFonts w:ascii="Times New Roman" w:eastAsia="Times New Roman" w:hAnsi="Times New Roman" w:cs="Times New Roman"/>
          <w:sz w:val="24"/>
          <w:szCs w:val="24"/>
        </w:rPr>
        <w:t>%</w:t>
      </w:r>
      <w:r w:rsidRPr="00645D42">
        <w:rPr>
          <w:rFonts w:ascii="Times New Roman" w:eastAsia="Times New Roman" w:hAnsi="Times New Roman" w:cs="Times New Roman"/>
          <w:color w:val="000000"/>
          <w:sz w:val="24"/>
          <w:szCs w:val="24"/>
        </w:rPr>
        <w:t xml:space="preserve">) </w:t>
      </w:r>
    </w:p>
    <w:p w14:paraId="1E35843C" w14:textId="77777777" w:rsidR="000E547E" w:rsidRPr="00645D42" w:rsidRDefault="000E547E" w:rsidP="004242AD">
      <w:pPr>
        <w:spacing w:line="360" w:lineRule="auto"/>
        <w:ind w:left="426"/>
        <w:jc w:val="both"/>
        <w:rPr>
          <w:rFonts w:ascii="Times New Roman" w:eastAsia="Times New Roman" w:hAnsi="Times New Roman" w:cs="Times New Roman"/>
          <w:color w:val="000000"/>
          <w:sz w:val="24"/>
          <w:szCs w:val="24"/>
        </w:rPr>
      </w:pPr>
    </w:p>
    <w:p w14:paraId="061EBE01" w14:textId="77777777" w:rsidR="004B305A" w:rsidRPr="00645D42" w:rsidRDefault="005D573C" w:rsidP="004242AD">
      <w:pPr>
        <w:spacing w:line="360" w:lineRule="auto"/>
        <w:ind w:left="426"/>
        <w:jc w:val="both"/>
        <w:rPr>
          <w:rFonts w:ascii="Times New Roman" w:eastAsia="Times New Roman" w:hAnsi="Times New Roman" w:cs="Times New Roman"/>
          <w:color w:val="000000"/>
          <w:sz w:val="24"/>
          <w:szCs w:val="24"/>
        </w:rPr>
      </w:pPr>
      <w:r w:rsidRPr="00645D42">
        <w:rPr>
          <w:rFonts w:ascii="Times New Roman" w:hAnsi="Times New Roman" w:cs="Times New Roman"/>
          <w:sz w:val="24"/>
          <w:szCs w:val="24"/>
        </w:rPr>
        <w:t>Prevalence in th</w:t>
      </w:r>
      <w:r w:rsidR="005D1224">
        <w:rPr>
          <w:rFonts w:ascii="Times New Roman" w:hAnsi="Times New Roman" w:cs="Times New Roman"/>
          <w:sz w:val="24"/>
          <w:szCs w:val="24"/>
        </w:rPr>
        <w:t>i</w:t>
      </w:r>
      <w:r w:rsidR="003E3EFB">
        <w:rPr>
          <w:rFonts w:ascii="Times New Roman" w:hAnsi="Times New Roman" w:cs="Times New Roman"/>
          <w:sz w:val="24"/>
          <w:szCs w:val="24"/>
        </w:rPr>
        <w:t>s</w:t>
      </w:r>
      <w:r w:rsidRPr="00645D42">
        <w:rPr>
          <w:rFonts w:ascii="Times New Roman" w:hAnsi="Times New Roman" w:cs="Times New Roman"/>
          <w:sz w:val="24"/>
          <w:szCs w:val="24"/>
        </w:rPr>
        <w:t xml:space="preserve"> study was</w:t>
      </w:r>
    </w:p>
    <w:p w14:paraId="646BD56C" w14:textId="77777777" w:rsidR="004B305A" w:rsidRPr="00645D42" w:rsidRDefault="006E68E2" w:rsidP="004242AD">
      <w:pPr>
        <w:spacing w:line="360" w:lineRule="auto"/>
        <w:ind w:left="426"/>
        <w:jc w:val="both"/>
        <w:rPr>
          <w:rFonts w:ascii="Times New Roman" w:eastAsia="Times New Roman" w:hAnsi="Times New Roman" w:cs="Times New Roman"/>
          <w:color w:val="000000"/>
          <w:sz w:val="24"/>
          <w:szCs w:val="24"/>
        </w:rPr>
      </w:pPr>
      <w:r w:rsidRPr="00645D42">
        <w:rPr>
          <w:rFonts w:ascii="Times New Roman" w:eastAsia="Times New Roman" w:hAnsi="Times New Roman" w:cs="Times New Roman"/>
          <w:color w:val="000000"/>
          <w:sz w:val="24"/>
          <w:szCs w:val="24"/>
        </w:rPr>
        <w:tab/>
      </w:r>
      <w:r w:rsidR="001422D7">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3360" behindDoc="0" locked="0" layoutInCell="1" allowOverlap="1" wp14:anchorId="65670551" wp14:editId="3C43CE74">
                <wp:simplePos x="0" y="0"/>
                <wp:positionH relativeFrom="column">
                  <wp:posOffset>519430</wp:posOffset>
                </wp:positionH>
                <wp:positionV relativeFrom="paragraph">
                  <wp:posOffset>150495</wp:posOffset>
                </wp:positionV>
                <wp:extent cx="934085" cy="0"/>
                <wp:effectExtent l="5080" t="7620" r="13335" b="1143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34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9pt,11.85pt" to="114.4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"/>
            </w:pict>
          </mc:Fallback>
        </mc:AlternateContent>
      </w:r>
      <w:r w:rsidR="000434CA" w:rsidRPr="00645D42">
        <w:rPr>
          <w:rFonts w:ascii="Times New Roman" w:eastAsia="Times New Roman" w:hAnsi="Times New Roman" w:cs="Times New Roman"/>
          <w:color w:val="000000"/>
          <w:sz w:val="24"/>
          <w:szCs w:val="24"/>
        </w:rPr>
        <w:t>N= 1.96</w:t>
      </w:r>
      <w:r w:rsidR="000434CA" w:rsidRPr="00645D42">
        <w:rPr>
          <w:rFonts w:ascii="Times New Roman" w:eastAsia="Times New Roman" w:hAnsi="Times New Roman" w:cs="Times New Roman"/>
          <w:color w:val="000000"/>
          <w:sz w:val="24"/>
          <w:szCs w:val="24"/>
          <w:vertAlign w:val="superscript"/>
        </w:rPr>
        <w:t xml:space="preserve">2 </w:t>
      </w:r>
      <w:r w:rsidR="005D573C" w:rsidRPr="00645D42">
        <w:rPr>
          <w:rFonts w:ascii="Times New Roman" w:eastAsia="Times New Roman" w:hAnsi="Times New Roman" w:cs="Times New Roman"/>
          <w:color w:val="000000"/>
          <w:sz w:val="24"/>
          <w:szCs w:val="24"/>
        </w:rPr>
        <w:t>x 0.483</w:t>
      </w:r>
      <w:r w:rsidR="000434CA" w:rsidRPr="00645D42">
        <w:rPr>
          <w:rFonts w:ascii="Times New Roman" w:eastAsia="Times New Roman" w:hAnsi="Times New Roman" w:cs="Times New Roman"/>
          <w:color w:val="000000"/>
          <w:sz w:val="24"/>
          <w:szCs w:val="24"/>
        </w:rPr>
        <w:t>(1</w:t>
      </w:r>
      <w:r w:rsidR="004B305A" w:rsidRPr="00645D42">
        <w:rPr>
          <w:rFonts w:ascii="Times New Roman" w:eastAsia="Times New Roman" w:hAnsi="Times New Roman" w:cs="Times New Roman"/>
          <w:color w:val="000000"/>
          <w:sz w:val="24"/>
          <w:szCs w:val="24"/>
          <w:u w:val="single"/>
        </w:rPr>
        <w:t xml:space="preserve"> – </w:t>
      </w:r>
      <w:r w:rsidR="005D573C" w:rsidRPr="00645D42">
        <w:rPr>
          <w:rFonts w:ascii="Times New Roman" w:eastAsia="Times New Roman" w:hAnsi="Times New Roman" w:cs="Times New Roman"/>
          <w:color w:val="000000"/>
          <w:sz w:val="24"/>
          <w:szCs w:val="24"/>
          <w:u w:val="single"/>
        </w:rPr>
        <w:t>0.483</w:t>
      </w:r>
      <w:r w:rsidR="004B305A" w:rsidRPr="00645D42">
        <w:rPr>
          <w:rFonts w:ascii="Times New Roman" w:eastAsia="Times New Roman" w:hAnsi="Times New Roman" w:cs="Times New Roman"/>
          <w:color w:val="000000"/>
          <w:sz w:val="24"/>
          <w:szCs w:val="24"/>
          <w:u w:val="single"/>
        </w:rPr>
        <w:t>)</w:t>
      </w:r>
    </w:p>
    <w:p w14:paraId="17E77EC2" w14:textId="77777777" w:rsidR="004B305A" w:rsidRPr="00645D42" w:rsidRDefault="000434CA" w:rsidP="004242AD">
      <w:pPr>
        <w:spacing w:line="360" w:lineRule="auto"/>
        <w:ind w:left="426"/>
        <w:jc w:val="both"/>
        <w:rPr>
          <w:rFonts w:ascii="Times New Roman" w:eastAsia="Times New Roman" w:hAnsi="Times New Roman" w:cs="Times New Roman"/>
          <w:sz w:val="24"/>
          <w:szCs w:val="24"/>
          <w:vertAlign w:val="superscript"/>
        </w:rPr>
      </w:pPr>
      <w:r w:rsidRPr="00645D42">
        <w:rPr>
          <w:rFonts w:ascii="Times New Roman" w:eastAsia="Times New Roman" w:hAnsi="Times New Roman" w:cs="Times New Roman"/>
          <w:color w:val="000000"/>
          <w:sz w:val="24"/>
          <w:szCs w:val="24"/>
        </w:rPr>
        <w:tab/>
      </w:r>
      <w:r w:rsidRPr="00645D42">
        <w:rPr>
          <w:rFonts w:ascii="Times New Roman" w:eastAsia="Times New Roman" w:hAnsi="Times New Roman" w:cs="Times New Roman"/>
          <w:sz w:val="24"/>
          <w:szCs w:val="24"/>
        </w:rPr>
        <w:t xml:space="preserve">               0.05</w:t>
      </w:r>
      <w:r w:rsidR="004B305A" w:rsidRPr="00645D42">
        <w:rPr>
          <w:rFonts w:ascii="Times New Roman" w:eastAsia="Times New Roman" w:hAnsi="Times New Roman" w:cs="Times New Roman"/>
          <w:sz w:val="24"/>
          <w:szCs w:val="24"/>
          <w:vertAlign w:val="superscript"/>
        </w:rPr>
        <w:t>2</w:t>
      </w:r>
    </w:p>
    <w:p w14:paraId="26F688E2" w14:textId="77777777" w:rsidR="004B305A" w:rsidRDefault="006C140C" w:rsidP="004242AD">
      <w:pPr>
        <w:spacing w:line="36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Based on this formula minimum sample size was 384</w:t>
      </w:r>
    </w:p>
    <w:p w14:paraId="5AEE069D" w14:textId="77777777" w:rsidR="000D313C" w:rsidRPr="00645D42" w:rsidRDefault="000D313C" w:rsidP="004242AD">
      <w:pPr>
        <w:spacing w:line="360" w:lineRule="auto"/>
        <w:ind w:left="426"/>
        <w:jc w:val="both"/>
        <w:rPr>
          <w:rFonts w:ascii="Times New Roman" w:eastAsia="Times New Roman" w:hAnsi="Times New Roman" w:cs="Times New Roman"/>
          <w:color w:val="000000"/>
          <w:sz w:val="24"/>
          <w:szCs w:val="24"/>
        </w:rPr>
      </w:pPr>
    </w:p>
    <w:p w14:paraId="78809DEE" w14:textId="77777777" w:rsidR="00D96318" w:rsidRPr="00645D42" w:rsidRDefault="003E3EFB" w:rsidP="004242AD">
      <w:pPr>
        <w:pStyle w:val="Heading3"/>
        <w:spacing w:line="360" w:lineRule="auto"/>
        <w:rPr>
          <w:rFonts w:eastAsia="Times New Roman"/>
        </w:rPr>
      </w:pPr>
      <w:bookmarkStart w:id="69" w:name="_Toc366523624"/>
      <w:r>
        <w:rPr>
          <w:rFonts w:eastAsia="Times New Roman"/>
        </w:rPr>
        <w:t>3</w:t>
      </w:r>
      <w:r w:rsidR="00166591">
        <w:rPr>
          <w:rFonts w:eastAsia="Times New Roman"/>
        </w:rPr>
        <w:t>.8</w:t>
      </w:r>
      <w:r w:rsidR="00D96318" w:rsidRPr="00645D42">
        <w:rPr>
          <w:rFonts w:eastAsia="Times New Roman"/>
        </w:rPr>
        <w:t>.2 SELECTION OF THE STUDY PARTICIPANT</w:t>
      </w:r>
      <w:bookmarkEnd w:id="69"/>
    </w:p>
    <w:p w14:paraId="7937BF0D" w14:textId="77777777" w:rsidR="00D96318" w:rsidRDefault="00941C6F" w:rsidP="004242AD">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Study participants were</w:t>
      </w:r>
      <w:r w:rsidR="0091769A" w:rsidRPr="00645D42">
        <w:rPr>
          <w:rFonts w:ascii="Times New Roman" w:eastAsia="Times New Roman" w:hAnsi="Times New Roman" w:cs="Times New Roman"/>
          <w:color w:val="000000"/>
          <w:sz w:val="24"/>
          <w:szCs w:val="24"/>
        </w:rPr>
        <w:t xml:space="preserve"> </w:t>
      </w:r>
      <w:r w:rsidR="000142F1" w:rsidRPr="00645D42">
        <w:rPr>
          <w:rFonts w:ascii="Times New Roman" w:eastAsia="Times New Roman" w:hAnsi="Times New Roman" w:cs="Times New Roman"/>
          <w:color w:val="000000"/>
          <w:sz w:val="24"/>
          <w:szCs w:val="24"/>
        </w:rPr>
        <w:t xml:space="preserve">selected based </w:t>
      </w:r>
      <w:r w:rsidR="009527F3" w:rsidRPr="00645D42">
        <w:rPr>
          <w:rFonts w:ascii="Times New Roman" w:eastAsia="Times New Roman" w:hAnsi="Times New Roman" w:cs="Times New Roman"/>
          <w:color w:val="000000"/>
          <w:sz w:val="24"/>
          <w:szCs w:val="24"/>
        </w:rPr>
        <w:t>on non</w:t>
      </w:r>
      <w:r w:rsidR="000142F1" w:rsidRPr="00645D42">
        <w:rPr>
          <w:rFonts w:ascii="Times New Roman" w:eastAsia="Times New Roman" w:hAnsi="Times New Roman" w:cs="Times New Roman"/>
          <w:color w:val="000000"/>
          <w:sz w:val="24"/>
          <w:szCs w:val="24"/>
        </w:rPr>
        <w:t>-</w:t>
      </w:r>
      <w:r w:rsidR="0091769A" w:rsidRPr="00645D42">
        <w:rPr>
          <w:rFonts w:ascii="Times New Roman" w:eastAsia="Times New Roman" w:hAnsi="Times New Roman" w:cs="Times New Roman"/>
          <w:color w:val="000000"/>
          <w:sz w:val="24"/>
          <w:szCs w:val="24"/>
        </w:rPr>
        <w:t>probability sampling</w:t>
      </w:r>
      <w:r w:rsidR="009527F3" w:rsidRPr="00645D42">
        <w:rPr>
          <w:rFonts w:ascii="Times New Roman" w:eastAsia="Times New Roman" w:hAnsi="Times New Roman" w:cs="Times New Roman"/>
          <w:color w:val="000000"/>
          <w:sz w:val="24"/>
          <w:szCs w:val="24"/>
        </w:rPr>
        <w:t xml:space="preserve"> (convenient sampling)</w:t>
      </w:r>
      <w:r w:rsidR="0091769A" w:rsidRPr="00645D42">
        <w:rPr>
          <w:rFonts w:ascii="Times New Roman" w:eastAsia="Times New Roman" w:hAnsi="Times New Roman" w:cs="Times New Roman"/>
          <w:color w:val="000000"/>
          <w:sz w:val="24"/>
          <w:szCs w:val="24"/>
        </w:rPr>
        <w:t xml:space="preserve"> in which all HIV positive pregnan</w:t>
      </w:r>
      <w:r w:rsidR="00272556">
        <w:rPr>
          <w:rFonts w:ascii="Times New Roman" w:eastAsia="Times New Roman" w:hAnsi="Times New Roman" w:cs="Times New Roman"/>
          <w:color w:val="000000"/>
          <w:sz w:val="24"/>
          <w:szCs w:val="24"/>
        </w:rPr>
        <w:t>t</w:t>
      </w:r>
      <w:r w:rsidR="0091769A" w:rsidRPr="00645D42">
        <w:rPr>
          <w:rFonts w:ascii="Times New Roman" w:eastAsia="Times New Roman" w:hAnsi="Times New Roman" w:cs="Times New Roman"/>
          <w:color w:val="000000"/>
          <w:sz w:val="24"/>
          <w:szCs w:val="24"/>
        </w:rPr>
        <w:t xml:space="preserve"> women who </w:t>
      </w:r>
      <w:r w:rsidR="001D286D">
        <w:rPr>
          <w:rFonts w:ascii="Times New Roman" w:eastAsia="Times New Roman" w:hAnsi="Times New Roman" w:cs="Times New Roman"/>
          <w:color w:val="000000"/>
          <w:sz w:val="24"/>
          <w:szCs w:val="24"/>
        </w:rPr>
        <w:t xml:space="preserve">were </w:t>
      </w:r>
      <w:r w:rsidR="003E2EDC">
        <w:rPr>
          <w:rFonts w:ascii="Times New Roman" w:eastAsia="Times New Roman" w:hAnsi="Times New Roman" w:cs="Times New Roman"/>
          <w:color w:val="000000"/>
          <w:sz w:val="24"/>
          <w:szCs w:val="24"/>
        </w:rPr>
        <w:t xml:space="preserve">on ART before and during pregnancy who </w:t>
      </w:r>
      <w:r w:rsidR="001D286D">
        <w:rPr>
          <w:rFonts w:ascii="Times New Roman" w:eastAsia="Times New Roman" w:hAnsi="Times New Roman" w:cs="Times New Roman"/>
          <w:color w:val="000000"/>
          <w:sz w:val="24"/>
          <w:szCs w:val="24"/>
        </w:rPr>
        <w:t>come to delivery</w:t>
      </w:r>
      <w:r w:rsidR="0091769A" w:rsidRPr="00645D42">
        <w:rPr>
          <w:rFonts w:ascii="Times New Roman" w:eastAsia="Times New Roman" w:hAnsi="Times New Roman" w:cs="Times New Roman"/>
          <w:color w:val="000000"/>
          <w:sz w:val="24"/>
          <w:szCs w:val="24"/>
        </w:rPr>
        <w:t xml:space="preserve"> at </w:t>
      </w:r>
      <w:proofErr w:type="spellStart"/>
      <w:r w:rsidR="0091769A" w:rsidRPr="00645D42">
        <w:rPr>
          <w:rFonts w:ascii="Times New Roman" w:eastAsia="Times New Roman" w:hAnsi="Times New Roman" w:cs="Times New Roman"/>
          <w:color w:val="000000"/>
          <w:sz w:val="24"/>
          <w:szCs w:val="24"/>
        </w:rPr>
        <w:t>Mwananya</w:t>
      </w:r>
      <w:r>
        <w:rPr>
          <w:rFonts w:ascii="Times New Roman" w:eastAsia="Times New Roman" w:hAnsi="Times New Roman" w:cs="Times New Roman"/>
          <w:color w:val="000000"/>
          <w:sz w:val="24"/>
          <w:szCs w:val="24"/>
        </w:rPr>
        <w:t>mala</w:t>
      </w:r>
      <w:proofErr w:type="spellEnd"/>
      <w:r>
        <w:rPr>
          <w:rFonts w:ascii="Times New Roman" w:eastAsia="Times New Roman" w:hAnsi="Times New Roman" w:cs="Times New Roman"/>
          <w:color w:val="000000"/>
          <w:sz w:val="24"/>
          <w:szCs w:val="24"/>
        </w:rPr>
        <w:t xml:space="preserve"> and Amana Hospitals were</w:t>
      </w:r>
      <w:r w:rsidR="0091769A" w:rsidRPr="00645D42">
        <w:rPr>
          <w:rFonts w:ascii="Times New Roman" w:eastAsia="Times New Roman" w:hAnsi="Times New Roman" w:cs="Times New Roman"/>
          <w:color w:val="000000"/>
          <w:sz w:val="24"/>
          <w:szCs w:val="24"/>
        </w:rPr>
        <w:t xml:space="preserve"> </w:t>
      </w:r>
      <w:r w:rsidR="000142F1" w:rsidRPr="00645D42">
        <w:rPr>
          <w:rFonts w:ascii="Times New Roman" w:eastAsia="Times New Roman" w:hAnsi="Times New Roman" w:cs="Times New Roman"/>
          <w:color w:val="000000"/>
          <w:sz w:val="24"/>
          <w:szCs w:val="24"/>
        </w:rPr>
        <w:t>recruited</w:t>
      </w:r>
      <w:r w:rsidR="0091769A" w:rsidRPr="00645D42">
        <w:rPr>
          <w:rFonts w:ascii="Times New Roman" w:eastAsia="Times New Roman" w:hAnsi="Times New Roman" w:cs="Times New Roman"/>
          <w:color w:val="000000"/>
          <w:sz w:val="24"/>
          <w:szCs w:val="24"/>
        </w:rPr>
        <w:t xml:space="preserve"> in the study</w:t>
      </w:r>
      <w:r w:rsidR="00161FA3">
        <w:rPr>
          <w:rFonts w:ascii="Times New Roman" w:eastAsia="Times New Roman" w:hAnsi="Times New Roman" w:cs="Times New Roman"/>
          <w:color w:val="000000"/>
          <w:sz w:val="24"/>
          <w:szCs w:val="24"/>
        </w:rPr>
        <w:t xml:space="preserve">. </w:t>
      </w:r>
      <w:r w:rsidR="00104045">
        <w:rPr>
          <w:rFonts w:ascii="Times New Roman" w:eastAsia="Times New Roman" w:hAnsi="Times New Roman" w:cs="Times New Roman"/>
          <w:color w:val="000000"/>
          <w:sz w:val="24"/>
          <w:szCs w:val="24"/>
        </w:rPr>
        <w:t xml:space="preserve">Therefore, selection of study participants in </w:t>
      </w:r>
      <w:proofErr w:type="spellStart"/>
      <w:r w:rsidR="00104045">
        <w:rPr>
          <w:rFonts w:ascii="Times New Roman" w:eastAsia="Times New Roman" w:hAnsi="Times New Roman" w:cs="Times New Roman"/>
          <w:color w:val="000000"/>
          <w:sz w:val="24"/>
          <w:szCs w:val="24"/>
        </w:rPr>
        <w:t>Mwananya</w:t>
      </w:r>
      <w:r>
        <w:rPr>
          <w:rFonts w:ascii="Times New Roman" w:eastAsia="Times New Roman" w:hAnsi="Times New Roman" w:cs="Times New Roman"/>
          <w:color w:val="000000"/>
          <w:sz w:val="24"/>
          <w:szCs w:val="24"/>
        </w:rPr>
        <w:t>mala</w:t>
      </w:r>
      <w:proofErr w:type="spellEnd"/>
      <w:r>
        <w:rPr>
          <w:rFonts w:ascii="Times New Roman" w:eastAsia="Times New Roman" w:hAnsi="Times New Roman" w:cs="Times New Roman"/>
          <w:color w:val="000000"/>
          <w:sz w:val="24"/>
          <w:szCs w:val="24"/>
        </w:rPr>
        <w:t xml:space="preserve"> and Amana Hospitals were</w:t>
      </w:r>
      <w:r w:rsidR="00104045">
        <w:rPr>
          <w:rFonts w:ascii="Times New Roman" w:eastAsia="Times New Roman" w:hAnsi="Times New Roman" w:cs="Times New Roman"/>
          <w:color w:val="000000"/>
          <w:sz w:val="24"/>
          <w:szCs w:val="24"/>
        </w:rPr>
        <w:t xml:space="preserve"> calculated as follows:</w:t>
      </w:r>
    </w:p>
    <w:p w14:paraId="6AA93ED8" w14:textId="77777777" w:rsidR="00104045" w:rsidRPr="00645D42" w:rsidRDefault="00104045" w:rsidP="004242AD">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Since delivery per day at </w:t>
      </w:r>
      <w:proofErr w:type="spellStart"/>
      <w:r>
        <w:rPr>
          <w:rFonts w:ascii="Times New Roman" w:eastAsia="Times New Roman" w:hAnsi="Times New Roman" w:cs="Times New Roman"/>
          <w:color w:val="000000"/>
          <w:sz w:val="24"/>
          <w:szCs w:val="24"/>
        </w:rPr>
        <w:t>Mwananyamala</w:t>
      </w:r>
      <w:proofErr w:type="spellEnd"/>
      <w:r>
        <w:rPr>
          <w:rFonts w:ascii="Times New Roman" w:eastAsia="Times New Roman" w:hAnsi="Times New Roman" w:cs="Times New Roman"/>
          <w:color w:val="000000"/>
          <w:sz w:val="24"/>
          <w:szCs w:val="24"/>
        </w:rPr>
        <w:t xml:space="preserve"> </w:t>
      </w:r>
      <w:r w:rsidR="003E3EFB">
        <w:rPr>
          <w:rFonts w:ascii="Times New Roman" w:eastAsia="Times New Roman" w:hAnsi="Times New Roman" w:cs="Times New Roman"/>
          <w:color w:val="000000"/>
          <w:sz w:val="24"/>
          <w:szCs w:val="24"/>
        </w:rPr>
        <w:t>was</w:t>
      </w:r>
      <w:r>
        <w:rPr>
          <w:rFonts w:ascii="Times New Roman" w:eastAsia="Times New Roman" w:hAnsi="Times New Roman" w:cs="Times New Roman"/>
          <w:color w:val="000000"/>
          <w:sz w:val="24"/>
          <w:szCs w:val="24"/>
        </w:rPr>
        <w:t xml:space="preserve"> 35-40 and Amana </w:t>
      </w:r>
      <w:r w:rsidR="003E3EFB">
        <w:rPr>
          <w:rFonts w:ascii="Times New Roman" w:eastAsia="Times New Roman" w:hAnsi="Times New Roman" w:cs="Times New Roman"/>
          <w:color w:val="000000"/>
          <w:sz w:val="24"/>
          <w:szCs w:val="24"/>
        </w:rPr>
        <w:t>was</w:t>
      </w:r>
      <w:r>
        <w:rPr>
          <w:rFonts w:ascii="Times New Roman" w:eastAsia="Times New Roman" w:hAnsi="Times New Roman" w:cs="Times New Roman"/>
          <w:color w:val="000000"/>
          <w:sz w:val="24"/>
          <w:szCs w:val="24"/>
        </w:rPr>
        <w:t xml:space="preserve"> 45-50 (ratio of 4:5) and sample size </w:t>
      </w:r>
      <w:r w:rsidR="003E3EFB">
        <w:rPr>
          <w:rFonts w:ascii="Times New Roman" w:eastAsia="Times New Roman" w:hAnsi="Times New Roman" w:cs="Times New Roman"/>
          <w:color w:val="000000"/>
          <w:sz w:val="24"/>
          <w:szCs w:val="24"/>
        </w:rPr>
        <w:t>was</w:t>
      </w:r>
      <w:r>
        <w:rPr>
          <w:rFonts w:ascii="Times New Roman" w:eastAsia="Times New Roman" w:hAnsi="Times New Roman" w:cs="Times New Roman"/>
          <w:color w:val="000000"/>
          <w:sz w:val="24"/>
          <w:szCs w:val="24"/>
        </w:rPr>
        <w:t xml:space="preserve"> 3</w:t>
      </w:r>
      <w:r w:rsidR="00941C6F">
        <w:rPr>
          <w:rFonts w:ascii="Times New Roman" w:eastAsia="Times New Roman" w:hAnsi="Times New Roman" w:cs="Times New Roman"/>
          <w:color w:val="000000"/>
          <w:sz w:val="24"/>
          <w:szCs w:val="24"/>
        </w:rPr>
        <w:t>84, a total of 171 women were</w:t>
      </w:r>
      <w:r>
        <w:rPr>
          <w:rFonts w:ascii="Times New Roman" w:eastAsia="Times New Roman" w:hAnsi="Times New Roman" w:cs="Times New Roman"/>
          <w:color w:val="000000"/>
          <w:sz w:val="24"/>
          <w:szCs w:val="24"/>
        </w:rPr>
        <w:t xml:space="preserve"> enrolled from </w:t>
      </w:r>
      <w:proofErr w:type="spellStart"/>
      <w:r>
        <w:rPr>
          <w:rFonts w:ascii="Times New Roman" w:eastAsia="Times New Roman" w:hAnsi="Times New Roman" w:cs="Times New Roman"/>
          <w:color w:val="000000"/>
          <w:sz w:val="24"/>
          <w:szCs w:val="24"/>
        </w:rPr>
        <w:t>Mwananyamala</w:t>
      </w:r>
      <w:proofErr w:type="spellEnd"/>
      <w:r>
        <w:rPr>
          <w:rFonts w:ascii="Times New Roman" w:eastAsia="Times New Roman" w:hAnsi="Times New Roman" w:cs="Times New Roman"/>
          <w:color w:val="000000"/>
          <w:sz w:val="24"/>
          <w:szCs w:val="24"/>
        </w:rPr>
        <w:t xml:space="preserve"> and 213 </w:t>
      </w:r>
      <w:r w:rsidR="00941C6F">
        <w:rPr>
          <w:rFonts w:ascii="Times New Roman" w:eastAsia="Times New Roman" w:hAnsi="Times New Roman" w:cs="Times New Roman"/>
          <w:color w:val="000000"/>
          <w:sz w:val="24"/>
          <w:szCs w:val="24"/>
        </w:rPr>
        <w:t>were</w:t>
      </w:r>
      <w:r>
        <w:rPr>
          <w:rFonts w:ascii="Times New Roman" w:eastAsia="Times New Roman" w:hAnsi="Times New Roman" w:cs="Times New Roman"/>
          <w:color w:val="000000"/>
          <w:sz w:val="24"/>
          <w:szCs w:val="24"/>
        </w:rPr>
        <w:t xml:space="preserve"> enrolled from Amana hospital</w:t>
      </w:r>
      <w:r w:rsidR="007D76EE">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w:t>
      </w:r>
    </w:p>
    <w:p w14:paraId="79DCDEAC" w14:textId="77777777" w:rsidR="000142F1" w:rsidRDefault="000142F1" w:rsidP="004242AD">
      <w:pPr>
        <w:spacing w:line="360" w:lineRule="auto"/>
        <w:ind w:left="426"/>
        <w:jc w:val="both"/>
        <w:rPr>
          <w:rFonts w:ascii="Times New Roman" w:eastAsia="Times New Roman" w:hAnsi="Times New Roman" w:cs="Times New Roman"/>
          <w:color w:val="000000"/>
          <w:sz w:val="24"/>
          <w:szCs w:val="24"/>
        </w:rPr>
      </w:pPr>
    </w:p>
    <w:p w14:paraId="29577681" w14:textId="77777777" w:rsidR="004B305A" w:rsidRPr="00DF10F7" w:rsidRDefault="003E3EFB" w:rsidP="004242AD">
      <w:pPr>
        <w:pStyle w:val="Heading2"/>
        <w:spacing w:line="360" w:lineRule="auto"/>
        <w:ind w:firstLine="0"/>
        <w:rPr>
          <w:b/>
        </w:rPr>
      </w:pPr>
      <w:bookmarkStart w:id="70" w:name="page60"/>
      <w:bookmarkStart w:id="71" w:name="_Toc511146303"/>
      <w:bookmarkStart w:id="72" w:name="_Toc532483920"/>
      <w:bookmarkStart w:id="73" w:name="_Toc366523625"/>
      <w:bookmarkStart w:id="74" w:name="_Toc465957526"/>
      <w:bookmarkStart w:id="75" w:name="_Toc466451959"/>
      <w:bookmarkEnd w:id="70"/>
      <w:r w:rsidRPr="00DF10F7">
        <w:rPr>
          <w:b/>
        </w:rPr>
        <w:t>3</w:t>
      </w:r>
      <w:r w:rsidR="00166591">
        <w:rPr>
          <w:b/>
        </w:rPr>
        <w:t>.9</w:t>
      </w:r>
      <w:r w:rsidR="00BE4EA3" w:rsidRPr="00DF10F7">
        <w:rPr>
          <w:b/>
        </w:rPr>
        <w:t xml:space="preserve"> </w:t>
      </w:r>
      <w:r w:rsidR="004B305A" w:rsidRPr="00DF10F7">
        <w:rPr>
          <w:b/>
        </w:rPr>
        <w:t>STUDY VARIABLE</w:t>
      </w:r>
      <w:bookmarkEnd w:id="71"/>
      <w:bookmarkEnd w:id="72"/>
      <w:r w:rsidR="009527F3" w:rsidRPr="00DF10F7">
        <w:rPr>
          <w:b/>
        </w:rPr>
        <w:t>S</w:t>
      </w:r>
      <w:bookmarkEnd w:id="73"/>
    </w:p>
    <w:p w14:paraId="1B69FCAC" w14:textId="77777777" w:rsidR="004B305A" w:rsidRPr="00645D42" w:rsidRDefault="003E3EFB" w:rsidP="004242AD">
      <w:pPr>
        <w:pStyle w:val="Heading3"/>
        <w:spacing w:line="360" w:lineRule="auto"/>
      </w:pPr>
      <w:bookmarkStart w:id="76" w:name="_Toc366523626"/>
      <w:r>
        <w:t>3</w:t>
      </w:r>
      <w:r w:rsidR="00166591">
        <w:t>.9</w:t>
      </w:r>
      <w:r w:rsidR="009527F3" w:rsidRPr="00645D42">
        <w:t xml:space="preserve">.1 </w:t>
      </w:r>
      <w:r w:rsidR="004B305A" w:rsidRPr="00645D42">
        <w:t xml:space="preserve">Dependent </w:t>
      </w:r>
      <w:r w:rsidR="003230C1" w:rsidRPr="00645D42">
        <w:t>variables</w:t>
      </w:r>
      <w:bookmarkEnd w:id="76"/>
    </w:p>
    <w:p w14:paraId="4C0F02BD" w14:textId="77777777" w:rsidR="004B305A" w:rsidRPr="00645D42" w:rsidRDefault="009527F3" w:rsidP="004242AD">
      <w:pPr>
        <w:spacing w:line="360" w:lineRule="auto"/>
        <w:rPr>
          <w:rFonts w:ascii="Times New Roman" w:hAnsi="Times New Roman" w:cs="Times New Roman"/>
          <w:sz w:val="24"/>
          <w:szCs w:val="24"/>
        </w:rPr>
      </w:pPr>
      <w:r w:rsidRPr="00645D42">
        <w:rPr>
          <w:rFonts w:ascii="Times New Roman" w:hAnsi="Times New Roman" w:cs="Times New Roman"/>
          <w:sz w:val="24"/>
          <w:szCs w:val="24"/>
        </w:rPr>
        <w:t>Low birth weight, pre maturity, m</w:t>
      </w:r>
      <w:r w:rsidR="00DF10F7">
        <w:rPr>
          <w:rFonts w:ascii="Times New Roman" w:hAnsi="Times New Roman" w:cs="Times New Roman"/>
          <w:sz w:val="24"/>
          <w:szCs w:val="24"/>
        </w:rPr>
        <w:t>i</w:t>
      </w:r>
      <w:r w:rsidR="003E3EFB">
        <w:rPr>
          <w:rFonts w:ascii="Times New Roman" w:hAnsi="Times New Roman" w:cs="Times New Roman"/>
          <w:sz w:val="24"/>
          <w:szCs w:val="24"/>
        </w:rPr>
        <w:t>s</w:t>
      </w:r>
      <w:r w:rsidRPr="00645D42">
        <w:rPr>
          <w:rFonts w:ascii="Times New Roman" w:hAnsi="Times New Roman" w:cs="Times New Roman"/>
          <w:sz w:val="24"/>
          <w:szCs w:val="24"/>
        </w:rPr>
        <w:t>carriage, premature ruptured of membrane, IUFD and IUFGR.</w:t>
      </w:r>
    </w:p>
    <w:p w14:paraId="76E8E599" w14:textId="77777777" w:rsidR="004B305A" w:rsidRPr="00645D42" w:rsidRDefault="00DA23FC" w:rsidP="004242AD">
      <w:pPr>
        <w:pStyle w:val="Heading3"/>
        <w:spacing w:line="360" w:lineRule="auto"/>
      </w:pPr>
      <w:bookmarkStart w:id="77" w:name="_Toc511146304"/>
      <w:bookmarkStart w:id="78" w:name="_Toc532483921"/>
      <w:bookmarkStart w:id="79" w:name="_Toc366523627"/>
      <w:r>
        <w:t>3</w:t>
      </w:r>
      <w:r w:rsidR="00166591">
        <w:t>.9</w:t>
      </w:r>
      <w:r w:rsidR="00E52BF8" w:rsidRPr="00645D42">
        <w:t>.2</w:t>
      </w:r>
      <w:r w:rsidR="003E3EFB">
        <w:t xml:space="preserve"> </w:t>
      </w:r>
      <w:r w:rsidR="009527F3" w:rsidRPr="00645D42">
        <w:t>Independent variable</w:t>
      </w:r>
      <w:bookmarkEnd w:id="77"/>
      <w:bookmarkEnd w:id="78"/>
      <w:bookmarkEnd w:id="79"/>
    </w:p>
    <w:p w14:paraId="5FBD0FB9" w14:textId="77777777" w:rsidR="009527F3" w:rsidRPr="00645D42" w:rsidRDefault="003230C1" w:rsidP="004242AD">
      <w:pPr>
        <w:spacing w:line="360" w:lineRule="auto"/>
        <w:rPr>
          <w:rFonts w:ascii="Times New Roman" w:hAnsi="Times New Roman" w:cs="Times New Roman"/>
          <w:sz w:val="24"/>
          <w:szCs w:val="24"/>
        </w:rPr>
      </w:pPr>
      <w:r w:rsidRPr="00645D42">
        <w:rPr>
          <w:rFonts w:ascii="Times New Roman" w:hAnsi="Times New Roman" w:cs="Times New Roman"/>
          <w:sz w:val="24"/>
          <w:szCs w:val="24"/>
        </w:rPr>
        <w:t>Pregnant women who</w:t>
      </w:r>
      <w:r w:rsidR="009527F3" w:rsidRPr="00645D42">
        <w:rPr>
          <w:rFonts w:ascii="Times New Roman" w:hAnsi="Times New Roman" w:cs="Times New Roman"/>
          <w:sz w:val="24"/>
          <w:szCs w:val="24"/>
        </w:rPr>
        <w:t xml:space="preserve"> </w:t>
      </w:r>
      <w:r w:rsidR="003E3EFB">
        <w:rPr>
          <w:rFonts w:ascii="Times New Roman" w:hAnsi="Times New Roman" w:cs="Times New Roman"/>
          <w:sz w:val="24"/>
          <w:szCs w:val="24"/>
        </w:rPr>
        <w:t>were</w:t>
      </w:r>
      <w:r w:rsidR="009527F3" w:rsidRPr="00645D42">
        <w:rPr>
          <w:rFonts w:ascii="Times New Roman" w:hAnsi="Times New Roman" w:cs="Times New Roman"/>
          <w:sz w:val="24"/>
          <w:szCs w:val="24"/>
        </w:rPr>
        <w:t xml:space="preserve"> </w:t>
      </w:r>
      <w:r w:rsidR="004A1790" w:rsidRPr="00645D42">
        <w:rPr>
          <w:rFonts w:ascii="Times New Roman" w:hAnsi="Times New Roman" w:cs="Times New Roman"/>
          <w:sz w:val="24"/>
          <w:szCs w:val="24"/>
        </w:rPr>
        <w:t xml:space="preserve">HIV </w:t>
      </w:r>
      <w:r w:rsidRPr="00645D42">
        <w:rPr>
          <w:rFonts w:ascii="Times New Roman" w:hAnsi="Times New Roman" w:cs="Times New Roman"/>
          <w:sz w:val="24"/>
          <w:szCs w:val="24"/>
        </w:rPr>
        <w:t xml:space="preserve">Positive </w:t>
      </w:r>
      <w:r w:rsidR="00F020BA">
        <w:rPr>
          <w:rFonts w:ascii="Times New Roman" w:hAnsi="Times New Roman" w:cs="Times New Roman"/>
          <w:sz w:val="24"/>
          <w:szCs w:val="24"/>
        </w:rPr>
        <w:t>and on ART during pregnancy and before</w:t>
      </w:r>
      <w:r w:rsidR="009A14C3">
        <w:rPr>
          <w:rFonts w:ascii="Times New Roman" w:hAnsi="Times New Roman" w:cs="Times New Roman"/>
          <w:sz w:val="24"/>
          <w:szCs w:val="24"/>
        </w:rPr>
        <w:t xml:space="preserve"> pregnancy.</w:t>
      </w:r>
    </w:p>
    <w:p w14:paraId="731110AF" w14:textId="77777777" w:rsidR="003E3EFB" w:rsidRDefault="003E3EFB" w:rsidP="004242AD">
      <w:pPr>
        <w:pStyle w:val="Heading2"/>
        <w:spacing w:line="360" w:lineRule="auto"/>
        <w:ind w:firstLine="0"/>
      </w:pPr>
    </w:p>
    <w:p w14:paraId="70B9F9AA" w14:textId="77777777" w:rsidR="00F94407" w:rsidRPr="00DF10F7" w:rsidRDefault="003E3EFB" w:rsidP="004242AD">
      <w:pPr>
        <w:pStyle w:val="Heading2"/>
        <w:spacing w:line="360" w:lineRule="auto"/>
        <w:ind w:firstLine="0"/>
        <w:rPr>
          <w:b/>
        </w:rPr>
      </w:pPr>
      <w:bookmarkStart w:id="80" w:name="_Toc366523628"/>
      <w:r w:rsidRPr="00DF10F7">
        <w:rPr>
          <w:b/>
        </w:rPr>
        <w:t>3</w:t>
      </w:r>
      <w:r w:rsidR="00E52BF8" w:rsidRPr="00DF10F7">
        <w:rPr>
          <w:b/>
        </w:rPr>
        <w:t>.10</w:t>
      </w:r>
      <w:r w:rsidRPr="00DF10F7">
        <w:rPr>
          <w:b/>
        </w:rPr>
        <w:t xml:space="preserve"> </w:t>
      </w:r>
      <w:r w:rsidR="00F71853" w:rsidRPr="00DF10F7">
        <w:rPr>
          <w:b/>
        </w:rPr>
        <w:t>DATA COLLECTION TECHNIQUE</w:t>
      </w:r>
      <w:bookmarkEnd w:id="80"/>
    </w:p>
    <w:p w14:paraId="29ABE4C6" w14:textId="77777777" w:rsidR="004B305A" w:rsidRPr="00F94407" w:rsidRDefault="004B305A" w:rsidP="004242AD">
      <w:pPr>
        <w:pStyle w:val="Heading2"/>
        <w:spacing w:line="360" w:lineRule="auto"/>
        <w:ind w:firstLine="0"/>
        <w:rPr>
          <w:b/>
        </w:rPr>
      </w:pPr>
      <w:bookmarkStart w:id="81" w:name="_Toc366506336"/>
      <w:bookmarkStart w:id="82" w:name="_Toc366517560"/>
      <w:bookmarkStart w:id="83" w:name="_Toc366523629"/>
      <w:r w:rsidRPr="00645D42">
        <w:t xml:space="preserve">Data </w:t>
      </w:r>
      <w:r w:rsidR="00941C6F">
        <w:t>w</w:t>
      </w:r>
      <w:r w:rsidR="00F909BF">
        <w:t xml:space="preserve">as </w:t>
      </w:r>
      <w:r w:rsidRPr="00645D42">
        <w:t>collected by using</w:t>
      </w:r>
      <w:r w:rsidR="00490EE4" w:rsidRPr="00645D42">
        <w:t xml:space="preserve"> special structured</w:t>
      </w:r>
      <w:r w:rsidRPr="00645D42">
        <w:t xml:space="preserve"> questionnaire</w:t>
      </w:r>
      <w:r w:rsidR="00490EE4" w:rsidRPr="00645D42">
        <w:t>.</w:t>
      </w:r>
      <w:bookmarkEnd w:id="81"/>
      <w:bookmarkEnd w:id="82"/>
      <w:bookmarkEnd w:id="83"/>
    </w:p>
    <w:p w14:paraId="427436B4" w14:textId="77777777" w:rsidR="004B305A" w:rsidRPr="00645D42" w:rsidRDefault="004B305A" w:rsidP="004242AD">
      <w:pPr>
        <w:pStyle w:val="Heading1"/>
        <w:spacing w:line="360" w:lineRule="auto"/>
        <w:rPr>
          <w:rFonts w:eastAsia="Calibri"/>
        </w:rPr>
      </w:pPr>
    </w:p>
    <w:p w14:paraId="7F6368C2" w14:textId="77777777" w:rsidR="00490EE4" w:rsidRPr="006931BF" w:rsidRDefault="003E3EFB" w:rsidP="004242AD">
      <w:pPr>
        <w:pStyle w:val="Heading2"/>
        <w:spacing w:line="360" w:lineRule="auto"/>
        <w:ind w:firstLine="0"/>
        <w:rPr>
          <w:b/>
        </w:rPr>
      </w:pPr>
      <w:bookmarkStart w:id="84" w:name="_Toc532483923"/>
      <w:bookmarkStart w:id="85" w:name="_Toc366523630"/>
      <w:r w:rsidRPr="006931BF">
        <w:rPr>
          <w:b/>
        </w:rPr>
        <w:t>3</w:t>
      </w:r>
      <w:r w:rsidR="00BE4EA3" w:rsidRPr="006931BF">
        <w:rPr>
          <w:b/>
        </w:rPr>
        <w:t>.12</w:t>
      </w:r>
      <w:r w:rsidR="004B305A" w:rsidRPr="006931BF">
        <w:rPr>
          <w:b/>
        </w:rPr>
        <w:t xml:space="preserve"> DATA </w:t>
      </w:r>
      <w:r w:rsidR="00490EE4" w:rsidRPr="006931BF">
        <w:rPr>
          <w:b/>
        </w:rPr>
        <w:t>ENTRY</w:t>
      </w:r>
      <w:r w:rsidR="004B305A" w:rsidRPr="006931BF">
        <w:rPr>
          <w:b/>
        </w:rPr>
        <w:t xml:space="preserve"> AND ANALYS</w:t>
      </w:r>
      <w:bookmarkEnd w:id="84"/>
      <w:r w:rsidR="003F1961">
        <w:rPr>
          <w:b/>
        </w:rPr>
        <w:t>IS</w:t>
      </w:r>
      <w:bookmarkEnd w:id="85"/>
    </w:p>
    <w:p w14:paraId="23B6E4B9" w14:textId="77777777" w:rsidR="004B305A" w:rsidRPr="00F94407" w:rsidRDefault="00490EE4" w:rsidP="004242AD">
      <w:pPr>
        <w:spacing w:line="360" w:lineRule="auto"/>
        <w:jc w:val="both"/>
        <w:rPr>
          <w:rFonts w:ascii="Times New Roman" w:hAnsi="Times New Roman" w:cs="Times New Roman"/>
          <w:sz w:val="24"/>
        </w:rPr>
      </w:pPr>
      <w:bookmarkStart w:id="86" w:name="_Toc6229822"/>
      <w:bookmarkStart w:id="87" w:name="_Toc6376013"/>
      <w:r w:rsidRPr="00F94407">
        <w:rPr>
          <w:rFonts w:ascii="Times New Roman" w:hAnsi="Times New Roman" w:cs="Times New Roman"/>
          <w:sz w:val="24"/>
        </w:rPr>
        <w:t xml:space="preserve">The collected data </w:t>
      </w:r>
      <w:r w:rsidR="00941C6F" w:rsidRPr="00F94407">
        <w:rPr>
          <w:rFonts w:ascii="Times New Roman" w:hAnsi="Times New Roman" w:cs="Times New Roman"/>
          <w:sz w:val="24"/>
        </w:rPr>
        <w:t>were</w:t>
      </w:r>
      <w:r w:rsidRPr="00F94407">
        <w:rPr>
          <w:rFonts w:ascii="Times New Roman" w:hAnsi="Times New Roman" w:cs="Times New Roman"/>
          <w:sz w:val="24"/>
        </w:rPr>
        <w:t xml:space="preserve"> checked for quality, Coding </w:t>
      </w:r>
      <w:r w:rsidR="00941C6F" w:rsidRPr="00F94407">
        <w:rPr>
          <w:rFonts w:ascii="Times New Roman" w:hAnsi="Times New Roman" w:cs="Times New Roman"/>
          <w:sz w:val="24"/>
        </w:rPr>
        <w:t>w</w:t>
      </w:r>
      <w:r w:rsidR="00F909BF">
        <w:rPr>
          <w:rFonts w:ascii="Times New Roman" w:hAnsi="Times New Roman" w:cs="Times New Roman"/>
          <w:sz w:val="24"/>
        </w:rPr>
        <w:t>as</w:t>
      </w:r>
      <w:r w:rsidRPr="00F94407">
        <w:rPr>
          <w:rFonts w:ascii="Times New Roman" w:hAnsi="Times New Roman" w:cs="Times New Roman"/>
          <w:sz w:val="24"/>
        </w:rPr>
        <w:t xml:space="preserve"> done before entering the data into the computer stat</w:t>
      </w:r>
      <w:r w:rsidR="006931BF">
        <w:rPr>
          <w:rFonts w:ascii="Times New Roman" w:hAnsi="Times New Roman" w:cs="Times New Roman"/>
          <w:sz w:val="24"/>
        </w:rPr>
        <w:t>is</w:t>
      </w:r>
      <w:r w:rsidRPr="00F94407">
        <w:rPr>
          <w:rFonts w:ascii="Times New Roman" w:hAnsi="Times New Roman" w:cs="Times New Roman"/>
          <w:sz w:val="24"/>
        </w:rPr>
        <w:t>tical program. Analy</w:t>
      </w:r>
      <w:r w:rsidR="006931BF">
        <w:rPr>
          <w:rFonts w:ascii="Times New Roman" w:hAnsi="Times New Roman" w:cs="Times New Roman"/>
          <w:sz w:val="24"/>
        </w:rPr>
        <w:t>si</w:t>
      </w:r>
      <w:r w:rsidR="003E3EFB">
        <w:rPr>
          <w:rFonts w:ascii="Times New Roman" w:hAnsi="Times New Roman" w:cs="Times New Roman"/>
          <w:sz w:val="24"/>
        </w:rPr>
        <w:t>s</w:t>
      </w:r>
      <w:r w:rsidRPr="00F94407">
        <w:rPr>
          <w:rFonts w:ascii="Times New Roman" w:hAnsi="Times New Roman" w:cs="Times New Roman"/>
          <w:sz w:val="24"/>
        </w:rPr>
        <w:t xml:space="preserve"> </w:t>
      </w:r>
      <w:r w:rsidR="00941C6F" w:rsidRPr="00F94407">
        <w:rPr>
          <w:rFonts w:ascii="Times New Roman" w:hAnsi="Times New Roman" w:cs="Times New Roman"/>
          <w:sz w:val="24"/>
        </w:rPr>
        <w:t>w</w:t>
      </w:r>
      <w:r w:rsidR="002F559A">
        <w:rPr>
          <w:rFonts w:ascii="Times New Roman" w:hAnsi="Times New Roman" w:cs="Times New Roman"/>
          <w:sz w:val="24"/>
        </w:rPr>
        <w:t>as</w:t>
      </w:r>
      <w:r w:rsidR="00F909BF">
        <w:rPr>
          <w:rFonts w:ascii="Times New Roman" w:hAnsi="Times New Roman" w:cs="Times New Roman"/>
          <w:sz w:val="24"/>
        </w:rPr>
        <w:t xml:space="preserve"> </w:t>
      </w:r>
      <w:r w:rsidRPr="00F94407">
        <w:rPr>
          <w:rFonts w:ascii="Times New Roman" w:hAnsi="Times New Roman" w:cs="Times New Roman"/>
          <w:sz w:val="24"/>
        </w:rPr>
        <w:t>done by principal using SPSS Version 23</w:t>
      </w:r>
      <w:r w:rsidR="004A1790" w:rsidRPr="00F94407">
        <w:rPr>
          <w:rFonts w:ascii="Times New Roman" w:hAnsi="Times New Roman" w:cs="Times New Roman"/>
          <w:sz w:val="24"/>
        </w:rPr>
        <w:t>. C</w:t>
      </w:r>
      <w:r w:rsidRPr="00F94407">
        <w:rPr>
          <w:rFonts w:ascii="Times New Roman" w:hAnsi="Times New Roman" w:cs="Times New Roman"/>
          <w:sz w:val="24"/>
        </w:rPr>
        <w:t>ompar</w:t>
      </w:r>
      <w:r w:rsidR="00F909BF">
        <w:rPr>
          <w:rFonts w:ascii="Times New Roman" w:hAnsi="Times New Roman" w:cs="Times New Roman"/>
          <w:sz w:val="24"/>
        </w:rPr>
        <w:t>iso</w:t>
      </w:r>
      <w:r w:rsidRPr="00F94407">
        <w:rPr>
          <w:rFonts w:ascii="Times New Roman" w:hAnsi="Times New Roman" w:cs="Times New Roman"/>
          <w:sz w:val="24"/>
        </w:rPr>
        <w:t xml:space="preserve">ns of variables </w:t>
      </w:r>
      <w:r w:rsidR="009A3F9C">
        <w:rPr>
          <w:rFonts w:ascii="Times New Roman" w:hAnsi="Times New Roman" w:cs="Times New Roman"/>
          <w:sz w:val="24"/>
        </w:rPr>
        <w:t>was</w:t>
      </w:r>
      <w:r w:rsidRPr="00F94407">
        <w:rPr>
          <w:rFonts w:ascii="Times New Roman" w:hAnsi="Times New Roman" w:cs="Times New Roman"/>
          <w:sz w:val="24"/>
        </w:rPr>
        <w:t xml:space="preserve"> done using chi-</w:t>
      </w:r>
      <w:r w:rsidR="00624B48" w:rsidRPr="00F94407">
        <w:rPr>
          <w:rFonts w:ascii="Times New Roman" w:hAnsi="Times New Roman" w:cs="Times New Roman"/>
          <w:sz w:val="24"/>
        </w:rPr>
        <w:t>squ</w:t>
      </w:r>
      <w:r w:rsidR="00624B48">
        <w:rPr>
          <w:rFonts w:ascii="Times New Roman" w:hAnsi="Times New Roman" w:cs="Times New Roman"/>
          <w:sz w:val="24"/>
        </w:rPr>
        <w:t>ir</w:t>
      </w:r>
      <w:r w:rsidR="00624B48" w:rsidRPr="00F94407">
        <w:rPr>
          <w:rFonts w:ascii="Times New Roman" w:hAnsi="Times New Roman" w:cs="Times New Roman"/>
          <w:sz w:val="24"/>
        </w:rPr>
        <w:t>ed</w:t>
      </w:r>
      <w:r w:rsidRPr="00F94407">
        <w:rPr>
          <w:rFonts w:ascii="Times New Roman" w:hAnsi="Times New Roman" w:cs="Times New Roman"/>
          <w:sz w:val="24"/>
        </w:rPr>
        <w:t xml:space="preserve"> </w:t>
      </w:r>
      <w:r w:rsidR="008C3EEA" w:rsidRPr="00F94407">
        <w:rPr>
          <w:rFonts w:ascii="Times New Roman" w:hAnsi="Times New Roman" w:cs="Times New Roman"/>
          <w:sz w:val="24"/>
        </w:rPr>
        <w:t>test for categorical variables</w:t>
      </w:r>
      <w:r w:rsidRPr="00F94407">
        <w:rPr>
          <w:rFonts w:ascii="Times New Roman" w:hAnsi="Times New Roman" w:cs="Times New Roman"/>
          <w:sz w:val="24"/>
        </w:rPr>
        <w:t xml:space="preserve"> and student  test for continuous variables.</w:t>
      </w:r>
      <w:r w:rsidR="00F909BF">
        <w:rPr>
          <w:rFonts w:ascii="Times New Roman" w:hAnsi="Times New Roman" w:cs="Times New Roman"/>
          <w:sz w:val="24"/>
        </w:rPr>
        <w:t xml:space="preserve"> </w:t>
      </w:r>
      <w:r w:rsidRPr="00F94407">
        <w:rPr>
          <w:rFonts w:ascii="Times New Roman" w:hAnsi="Times New Roman" w:cs="Times New Roman"/>
          <w:sz w:val="24"/>
        </w:rPr>
        <w:t>Two sided p-value of less than 0.</w:t>
      </w:r>
      <w:r w:rsidR="00FF6E93">
        <w:rPr>
          <w:rFonts w:ascii="Times New Roman" w:hAnsi="Times New Roman" w:cs="Times New Roman"/>
          <w:sz w:val="24"/>
        </w:rPr>
        <w:t>0</w:t>
      </w:r>
      <w:r w:rsidRPr="00F94407">
        <w:rPr>
          <w:rFonts w:ascii="Times New Roman" w:hAnsi="Times New Roman" w:cs="Times New Roman"/>
          <w:sz w:val="24"/>
        </w:rPr>
        <w:t xml:space="preserve">05 </w:t>
      </w:r>
      <w:r w:rsidR="00941C6F" w:rsidRPr="00F94407">
        <w:rPr>
          <w:rFonts w:ascii="Times New Roman" w:hAnsi="Times New Roman" w:cs="Times New Roman"/>
          <w:sz w:val="24"/>
        </w:rPr>
        <w:t>were</w:t>
      </w:r>
      <w:r w:rsidR="00F909BF">
        <w:rPr>
          <w:rFonts w:ascii="Times New Roman" w:hAnsi="Times New Roman" w:cs="Times New Roman"/>
          <w:sz w:val="24"/>
        </w:rPr>
        <w:t xml:space="preserve"> considered as representing stati</w:t>
      </w:r>
      <w:r w:rsidR="003E3EFB">
        <w:rPr>
          <w:rFonts w:ascii="Times New Roman" w:hAnsi="Times New Roman" w:cs="Times New Roman"/>
          <w:sz w:val="24"/>
        </w:rPr>
        <w:t>s</w:t>
      </w:r>
      <w:r w:rsidRPr="00F94407">
        <w:rPr>
          <w:rFonts w:ascii="Times New Roman" w:hAnsi="Times New Roman" w:cs="Times New Roman"/>
          <w:sz w:val="24"/>
        </w:rPr>
        <w:t>tically significant differences between variables.</w:t>
      </w:r>
      <w:bookmarkEnd w:id="86"/>
      <w:bookmarkEnd w:id="87"/>
    </w:p>
    <w:p w14:paraId="3A7145A1" w14:textId="77777777" w:rsidR="00C857C4" w:rsidRPr="00DC6C21" w:rsidRDefault="00C857C4" w:rsidP="004242AD">
      <w:pPr>
        <w:pStyle w:val="Heading2"/>
        <w:spacing w:line="360" w:lineRule="auto"/>
        <w:ind w:firstLine="0"/>
        <w:rPr>
          <w:b/>
        </w:rPr>
      </w:pPr>
    </w:p>
    <w:p w14:paraId="268902B6" w14:textId="77777777" w:rsidR="00C857C4" w:rsidRPr="00DC6C21" w:rsidRDefault="001A5A3A" w:rsidP="003F7596">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3.13 </w:t>
      </w:r>
      <w:r w:rsidR="00DC6C21">
        <w:rPr>
          <w:rFonts w:ascii="Times New Roman" w:hAnsi="Times New Roman" w:cs="Times New Roman"/>
          <w:b/>
          <w:sz w:val="24"/>
          <w:szCs w:val="24"/>
        </w:rPr>
        <w:t xml:space="preserve">ETHICAL </w:t>
      </w:r>
      <w:r w:rsidR="00C857C4" w:rsidRPr="00DC6C21">
        <w:rPr>
          <w:rFonts w:ascii="Times New Roman" w:hAnsi="Times New Roman" w:cs="Times New Roman"/>
          <w:b/>
          <w:sz w:val="24"/>
          <w:szCs w:val="24"/>
        </w:rPr>
        <w:t>CLEARANCE.</w:t>
      </w:r>
    </w:p>
    <w:p w14:paraId="7139D60F" w14:textId="77777777" w:rsidR="00EC7DB9" w:rsidRDefault="00C857C4" w:rsidP="003F7596">
      <w:pPr>
        <w:spacing w:line="360" w:lineRule="auto"/>
        <w:jc w:val="both"/>
        <w:rPr>
          <w:rFonts w:ascii="Times New Roman" w:hAnsi="Times New Roman" w:cs="Times New Roman"/>
          <w:sz w:val="24"/>
          <w:szCs w:val="24"/>
        </w:rPr>
      </w:pPr>
      <w:r w:rsidRPr="00DC6C21">
        <w:rPr>
          <w:rFonts w:ascii="Times New Roman" w:hAnsi="Times New Roman" w:cs="Times New Roman"/>
          <w:sz w:val="24"/>
          <w:szCs w:val="24"/>
        </w:rPr>
        <w:t xml:space="preserve">The approval to conduct the research was obtained from the Hubert </w:t>
      </w:r>
      <w:proofErr w:type="spellStart"/>
      <w:r w:rsidRPr="00DC6C21">
        <w:rPr>
          <w:rFonts w:ascii="Times New Roman" w:hAnsi="Times New Roman" w:cs="Times New Roman"/>
          <w:sz w:val="24"/>
          <w:szCs w:val="24"/>
        </w:rPr>
        <w:t>Kairuki</w:t>
      </w:r>
      <w:proofErr w:type="spellEnd"/>
      <w:r w:rsidRPr="00DC6C21">
        <w:rPr>
          <w:rFonts w:ascii="Times New Roman" w:hAnsi="Times New Roman" w:cs="Times New Roman"/>
          <w:sz w:val="24"/>
          <w:szCs w:val="24"/>
        </w:rPr>
        <w:t xml:space="preserve"> Memorial University research committee</w:t>
      </w:r>
      <w:r w:rsidR="00EC7DB9">
        <w:rPr>
          <w:rFonts w:ascii="Times New Roman" w:hAnsi="Times New Roman" w:cs="Times New Roman"/>
          <w:sz w:val="24"/>
          <w:szCs w:val="24"/>
        </w:rPr>
        <w:t xml:space="preserve">. </w:t>
      </w:r>
    </w:p>
    <w:p w14:paraId="52D5E466" w14:textId="77777777" w:rsidR="00EE2664" w:rsidRDefault="00EC7DB9" w:rsidP="003F7596">
      <w:pPr>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00C857C4" w:rsidRPr="00DC6C21">
        <w:rPr>
          <w:rFonts w:ascii="Times New Roman" w:hAnsi="Times New Roman" w:cs="Times New Roman"/>
          <w:sz w:val="24"/>
          <w:szCs w:val="24"/>
        </w:rPr>
        <w:t xml:space="preserve">lso permission was given by respective Municipality Directors </w:t>
      </w:r>
      <w:proofErr w:type="spellStart"/>
      <w:r w:rsidR="00C857C4" w:rsidRPr="00DC6C21">
        <w:rPr>
          <w:rFonts w:ascii="Times New Roman" w:hAnsi="Times New Roman" w:cs="Times New Roman"/>
          <w:sz w:val="24"/>
          <w:szCs w:val="24"/>
        </w:rPr>
        <w:t>Kinondoni</w:t>
      </w:r>
      <w:proofErr w:type="spellEnd"/>
      <w:r w:rsidR="00C857C4" w:rsidRPr="00DC6C21">
        <w:rPr>
          <w:rFonts w:ascii="Times New Roman" w:hAnsi="Times New Roman" w:cs="Times New Roman"/>
          <w:sz w:val="24"/>
          <w:szCs w:val="24"/>
        </w:rPr>
        <w:t xml:space="preserve"> for </w:t>
      </w:r>
      <w:proofErr w:type="spellStart"/>
      <w:r w:rsidR="00C857C4" w:rsidRPr="00DC6C21">
        <w:rPr>
          <w:rFonts w:ascii="Times New Roman" w:hAnsi="Times New Roman" w:cs="Times New Roman"/>
          <w:sz w:val="24"/>
          <w:szCs w:val="24"/>
        </w:rPr>
        <w:t>Mwananyamala</w:t>
      </w:r>
      <w:proofErr w:type="spellEnd"/>
      <w:r w:rsidR="00E22900" w:rsidRPr="00DC6C21">
        <w:rPr>
          <w:rFonts w:ascii="Times New Roman" w:hAnsi="Times New Roman" w:cs="Times New Roman"/>
          <w:sz w:val="24"/>
          <w:szCs w:val="24"/>
        </w:rPr>
        <w:t xml:space="preserve"> and</w:t>
      </w:r>
      <w:r w:rsidR="00C857C4" w:rsidRPr="00DC6C21">
        <w:rPr>
          <w:rFonts w:ascii="Times New Roman" w:hAnsi="Times New Roman" w:cs="Times New Roman"/>
          <w:sz w:val="24"/>
          <w:szCs w:val="24"/>
        </w:rPr>
        <w:t xml:space="preserve"> Amana Regional Referral Hospitals</w:t>
      </w:r>
      <w:r w:rsidR="00EE2664">
        <w:rPr>
          <w:rFonts w:ascii="Times New Roman" w:hAnsi="Times New Roman" w:cs="Times New Roman"/>
          <w:sz w:val="24"/>
          <w:szCs w:val="24"/>
        </w:rPr>
        <w:t>.</w:t>
      </w:r>
      <w:r w:rsidR="00C857C4" w:rsidRPr="00DC6C21">
        <w:rPr>
          <w:rFonts w:ascii="Times New Roman" w:hAnsi="Times New Roman" w:cs="Times New Roman"/>
          <w:sz w:val="24"/>
          <w:szCs w:val="24"/>
        </w:rPr>
        <w:t xml:space="preserve"> </w:t>
      </w:r>
    </w:p>
    <w:p w14:paraId="72A80CEB" w14:textId="77777777" w:rsidR="008F1F08" w:rsidRDefault="00C857C4" w:rsidP="003F7596">
      <w:pPr>
        <w:spacing w:line="360" w:lineRule="auto"/>
        <w:jc w:val="both"/>
        <w:rPr>
          <w:rFonts w:ascii="Times New Roman" w:hAnsi="Times New Roman" w:cs="Times New Roman"/>
          <w:sz w:val="24"/>
          <w:szCs w:val="24"/>
        </w:rPr>
      </w:pPr>
      <w:r w:rsidRPr="00DC6C21">
        <w:rPr>
          <w:rFonts w:ascii="Times New Roman" w:hAnsi="Times New Roman" w:cs="Times New Roman"/>
          <w:sz w:val="24"/>
          <w:szCs w:val="24"/>
        </w:rPr>
        <w:t>Research participants signed a written consent for their accepta</w:t>
      </w:r>
      <w:r w:rsidR="007A27EC" w:rsidRPr="00DC6C21">
        <w:rPr>
          <w:rFonts w:ascii="Times New Roman" w:hAnsi="Times New Roman" w:cs="Times New Roman"/>
          <w:sz w:val="24"/>
          <w:szCs w:val="24"/>
        </w:rPr>
        <w:t>nce to participate in the study</w:t>
      </w:r>
      <w:r w:rsidRPr="00DC6C21">
        <w:rPr>
          <w:rFonts w:ascii="Times New Roman" w:hAnsi="Times New Roman" w:cs="Times New Roman"/>
          <w:sz w:val="24"/>
          <w:szCs w:val="24"/>
        </w:rPr>
        <w:t>.</w:t>
      </w:r>
      <w:r w:rsidR="007A27EC" w:rsidRPr="00DC6C21">
        <w:rPr>
          <w:rFonts w:ascii="Times New Roman" w:hAnsi="Times New Roman" w:cs="Times New Roman"/>
          <w:sz w:val="24"/>
          <w:szCs w:val="24"/>
        </w:rPr>
        <w:t xml:space="preserve"> </w:t>
      </w:r>
      <w:r w:rsidRPr="00DC6C21">
        <w:rPr>
          <w:rFonts w:ascii="Times New Roman" w:hAnsi="Times New Roman" w:cs="Times New Roman"/>
          <w:sz w:val="24"/>
          <w:szCs w:val="24"/>
        </w:rPr>
        <w:t>Confidentiality was assured and maintained to research participants</w:t>
      </w:r>
      <w:r w:rsidR="008F1F08">
        <w:rPr>
          <w:rFonts w:ascii="Times New Roman" w:hAnsi="Times New Roman" w:cs="Times New Roman"/>
          <w:sz w:val="24"/>
          <w:szCs w:val="24"/>
        </w:rPr>
        <w:t>.</w:t>
      </w:r>
    </w:p>
    <w:p w14:paraId="34049AD8" w14:textId="77777777" w:rsidR="0072158E" w:rsidRDefault="008F1F08" w:rsidP="003F7596">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C857C4" w:rsidRPr="00DC6C21">
        <w:rPr>
          <w:rFonts w:ascii="Times New Roman" w:hAnsi="Times New Roman" w:cs="Times New Roman"/>
          <w:sz w:val="24"/>
          <w:szCs w:val="24"/>
        </w:rPr>
        <w:t>he information obtained fr</w:t>
      </w:r>
      <w:r w:rsidR="00E338CA">
        <w:rPr>
          <w:rFonts w:ascii="Times New Roman" w:hAnsi="Times New Roman" w:cs="Times New Roman"/>
          <w:sz w:val="24"/>
          <w:szCs w:val="24"/>
        </w:rPr>
        <w:t>om research participants was</w:t>
      </w:r>
      <w:r w:rsidR="00C857C4" w:rsidRPr="00DC6C21">
        <w:rPr>
          <w:rFonts w:ascii="Times New Roman" w:hAnsi="Times New Roman" w:cs="Times New Roman"/>
          <w:sz w:val="24"/>
          <w:szCs w:val="24"/>
        </w:rPr>
        <w:t xml:space="preserve"> u</w:t>
      </w:r>
      <w:r w:rsidR="00E338CA">
        <w:rPr>
          <w:rFonts w:ascii="Times New Roman" w:hAnsi="Times New Roman" w:cs="Times New Roman"/>
          <w:sz w:val="24"/>
          <w:szCs w:val="24"/>
        </w:rPr>
        <w:t>sed for research purpose</w:t>
      </w:r>
      <w:r>
        <w:rPr>
          <w:rFonts w:ascii="Times New Roman" w:hAnsi="Times New Roman" w:cs="Times New Roman"/>
          <w:sz w:val="24"/>
          <w:szCs w:val="24"/>
        </w:rPr>
        <w:t>,</w:t>
      </w:r>
      <w:r w:rsidR="00E338CA">
        <w:rPr>
          <w:rFonts w:ascii="Times New Roman" w:hAnsi="Times New Roman" w:cs="Times New Roman"/>
          <w:sz w:val="24"/>
          <w:szCs w:val="24"/>
        </w:rPr>
        <w:t xml:space="preserve"> and was</w:t>
      </w:r>
      <w:r w:rsidR="00C857C4" w:rsidRPr="00DC6C21">
        <w:rPr>
          <w:rFonts w:ascii="Times New Roman" w:hAnsi="Times New Roman" w:cs="Times New Roman"/>
          <w:sz w:val="24"/>
          <w:szCs w:val="24"/>
        </w:rPr>
        <w:t xml:space="preserve"> not be disclosed </w:t>
      </w:r>
      <w:r w:rsidR="005174C9" w:rsidRPr="00DC6C21">
        <w:rPr>
          <w:rFonts w:ascii="Times New Roman" w:hAnsi="Times New Roman" w:cs="Times New Roman"/>
          <w:sz w:val="24"/>
          <w:szCs w:val="24"/>
        </w:rPr>
        <w:t>otherwise</w:t>
      </w:r>
      <w:r w:rsidR="00C857C4" w:rsidRPr="00DC6C21">
        <w:rPr>
          <w:rFonts w:ascii="Times New Roman" w:hAnsi="Times New Roman" w:cs="Times New Roman"/>
          <w:sz w:val="24"/>
          <w:szCs w:val="24"/>
        </w:rPr>
        <w:t xml:space="preserve">. </w:t>
      </w:r>
    </w:p>
    <w:p w14:paraId="2FB51388" w14:textId="77777777" w:rsidR="00C857C4" w:rsidRPr="00DC6C21" w:rsidRDefault="00C857C4" w:rsidP="003F7596">
      <w:pPr>
        <w:spacing w:line="360" w:lineRule="auto"/>
        <w:jc w:val="both"/>
        <w:rPr>
          <w:rFonts w:ascii="Times New Roman" w:hAnsi="Times New Roman" w:cs="Times New Roman"/>
          <w:sz w:val="24"/>
          <w:szCs w:val="24"/>
        </w:rPr>
      </w:pPr>
      <w:r w:rsidRPr="00DC6C21">
        <w:rPr>
          <w:rFonts w:ascii="Times New Roman" w:hAnsi="Times New Roman" w:cs="Times New Roman"/>
          <w:sz w:val="24"/>
          <w:szCs w:val="24"/>
        </w:rPr>
        <w:t>During data collection participants were given numbers no one was identified by name. The participants refusal to sign</w:t>
      </w:r>
      <w:r w:rsidR="00E338CA">
        <w:rPr>
          <w:rFonts w:ascii="Times New Roman" w:hAnsi="Times New Roman" w:cs="Times New Roman"/>
          <w:sz w:val="24"/>
          <w:szCs w:val="24"/>
        </w:rPr>
        <w:t>ed</w:t>
      </w:r>
      <w:r w:rsidRPr="00DC6C21">
        <w:rPr>
          <w:rFonts w:ascii="Times New Roman" w:hAnsi="Times New Roman" w:cs="Times New Roman"/>
          <w:sz w:val="24"/>
          <w:szCs w:val="24"/>
        </w:rPr>
        <w:t xml:space="preserve"> the informed consent automatically was supposed to excluded</w:t>
      </w:r>
      <w:r w:rsidR="00111950">
        <w:rPr>
          <w:rFonts w:ascii="Times New Roman" w:hAnsi="Times New Roman" w:cs="Times New Roman"/>
          <w:sz w:val="24"/>
          <w:szCs w:val="24"/>
        </w:rPr>
        <w:t>,</w:t>
      </w:r>
      <w:r w:rsidRPr="00DC6C21">
        <w:rPr>
          <w:rFonts w:ascii="Times New Roman" w:hAnsi="Times New Roman" w:cs="Times New Roman"/>
          <w:sz w:val="24"/>
          <w:szCs w:val="24"/>
        </w:rPr>
        <w:t xml:space="preserve"> but there was no refusal in this study.</w:t>
      </w:r>
    </w:p>
    <w:p w14:paraId="50BB11AF" w14:textId="77777777" w:rsidR="00B823EC" w:rsidRDefault="00B823EC" w:rsidP="003F7596">
      <w:pPr>
        <w:spacing w:after="200" w:line="360" w:lineRule="auto"/>
        <w:jc w:val="both"/>
        <w:rPr>
          <w:rFonts w:ascii="Times New Roman" w:eastAsia="Times New Roman" w:hAnsi="Times New Roman" w:cs="Times New Roman"/>
          <w:b/>
          <w:sz w:val="28"/>
          <w:szCs w:val="24"/>
        </w:rPr>
      </w:pPr>
      <w:bookmarkStart w:id="88" w:name="_Toc532483966"/>
      <w:bookmarkEnd w:id="74"/>
      <w:bookmarkEnd w:id="75"/>
      <w:r>
        <w:rPr>
          <w:sz w:val="28"/>
        </w:rPr>
        <w:br w:type="page"/>
      </w:r>
    </w:p>
    <w:p w14:paraId="33A25924" w14:textId="77777777" w:rsidR="00DA23FC" w:rsidRDefault="00DA23FC" w:rsidP="00945A7C">
      <w:pPr>
        <w:pStyle w:val="Heading1"/>
        <w:jc w:val="center"/>
        <w:rPr>
          <w:sz w:val="28"/>
        </w:rPr>
      </w:pPr>
      <w:bookmarkStart w:id="89" w:name="_Toc366523631"/>
      <w:r>
        <w:rPr>
          <w:sz w:val="28"/>
        </w:rPr>
        <w:t>CHAPTER FOUR</w:t>
      </w:r>
      <w:bookmarkEnd w:id="89"/>
    </w:p>
    <w:p w14:paraId="76428980" w14:textId="77777777" w:rsidR="00DA23FC" w:rsidRPr="00DA23FC" w:rsidRDefault="00DA23FC" w:rsidP="00DA23FC"/>
    <w:p w14:paraId="71A1E204" w14:textId="77777777" w:rsidR="00FE3059" w:rsidRDefault="00FE3059" w:rsidP="00DA23FC">
      <w:pPr>
        <w:pStyle w:val="Heading2"/>
        <w:ind w:firstLine="0"/>
        <w:rPr>
          <w:b/>
        </w:rPr>
      </w:pPr>
      <w:bookmarkStart w:id="90" w:name="_Toc366523632"/>
      <w:r w:rsidRPr="00DA23FC">
        <w:rPr>
          <w:b/>
        </w:rPr>
        <w:t>RESULTS</w:t>
      </w:r>
      <w:bookmarkEnd w:id="90"/>
    </w:p>
    <w:p w14:paraId="6A68B0A8" w14:textId="77777777" w:rsidR="00DA23FC" w:rsidRPr="00DA23FC" w:rsidRDefault="00DA23FC" w:rsidP="00E249C2">
      <w:pPr>
        <w:spacing w:line="360" w:lineRule="auto"/>
      </w:pPr>
    </w:p>
    <w:p w14:paraId="4D4E0AF3" w14:textId="77777777" w:rsidR="00731B1A" w:rsidRDefault="00731B1A" w:rsidP="00731B1A">
      <w:pPr>
        <w:jc w:val="both"/>
        <w:rPr>
          <w:rFonts w:ascii="Times New Roman" w:hAnsi="Times New Roman" w:cs="Times New Roman"/>
          <w:b/>
          <w:sz w:val="24"/>
          <w:szCs w:val="24"/>
        </w:rPr>
      </w:pPr>
      <w:r w:rsidRPr="00D239F5">
        <w:rPr>
          <w:rFonts w:ascii="Times New Roman" w:hAnsi="Times New Roman" w:cs="Times New Roman"/>
          <w:b/>
          <w:sz w:val="24"/>
          <w:szCs w:val="24"/>
        </w:rPr>
        <w:t xml:space="preserve">Figure </w:t>
      </w:r>
      <w:r w:rsidR="004A137E">
        <w:rPr>
          <w:rFonts w:ascii="Times New Roman" w:hAnsi="Times New Roman" w:cs="Times New Roman"/>
          <w:b/>
          <w:sz w:val="24"/>
          <w:szCs w:val="24"/>
        </w:rPr>
        <w:t>1</w:t>
      </w:r>
      <w:r w:rsidRPr="00D239F5">
        <w:rPr>
          <w:rFonts w:ascii="Times New Roman" w:hAnsi="Times New Roman" w:cs="Times New Roman"/>
          <w:b/>
          <w:sz w:val="24"/>
          <w:szCs w:val="24"/>
        </w:rPr>
        <w:t>: Prevalence of HIV among pregnant women</w:t>
      </w:r>
      <w:r>
        <w:rPr>
          <w:rFonts w:ascii="Times New Roman" w:hAnsi="Times New Roman" w:cs="Times New Roman"/>
          <w:b/>
          <w:sz w:val="24"/>
          <w:szCs w:val="24"/>
        </w:rPr>
        <w:t xml:space="preserve"> who delivered at </w:t>
      </w:r>
      <w:r w:rsidRPr="0020272D">
        <w:rPr>
          <w:rFonts w:ascii="Times New Roman" w:hAnsi="Times New Roman" w:cs="Times New Roman"/>
          <w:b/>
          <w:sz w:val="24"/>
          <w:szCs w:val="24"/>
        </w:rPr>
        <w:t xml:space="preserve">Amana and </w:t>
      </w:r>
      <w:proofErr w:type="spellStart"/>
      <w:r w:rsidRPr="0020272D">
        <w:rPr>
          <w:rFonts w:ascii="Times New Roman" w:hAnsi="Times New Roman" w:cs="Times New Roman"/>
          <w:b/>
          <w:sz w:val="24"/>
          <w:szCs w:val="24"/>
        </w:rPr>
        <w:t>Mwananyamala</w:t>
      </w:r>
      <w:proofErr w:type="spellEnd"/>
      <w:r w:rsidRPr="0020272D">
        <w:rPr>
          <w:rFonts w:ascii="Times New Roman" w:hAnsi="Times New Roman" w:cs="Times New Roman"/>
          <w:b/>
          <w:sz w:val="24"/>
          <w:szCs w:val="24"/>
        </w:rPr>
        <w:t xml:space="preserve"> Regional Referral Hospitals</w:t>
      </w:r>
      <w:r>
        <w:rPr>
          <w:rFonts w:ascii="Times New Roman" w:hAnsi="Times New Roman" w:cs="Times New Roman"/>
          <w:b/>
          <w:sz w:val="24"/>
          <w:szCs w:val="24"/>
        </w:rPr>
        <w:t xml:space="preserve"> during the study period</w:t>
      </w:r>
    </w:p>
    <w:p w14:paraId="4606F806" w14:textId="77777777" w:rsidR="004138A3" w:rsidRDefault="004138A3" w:rsidP="00731B1A">
      <w:pPr>
        <w:jc w:val="both"/>
        <w:rPr>
          <w:rFonts w:ascii="Times New Roman" w:hAnsi="Times New Roman" w:cs="Times New Roman"/>
          <w:b/>
          <w:sz w:val="24"/>
          <w:szCs w:val="24"/>
        </w:rPr>
      </w:pPr>
    </w:p>
    <w:p w14:paraId="1465DFAA" w14:textId="77777777" w:rsidR="00731B1A" w:rsidRPr="00D239F5" w:rsidRDefault="00731B1A" w:rsidP="00731B1A">
      <w:pPr>
        <w:jc w:val="center"/>
        <w:rPr>
          <w:rFonts w:ascii="Times New Roman" w:hAnsi="Times New Roman" w:cs="Times New Roman"/>
          <w:b/>
          <w:sz w:val="24"/>
          <w:szCs w:val="24"/>
        </w:rPr>
      </w:pPr>
      <w:r w:rsidRPr="0020272D">
        <w:rPr>
          <w:rFonts w:ascii="Times New Roman" w:hAnsi="Times New Roman" w:cs="Times New Roman"/>
          <w:b/>
          <w:noProof/>
          <w:sz w:val="24"/>
          <w:szCs w:val="24"/>
        </w:rPr>
        <w:drawing>
          <wp:inline distT="0" distB="0" distL="0" distR="0" wp14:anchorId="10540818" wp14:editId="02C72CEE">
            <wp:extent cx="5074158" cy="2629027"/>
            <wp:effectExtent l="19050" t="0" r="12192"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3423C4D" w14:textId="77777777" w:rsidR="00731B1A" w:rsidRDefault="00731B1A" w:rsidP="00731B1A">
      <w:pPr>
        <w:jc w:val="both"/>
        <w:rPr>
          <w:rFonts w:ascii="Times New Roman" w:hAnsi="Times New Roman" w:cs="Times New Roman"/>
          <w:sz w:val="24"/>
          <w:szCs w:val="24"/>
        </w:rPr>
      </w:pPr>
    </w:p>
    <w:p w14:paraId="3F100AA6" w14:textId="77777777" w:rsidR="00731B1A" w:rsidRDefault="00731B1A" w:rsidP="00731B1A">
      <w:pPr>
        <w:jc w:val="both"/>
        <w:rPr>
          <w:rFonts w:ascii="Times New Roman" w:hAnsi="Times New Roman" w:cs="Times New Roman"/>
          <w:sz w:val="24"/>
          <w:szCs w:val="24"/>
        </w:rPr>
      </w:pPr>
    </w:p>
    <w:p w14:paraId="65755061" w14:textId="77777777" w:rsidR="00731B1A" w:rsidRDefault="00731B1A" w:rsidP="00731B1A">
      <w:pPr>
        <w:jc w:val="both"/>
        <w:rPr>
          <w:rFonts w:ascii="Times New Roman" w:hAnsi="Times New Roman" w:cs="Times New Roman"/>
          <w:sz w:val="24"/>
          <w:szCs w:val="24"/>
        </w:rPr>
      </w:pPr>
      <w:r>
        <w:rPr>
          <w:rFonts w:ascii="Times New Roman" w:hAnsi="Times New Roman" w:cs="Times New Roman"/>
          <w:sz w:val="24"/>
          <w:szCs w:val="24"/>
        </w:rPr>
        <w:t>Among the 5100 women who delivered during the study period, 6.3% (n=322) were HIV positive, while 93.7% (n=4778) were HIV negative.</w:t>
      </w:r>
    </w:p>
    <w:p w14:paraId="60997D6A" w14:textId="77777777" w:rsidR="00731B1A" w:rsidRDefault="00731B1A" w:rsidP="00E249C2">
      <w:pPr>
        <w:spacing w:line="360" w:lineRule="auto"/>
        <w:jc w:val="both"/>
        <w:rPr>
          <w:rFonts w:ascii="Times New Roman" w:hAnsi="Times New Roman" w:cs="Times New Roman"/>
          <w:sz w:val="24"/>
          <w:szCs w:val="24"/>
          <w:lang w:val="en-GB"/>
        </w:rPr>
      </w:pPr>
    </w:p>
    <w:p w14:paraId="7B6D4616" w14:textId="77777777" w:rsidR="00E249C2" w:rsidRPr="00E249C2" w:rsidRDefault="00E249C2" w:rsidP="00E249C2">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Among 38</w:t>
      </w:r>
      <w:r w:rsidR="004A137E">
        <w:rPr>
          <w:rFonts w:ascii="Times New Roman" w:hAnsi="Times New Roman" w:cs="Times New Roman"/>
          <w:sz w:val="24"/>
          <w:szCs w:val="24"/>
          <w:lang w:val="en-GB"/>
        </w:rPr>
        <w:t>4</w:t>
      </w:r>
      <w:r>
        <w:rPr>
          <w:rFonts w:ascii="Times New Roman" w:hAnsi="Times New Roman" w:cs="Times New Roman"/>
          <w:sz w:val="24"/>
          <w:szCs w:val="24"/>
          <w:lang w:val="en-GB"/>
        </w:rPr>
        <w:t xml:space="preserve"> </w:t>
      </w:r>
      <w:r w:rsidR="0013624F">
        <w:rPr>
          <w:rFonts w:ascii="Times New Roman" w:hAnsi="Times New Roman" w:cs="Times New Roman"/>
          <w:sz w:val="24"/>
          <w:szCs w:val="24"/>
          <w:lang w:val="en-GB"/>
        </w:rPr>
        <w:t xml:space="preserve">studded, </w:t>
      </w:r>
      <w:r>
        <w:rPr>
          <w:rFonts w:ascii="Times New Roman" w:hAnsi="Times New Roman" w:cs="Times New Roman"/>
          <w:sz w:val="24"/>
          <w:szCs w:val="24"/>
          <w:lang w:val="en-GB"/>
        </w:rPr>
        <w:t xml:space="preserve">322 (83.64%) </w:t>
      </w:r>
      <w:r w:rsidR="0013624F">
        <w:rPr>
          <w:rFonts w:ascii="Times New Roman" w:hAnsi="Times New Roman" w:cs="Times New Roman"/>
          <w:sz w:val="24"/>
          <w:szCs w:val="24"/>
          <w:lang w:val="en-GB"/>
        </w:rPr>
        <w:t>w</w:t>
      </w:r>
      <w:r w:rsidRPr="00E249C2">
        <w:rPr>
          <w:rFonts w:ascii="Times New Roman" w:hAnsi="Times New Roman" w:cs="Times New Roman"/>
          <w:sz w:val="24"/>
          <w:szCs w:val="24"/>
          <w:lang w:val="en-GB"/>
        </w:rPr>
        <w:t xml:space="preserve">ere </w:t>
      </w:r>
      <w:r w:rsidR="0013624F">
        <w:rPr>
          <w:rFonts w:ascii="Times New Roman" w:hAnsi="Times New Roman" w:cs="Times New Roman"/>
          <w:sz w:val="24"/>
          <w:szCs w:val="24"/>
          <w:lang w:val="en-GB"/>
        </w:rPr>
        <w:t xml:space="preserve">HIV Positive. </w:t>
      </w:r>
      <w:r w:rsidRPr="00E249C2">
        <w:rPr>
          <w:rFonts w:ascii="Times New Roman" w:hAnsi="Times New Roman" w:cs="Times New Roman"/>
          <w:sz w:val="24"/>
          <w:szCs w:val="24"/>
          <w:lang w:val="en-GB"/>
        </w:rPr>
        <w:t>56(17.34%) star</w:t>
      </w:r>
      <w:r w:rsidR="00EB5C13">
        <w:rPr>
          <w:rFonts w:ascii="Times New Roman" w:hAnsi="Times New Roman" w:cs="Times New Roman"/>
          <w:sz w:val="24"/>
          <w:szCs w:val="24"/>
          <w:lang w:val="en-GB"/>
        </w:rPr>
        <w:t>ted ART before pregnancy and 266</w:t>
      </w:r>
      <w:r w:rsidR="006C277E">
        <w:rPr>
          <w:rFonts w:ascii="Times New Roman" w:hAnsi="Times New Roman" w:cs="Times New Roman"/>
          <w:sz w:val="24"/>
          <w:szCs w:val="24"/>
          <w:lang w:val="en-GB"/>
        </w:rPr>
        <w:t>(82.61%</w:t>
      </w:r>
      <w:r w:rsidRPr="00E249C2">
        <w:rPr>
          <w:rFonts w:ascii="Times New Roman" w:hAnsi="Times New Roman" w:cs="Times New Roman"/>
          <w:sz w:val="24"/>
          <w:szCs w:val="24"/>
          <w:lang w:val="en-GB"/>
        </w:rPr>
        <w:t xml:space="preserve">) </w:t>
      </w:r>
      <w:r w:rsidR="0013624F">
        <w:rPr>
          <w:rFonts w:ascii="Times New Roman" w:hAnsi="Times New Roman" w:cs="Times New Roman"/>
          <w:sz w:val="24"/>
          <w:szCs w:val="24"/>
          <w:lang w:val="en-GB"/>
        </w:rPr>
        <w:t xml:space="preserve">started ART </w:t>
      </w:r>
      <w:r w:rsidRPr="00E249C2">
        <w:rPr>
          <w:rFonts w:ascii="Times New Roman" w:hAnsi="Times New Roman" w:cs="Times New Roman"/>
          <w:sz w:val="24"/>
          <w:szCs w:val="24"/>
          <w:lang w:val="en-GB"/>
        </w:rPr>
        <w:t>during pregnancy.</w:t>
      </w:r>
    </w:p>
    <w:p w14:paraId="2A26C07D" w14:textId="77777777" w:rsidR="00F92053" w:rsidRPr="00EE0B2F" w:rsidRDefault="00F92053" w:rsidP="00EE0B2F">
      <w:pPr>
        <w:jc w:val="both"/>
        <w:rPr>
          <w:rFonts w:ascii="Times New Roman" w:hAnsi="Times New Roman" w:cs="Times New Roman"/>
          <w:sz w:val="24"/>
          <w:szCs w:val="24"/>
        </w:rPr>
      </w:pPr>
    </w:p>
    <w:p w14:paraId="2BB3570D" w14:textId="77777777" w:rsidR="00036DBF" w:rsidRDefault="00036DBF">
      <w:pPr>
        <w:spacing w:after="200" w:line="276" w:lineRule="auto"/>
        <w:rPr>
          <w:rFonts w:ascii="Times New Roman" w:hAnsi="Times New Roman" w:cs="Times New Roman"/>
          <w:b/>
          <w:sz w:val="24"/>
          <w:szCs w:val="24"/>
        </w:rPr>
      </w:pPr>
      <w:r>
        <w:rPr>
          <w:rFonts w:ascii="Times New Roman" w:hAnsi="Times New Roman" w:cs="Times New Roman"/>
          <w:b/>
          <w:sz w:val="24"/>
          <w:szCs w:val="24"/>
        </w:rPr>
        <w:br w:type="page"/>
      </w:r>
    </w:p>
    <w:p w14:paraId="1A1F46D2" w14:textId="77777777" w:rsidR="00F92053" w:rsidRDefault="00731B1A" w:rsidP="00EE0B2F">
      <w:pPr>
        <w:jc w:val="both"/>
        <w:rPr>
          <w:rFonts w:ascii="Times New Roman" w:hAnsi="Times New Roman" w:cs="Times New Roman"/>
          <w:b/>
          <w:sz w:val="24"/>
          <w:szCs w:val="24"/>
        </w:rPr>
      </w:pPr>
      <w:r>
        <w:rPr>
          <w:rFonts w:ascii="Times New Roman" w:hAnsi="Times New Roman" w:cs="Times New Roman"/>
          <w:b/>
          <w:sz w:val="24"/>
          <w:szCs w:val="24"/>
        </w:rPr>
        <w:t>Table 1</w:t>
      </w:r>
      <w:r w:rsidR="00F92053" w:rsidRPr="00FC1F63">
        <w:rPr>
          <w:rFonts w:ascii="Times New Roman" w:hAnsi="Times New Roman" w:cs="Times New Roman"/>
          <w:b/>
          <w:sz w:val="24"/>
          <w:szCs w:val="24"/>
        </w:rPr>
        <w:t>: Socio demographic characteristics of study participants</w:t>
      </w:r>
    </w:p>
    <w:p w14:paraId="3CECA980" w14:textId="77777777" w:rsidR="00E249C2" w:rsidRPr="00FC1F63" w:rsidRDefault="00E249C2" w:rsidP="00EE0B2F">
      <w:pPr>
        <w:jc w:val="both"/>
        <w:rPr>
          <w:rFonts w:ascii="Times New Roman" w:hAnsi="Times New Roman" w:cs="Times New Roman"/>
          <w:b/>
          <w:sz w:val="24"/>
          <w:szCs w:val="24"/>
        </w:rPr>
      </w:pPr>
    </w:p>
    <w:tbl>
      <w:tblPr>
        <w:tblW w:w="0" w:type="auto"/>
        <w:tblLook w:val="04A0" w:firstRow="1" w:lastRow="0" w:firstColumn="1" w:lastColumn="0" w:noHBand="0" w:noVBand="1"/>
      </w:tblPr>
      <w:tblGrid>
        <w:gridCol w:w="2972"/>
        <w:gridCol w:w="2126"/>
        <w:gridCol w:w="2268"/>
        <w:gridCol w:w="1650"/>
      </w:tblGrid>
      <w:tr w:rsidR="00E249C2" w:rsidRPr="00E249C2" w14:paraId="306D21D0" w14:textId="77777777" w:rsidTr="00E249C2">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2F6AB7" w14:textId="77777777" w:rsidR="00E249C2" w:rsidRPr="00E249C2" w:rsidRDefault="00E249C2" w:rsidP="00E249C2">
            <w:pPr>
              <w:jc w:val="both"/>
              <w:rPr>
                <w:rFonts w:ascii="Times New Roman" w:eastAsia="Times New Roman" w:hAnsi="Times New Roman" w:cs="Times New Roman"/>
                <w:b/>
                <w:bCs/>
                <w:sz w:val="24"/>
                <w:szCs w:val="24"/>
                <w:lang w:val="en-GB"/>
              </w:rPr>
            </w:pPr>
            <w:r w:rsidRPr="00E249C2">
              <w:rPr>
                <w:rFonts w:ascii="Times New Roman" w:eastAsia="Times New Roman" w:hAnsi="Times New Roman" w:cs="Times New Roman"/>
                <w:b/>
                <w:bCs/>
                <w:sz w:val="24"/>
                <w:szCs w:val="24"/>
                <w:lang w:val="en-GB"/>
              </w:rPr>
              <w:t>Characteristic</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1DD8CD" w14:textId="77777777" w:rsidR="00E249C2" w:rsidRPr="00E249C2" w:rsidRDefault="00E249C2" w:rsidP="00E249C2">
            <w:pPr>
              <w:jc w:val="both"/>
              <w:rPr>
                <w:rFonts w:ascii="Times New Roman" w:eastAsia="Times New Roman" w:hAnsi="Times New Roman" w:cs="Times New Roman"/>
                <w:b/>
                <w:bCs/>
                <w:sz w:val="24"/>
                <w:szCs w:val="24"/>
                <w:lang w:val="en-GB"/>
              </w:rPr>
            </w:pPr>
            <w:r w:rsidRPr="00E249C2">
              <w:rPr>
                <w:rFonts w:ascii="Times New Roman" w:eastAsia="Times New Roman" w:hAnsi="Times New Roman" w:cs="Times New Roman"/>
                <w:b/>
                <w:bCs/>
                <w:sz w:val="24"/>
                <w:szCs w:val="24"/>
                <w:lang w:val="en-GB"/>
              </w:rPr>
              <w:t>ART initiation before pregnancy n(%)</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132703" w14:textId="77777777" w:rsidR="00E249C2" w:rsidRPr="00E249C2" w:rsidRDefault="00E249C2" w:rsidP="00E249C2">
            <w:pPr>
              <w:jc w:val="both"/>
              <w:rPr>
                <w:rFonts w:ascii="Times New Roman" w:eastAsia="Times New Roman" w:hAnsi="Times New Roman" w:cs="Times New Roman"/>
                <w:b/>
                <w:bCs/>
                <w:sz w:val="24"/>
                <w:szCs w:val="24"/>
                <w:lang w:val="en-GB"/>
              </w:rPr>
            </w:pPr>
            <w:r w:rsidRPr="00E249C2">
              <w:rPr>
                <w:rFonts w:ascii="Times New Roman" w:eastAsia="Times New Roman" w:hAnsi="Times New Roman" w:cs="Times New Roman"/>
                <w:b/>
                <w:bCs/>
                <w:sz w:val="24"/>
                <w:szCs w:val="24"/>
                <w:lang w:val="en-GB"/>
              </w:rPr>
              <w:t>ART initiation during pregnancy n(%)</w:t>
            </w:r>
          </w:p>
        </w:tc>
        <w:tc>
          <w:tcPr>
            <w:tcW w:w="16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CC5F33" w14:textId="77777777" w:rsidR="00E249C2" w:rsidRPr="00E249C2" w:rsidRDefault="00E249C2" w:rsidP="00E249C2">
            <w:pPr>
              <w:jc w:val="both"/>
              <w:rPr>
                <w:rFonts w:ascii="Times New Roman" w:eastAsia="Times New Roman" w:hAnsi="Times New Roman" w:cs="Times New Roman"/>
                <w:b/>
                <w:bCs/>
                <w:sz w:val="24"/>
                <w:szCs w:val="24"/>
                <w:lang w:val="en-GB"/>
              </w:rPr>
            </w:pPr>
            <w:r w:rsidRPr="00E249C2">
              <w:rPr>
                <w:rFonts w:ascii="Times New Roman" w:eastAsia="Times New Roman" w:hAnsi="Times New Roman" w:cs="Times New Roman"/>
                <w:b/>
                <w:bCs/>
                <w:sz w:val="24"/>
                <w:szCs w:val="24"/>
                <w:lang w:val="en-GB"/>
              </w:rPr>
              <w:t>Total</w:t>
            </w:r>
          </w:p>
        </w:tc>
      </w:tr>
      <w:tr w:rsidR="00E249C2" w:rsidRPr="00E249C2" w14:paraId="37B348CD" w14:textId="77777777" w:rsidTr="00E249C2">
        <w:tc>
          <w:tcPr>
            <w:tcW w:w="901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B6FA75" w14:textId="77777777" w:rsidR="00E249C2" w:rsidRPr="00E249C2" w:rsidRDefault="00E249C2" w:rsidP="00E249C2">
            <w:pPr>
              <w:jc w:val="both"/>
              <w:rPr>
                <w:rFonts w:ascii="Times New Roman" w:eastAsia="Times New Roman" w:hAnsi="Times New Roman" w:cs="Times New Roman"/>
                <w:b/>
                <w:bCs/>
                <w:sz w:val="24"/>
                <w:szCs w:val="24"/>
                <w:lang w:val="en-GB"/>
              </w:rPr>
            </w:pPr>
            <w:r w:rsidRPr="00E249C2">
              <w:rPr>
                <w:rFonts w:ascii="Times New Roman" w:eastAsia="Times New Roman" w:hAnsi="Times New Roman" w:cs="Times New Roman"/>
                <w:b/>
                <w:bCs/>
                <w:sz w:val="24"/>
                <w:szCs w:val="24"/>
                <w:lang w:val="en-GB"/>
              </w:rPr>
              <w:t>Age distribution</w:t>
            </w:r>
          </w:p>
        </w:tc>
      </w:tr>
      <w:tr w:rsidR="00E249C2" w:rsidRPr="00E249C2" w14:paraId="299163EF" w14:textId="77777777" w:rsidTr="00E249C2">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FCA255"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15-19</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EC8A1E"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1(1.79)</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7B88AD"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23(8.61)</w:t>
            </w:r>
          </w:p>
        </w:tc>
        <w:tc>
          <w:tcPr>
            <w:tcW w:w="16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371E47"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24(7.45)</w:t>
            </w:r>
          </w:p>
        </w:tc>
      </w:tr>
      <w:tr w:rsidR="00E249C2" w:rsidRPr="00E249C2" w14:paraId="19D535AF" w14:textId="77777777" w:rsidTr="00E249C2">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B38F01"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20-24</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8208A3"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14(25.00)</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91FE92"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49(18.35)</w:t>
            </w:r>
          </w:p>
        </w:tc>
        <w:tc>
          <w:tcPr>
            <w:tcW w:w="16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E0316F"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63(19.57)</w:t>
            </w:r>
          </w:p>
        </w:tc>
      </w:tr>
      <w:tr w:rsidR="00E249C2" w:rsidRPr="00E249C2" w14:paraId="463B9536" w14:textId="77777777" w:rsidTr="00E249C2">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79438E"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25-29</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217546"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16(28.57)</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9D04B3"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86(32.21)</w:t>
            </w:r>
          </w:p>
        </w:tc>
        <w:tc>
          <w:tcPr>
            <w:tcW w:w="16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CA340C"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101(31.37)</w:t>
            </w:r>
          </w:p>
        </w:tc>
      </w:tr>
      <w:tr w:rsidR="00E249C2" w:rsidRPr="00E249C2" w14:paraId="105AC578" w14:textId="77777777" w:rsidTr="00E249C2">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D8252F"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30-34</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1783D8"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17(30.36)</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29D467"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54(20.22)</w:t>
            </w:r>
          </w:p>
        </w:tc>
        <w:tc>
          <w:tcPr>
            <w:tcW w:w="16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C65293"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71(22.05)</w:t>
            </w:r>
          </w:p>
        </w:tc>
      </w:tr>
      <w:tr w:rsidR="00E249C2" w:rsidRPr="00E249C2" w14:paraId="35017EA9" w14:textId="77777777" w:rsidTr="00E249C2">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564DEF"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35-39</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F88C49"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2(3.57)</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2AAAC8"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40(14.98)</w:t>
            </w:r>
          </w:p>
        </w:tc>
        <w:tc>
          <w:tcPr>
            <w:tcW w:w="16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E68176"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42(13.04)</w:t>
            </w:r>
          </w:p>
        </w:tc>
      </w:tr>
      <w:tr w:rsidR="00E249C2" w:rsidRPr="00E249C2" w14:paraId="3963116B" w14:textId="77777777" w:rsidTr="00E249C2">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64D75D"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40-44</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A6C694"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6(10.71)</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1CF3A9"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12(4.49)</w:t>
            </w:r>
          </w:p>
        </w:tc>
        <w:tc>
          <w:tcPr>
            <w:tcW w:w="16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BC5058"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18(5.59)</w:t>
            </w:r>
          </w:p>
        </w:tc>
      </w:tr>
      <w:tr w:rsidR="00E249C2" w:rsidRPr="00E249C2" w14:paraId="3203981F" w14:textId="77777777" w:rsidTr="00E249C2">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9FFA5B"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45-49</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544FA6"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0(0.00)</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805DEE"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3(1.12)</w:t>
            </w:r>
          </w:p>
        </w:tc>
        <w:tc>
          <w:tcPr>
            <w:tcW w:w="16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A0705D"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3(0.93)</w:t>
            </w:r>
          </w:p>
        </w:tc>
      </w:tr>
      <w:tr w:rsidR="00E249C2" w:rsidRPr="00E249C2" w14:paraId="1D396D0E" w14:textId="77777777" w:rsidTr="00E249C2">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EFAC29" w14:textId="77777777" w:rsidR="00E249C2" w:rsidRPr="00E249C2" w:rsidRDefault="00E249C2" w:rsidP="00E249C2">
            <w:pPr>
              <w:jc w:val="both"/>
              <w:rPr>
                <w:rFonts w:ascii="Times New Roman" w:eastAsia="Times New Roman" w:hAnsi="Times New Roman" w:cs="Times New Roman"/>
                <w:b/>
                <w:bCs/>
                <w:sz w:val="24"/>
                <w:szCs w:val="24"/>
                <w:lang w:val="en-GB"/>
              </w:rPr>
            </w:pP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AC84FF" w14:textId="77777777" w:rsidR="00E249C2" w:rsidRPr="00E249C2" w:rsidRDefault="00E249C2" w:rsidP="00E249C2">
            <w:pPr>
              <w:jc w:val="both"/>
              <w:rPr>
                <w:rFonts w:ascii="Times New Roman" w:eastAsia="Times New Roman" w:hAnsi="Times New Roman" w:cs="Times New Roman"/>
                <w:b/>
                <w:bCs/>
                <w:sz w:val="24"/>
                <w:szCs w:val="24"/>
                <w:lang w:val="en-GB"/>
              </w:rPr>
            </w:pP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771E41" w14:textId="77777777" w:rsidR="00E249C2" w:rsidRPr="00E249C2" w:rsidRDefault="00E249C2" w:rsidP="00E249C2">
            <w:pPr>
              <w:jc w:val="both"/>
              <w:rPr>
                <w:rFonts w:ascii="Times New Roman" w:eastAsia="Times New Roman" w:hAnsi="Times New Roman" w:cs="Times New Roman"/>
                <w:b/>
                <w:bCs/>
                <w:sz w:val="24"/>
                <w:szCs w:val="24"/>
                <w:lang w:val="en-GB"/>
              </w:rPr>
            </w:pPr>
          </w:p>
        </w:tc>
        <w:tc>
          <w:tcPr>
            <w:tcW w:w="16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D06180" w14:textId="77777777" w:rsidR="00E249C2" w:rsidRPr="00E249C2" w:rsidRDefault="00E249C2" w:rsidP="00E249C2">
            <w:pPr>
              <w:jc w:val="both"/>
              <w:rPr>
                <w:rFonts w:ascii="Times New Roman" w:eastAsia="Times New Roman" w:hAnsi="Times New Roman" w:cs="Times New Roman"/>
                <w:b/>
                <w:bCs/>
                <w:sz w:val="24"/>
                <w:szCs w:val="24"/>
                <w:lang w:val="en-GB"/>
              </w:rPr>
            </w:pPr>
          </w:p>
        </w:tc>
      </w:tr>
      <w:tr w:rsidR="00E249C2" w:rsidRPr="00E249C2" w14:paraId="16258EF7" w14:textId="77777777" w:rsidTr="00E249C2">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1967BC" w14:textId="77777777" w:rsidR="00E249C2" w:rsidRPr="00E249C2" w:rsidRDefault="00E249C2" w:rsidP="00E249C2">
            <w:pPr>
              <w:jc w:val="both"/>
              <w:rPr>
                <w:rFonts w:ascii="Times New Roman" w:eastAsia="Times New Roman" w:hAnsi="Times New Roman" w:cs="Times New Roman"/>
                <w:bCs/>
                <w:sz w:val="24"/>
                <w:szCs w:val="24"/>
                <w:lang w:val="en-GB"/>
              </w:rPr>
            </w:pP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AD733C" w14:textId="77777777" w:rsidR="00E249C2" w:rsidRPr="00E249C2" w:rsidRDefault="00E249C2" w:rsidP="00E249C2">
            <w:pPr>
              <w:jc w:val="both"/>
              <w:rPr>
                <w:rFonts w:ascii="Times New Roman" w:eastAsia="Times New Roman" w:hAnsi="Times New Roman" w:cs="Times New Roman"/>
                <w:bCs/>
                <w:sz w:val="24"/>
                <w:szCs w:val="24"/>
                <w:lang w:val="en-GB"/>
              </w:rPr>
            </w:pP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2A99C4" w14:textId="77777777" w:rsidR="00E249C2" w:rsidRPr="00E249C2" w:rsidRDefault="00E249C2" w:rsidP="00E249C2">
            <w:pPr>
              <w:jc w:val="both"/>
              <w:rPr>
                <w:rFonts w:ascii="Times New Roman" w:eastAsia="Times New Roman" w:hAnsi="Times New Roman" w:cs="Times New Roman"/>
                <w:bCs/>
                <w:sz w:val="24"/>
                <w:szCs w:val="24"/>
                <w:lang w:val="en-GB"/>
              </w:rPr>
            </w:pPr>
          </w:p>
        </w:tc>
        <w:tc>
          <w:tcPr>
            <w:tcW w:w="16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59CD4B" w14:textId="77777777" w:rsidR="00E249C2" w:rsidRPr="00E249C2" w:rsidRDefault="00E249C2" w:rsidP="00E249C2">
            <w:pPr>
              <w:jc w:val="both"/>
              <w:rPr>
                <w:rFonts w:ascii="Times New Roman" w:eastAsia="Times New Roman" w:hAnsi="Times New Roman" w:cs="Times New Roman"/>
                <w:bCs/>
                <w:sz w:val="24"/>
                <w:szCs w:val="24"/>
                <w:lang w:val="en-GB"/>
              </w:rPr>
            </w:pPr>
          </w:p>
        </w:tc>
      </w:tr>
      <w:tr w:rsidR="00E249C2" w:rsidRPr="00E249C2" w14:paraId="6CFCB7C9" w14:textId="77777777" w:rsidTr="00E249C2">
        <w:tc>
          <w:tcPr>
            <w:tcW w:w="901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EA4F9B" w14:textId="77777777" w:rsidR="00E249C2" w:rsidRPr="00E249C2" w:rsidRDefault="00E249C2" w:rsidP="00E249C2">
            <w:pPr>
              <w:jc w:val="both"/>
              <w:rPr>
                <w:rFonts w:ascii="Times New Roman" w:eastAsia="Times New Roman" w:hAnsi="Times New Roman" w:cs="Times New Roman"/>
                <w:b/>
                <w:bCs/>
                <w:sz w:val="24"/>
                <w:szCs w:val="24"/>
                <w:lang w:val="en-GB"/>
              </w:rPr>
            </w:pPr>
            <w:r w:rsidRPr="00E249C2">
              <w:rPr>
                <w:rFonts w:ascii="Times New Roman" w:eastAsia="Times New Roman" w:hAnsi="Times New Roman" w:cs="Times New Roman"/>
                <w:b/>
                <w:bCs/>
                <w:sz w:val="24"/>
                <w:szCs w:val="24"/>
                <w:lang w:val="en-GB"/>
              </w:rPr>
              <w:t>Occupation</w:t>
            </w:r>
          </w:p>
        </w:tc>
      </w:tr>
      <w:tr w:rsidR="00E249C2" w:rsidRPr="00E249C2" w14:paraId="70DCF790" w14:textId="77777777" w:rsidTr="00E249C2">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2388FD"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Employed</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4B2C34"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11(19.64)</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EB75A6"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62(23.22)</w:t>
            </w:r>
          </w:p>
        </w:tc>
        <w:tc>
          <w:tcPr>
            <w:tcW w:w="16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0D21F7"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73(22.67)</w:t>
            </w:r>
          </w:p>
        </w:tc>
      </w:tr>
      <w:tr w:rsidR="00E249C2" w:rsidRPr="00E249C2" w14:paraId="2174FB2B" w14:textId="77777777" w:rsidTr="00E249C2">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1252A9"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Not Employed</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FA0745"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37(66.07)</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F5AECC"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148(55.43)</w:t>
            </w:r>
          </w:p>
        </w:tc>
        <w:tc>
          <w:tcPr>
            <w:tcW w:w="16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3F7B95"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184(57.14)</w:t>
            </w:r>
          </w:p>
        </w:tc>
      </w:tr>
      <w:tr w:rsidR="00E249C2" w:rsidRPr="00E249C2" w14:paraId="4A5DF9E5" w14:textId="77777777" w:rsidTr="00E249C2">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D453A6"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Peasant</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99D588"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8(14.29)</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A18E29"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57(21.35)</w:t>
            </w:r>
          </w:p>
        </w:tc>
        <w:tc>
          <w:tcPr>
            <w:tcW w:w="16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D786DF"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65(20.19)</w:t>
            </w:r>
          </w:p>
        </w:tc>
      </w:tr>
      <w:tr w:rsidR="00E249C2" w:rsidRPr="00E249C2" w14:paraId="34667208" w14:textId="77777777" w:rsidTr="00E249C2">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489AB7" w14:textId="77777777" w:rsidR="00E249C2" w:rsidRPr="00E249C2" w:rsidRDefault="00E249C2" w:rsidP="00E249C2">
            <w:pPr>
              <w:jc w:val="both"/>
              <w:rPr>
                <w:rFonts w:ascii="Times New Roman" w:eastAsia="Times New Roman" w:hAnsi="Times New Roman" w:cs="Times New Roman"/>
                <w:b/>
                <w:bCs/>
                <w:sz w:val="24"/>
                <w:szCs w:val="24"/>
                <w:lang w:val="en-GB"/>
              </w:rPr>
            </w:pP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640DC4" w14:textId="77777777" w:rsidR="00E249C2" w:rsidRPr="00E249C2" w:rsidRDefault="00E249C2" w:rsidP="00E249C2">
            <w:pPr>
              <w:jc w:val="both"/>
              <w:rPr>
                <w:rFonts w:ascii="Times New Roman" w:eastAsia="Times New Roman" w:hAnsi="Times New Roman" w:cs="Times New Roman"/>
                <w:b/>
                <w:bCs/>
                <w:sz w:val="24"/>
                <w:szCs w:val="24"/>
                <w:lang w:val="en-GB"/>
              </w:rPr>
            </w:pP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70BCEB" w14:textId="77777777" w:rsidR="00E249C2" w:rsidRPr="00E249C2" w:rsidRDefault="00E249C2" w:rsidP="00E249C2">
            <w:pPr>
              <w:jc w:val="both"/>
              <w:rPr>
                <w:rFonts w:ascii="Times New Roman" w:eastAsia="Times New Roman" w:hAnsi="Times New Roman" w:cs="Times New Roman"/>
                <w:b/>
                <w:bCs/>
                <w:sz w:val="24"/>
                <w:szCs w:val="24"/>
                <w:lang w:val="en-GB"/>
              </w:rPr>
            </w:pPr>
          </w:p>
        </w:tc>
        <w:tc>
          <w:tcPr>
            <w:tcW w:w="16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0C5D5C" w14:textId="77777777" w:rsidR="00E249C2" w:rsidRPr="00E249C2" w:rsidRDefault="00E249C2" w:rsidP="00E249C2">
            <w:pPr>
              <w:jc w:val="both"/>
              <w:rPr>
                <w:rFonts w:ascii="Times New Roman" w:eastAsia="Times New Roman" w:hAnsi="Times New Roman" w:cs="Times New Roman"/>
                <w:b/>
                <w:bCs/>
                <w:sz w:val="24"/>
                <w:szCs w:val="24"/>
                <w:lang w:val="en-GB"/>
              </w:rPr>
            </w:pPr>
          </w:p>
        </w:tc>
      </w:tr>
      <w:tr w:rsidR="00E249C2" w:rsidRPr="00E249C2" w14:paraId="76FB82D3" w14:textId="77777777" w:rsidTr="00E249C2">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316E0D" w14:textId="77777777" w:rsidR="00E249C2" w:rsidRPr="00E249C2" w:rsidRDefault="00E249C2" w:rsidP="00E249C2">
            <w:pPr>
              <w:jc w:val="both"/>
              <w:rPr>
                <w:rFonts w:ascii="Times New Roman" w:eastAsia="Times New Roman" w:hAnsi="Times New Roman" w:cs="Times New Roman"/>
                <w:bCs/>
                <w:sz w:val="24"/>
                <w:szCs w:val="24"/>
                <w:lang w:val="en-GB"/>
              </w:rPr>
            </w:pP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57DE0F" w14:textId="77777777" w:rsidR="00E249C2" w:rsidRPr="00E249C2" w:rsidRDefault="00E249C2" w:rsidP="00E249C2">
            <w:pPr>
              <w:jc w:val="both"/>
              <w:rPr>
                <w:rFonts w:ascii="Times New Roman" w:eastAsia="Times New Roman" w:hAnsi="Times New Roman" w:cs="Times New Roman"/>
                <w:bCs/>
                <w:sz w:val="24"/>
                <w:szCs w:val="24"/>
                <w:lang w:val="en-GB"/>
              </w:rPr>
            </w:pP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EED086" w14:textId="77777777" w:rsidR="00E249C2" w:rsidRPr="00E249C2" w:rsidRDefault="00E249C2" w:rsidP="00E249C2">
            <w:pPr>
              <w:jc w:val="both"/>
              <w:rPr>
                <w:rFonts w:ascii="Times New Roman" w:eastAsia="Times New Roman" w:hAnsi="Times New Roman" w:cs="Times New Roman"/>
                <w:bCs/>
                <w:sz w:val="24"/>
                <w:szCs w:val="24"/>
                <w:lang w:val="en-GB"/>
              </w:rPr>
            </w:pPr>
          </w:p>
        </w:tc>
        <w:tc>
          <w:tcPr>
            <w:tcW w:w="16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C26DD0" w14:textId="77777777" w:rsidR="00E249C2" w:rsidRPr="00E249C2" w:rsidRDefault="00E249C2" w:rsidP="00E249C2">
            <w:pPr>
              <w:jc w:val="both"/>
              <w:rPr>
                <w:rFonts w:ascii="Times New Roman" w:eastAsia="Times New Roman" w:hAnsi="Times New Roman" w:cs="Times New Roman"/>
                <w:bCs/>
                <w:sz w:val="24"/>
                <w:szCs w:val="24"/>
                <w:lang w:val="en-GB"/>
              </w:rPr>
            </w:pPr>
          </w:p>
        </w:tc>
      </w:tr>
      <w:tr w:rsidR="00E249C2" w:rsidRPr="00E249C2" w14:paraId="31F6BEFB" w14:textId="77777777" w:rsidTr="00E249C2">
        <w:tc>
          <w:tcPr>
            <w:tcW w:w="901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D6D6AF" w14:textId="77777777" w:rsidR="00E249C2" w:rsidRPr="00E249C2" w:rsidRDefault="00E249C2" w:rsidP="00E249C2">
            <w:pPr>
              <w:jc w:val="both"/>
              <w:rPr>
                <w:rFonts w:ascii="Times New Roman" w:eastAsia="Times New Roman" w:hAnsi="Times New Roman" w:cs="Times New Roman"/>
                <w:b/>
                <w:bCs/>
                <w:sz w:val="24"/>
                <w:szCs w:val="24"/>
                <w:lang w:val="en-GB"/>
              </w:rPr>
            </w:pPr>
            <w:r w:rsidRPr="00E249C2">
              <w:rPr>
                <w:rFonts w:ascii="Times New Roman" w:eastAsia="Times New Roman" w:hAnsi="Times New Roman" w:cs="Times New Roman"/>
                <w:b/>
                <w:bCs/>
                <w:sz w:val="24"/>
                <w:szCs w:val="24"/>
                <w:lang w:val="en-GB"/>
              </w:rPr>
              <w:t>Marital Status</w:t>
            </w:r>
          </w:p>
        </w:tc>
      </w:tr>
      <w:tr w:rsidR="00E249C2" w:rsidRPr="00E249C2" w14:paraId="0E6D6128" w14:textId="77777777" w:rsidTr="00E249C2">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0980FE"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Single</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A67A00"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23(41.07)</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A310CB"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105(39.33)</w:t>
            </w:r>
          </w:p>
        </w:tc>
        <w:tc>
          <w:tcPr>
            <w:tcW w:w="16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C7F777"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128(39.75)</w:t>
            </w:r>
          </w:p>
        </w:tc>
      </w:tr>
      <w:tr w:rsidR="00E249C2" w:rsidRPr="00E249C2" w14:paraId="153F45CE" w14:textId="77777777" w:rsidTr="00E249C2">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34F59B"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Married</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BEE605"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33(58.93)</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8B15D2"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138(51.69)</w:t>
            </w:r>
          </w:p>
        </w:tc>
        <w:tc>
          <w:tcPr>
            <w:tcW w:w="16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D1087B"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170(52.80)</w:t>
            </w:r>
          </w:p>
        </w:tc>
      </w:tr>
      <w:tr w:rsidR="00E249C2" w:rsidRPr="00E249C2" w14:paraId="4304827D" w14:textId="77777777" w:rsidTr="00E249C2">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65B1A0"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Separated/Divorced</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5C0D08"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0(0.00)</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6CD7CE"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14(5.24)</w:t>
            </w:r>
          </w:p>
        </w:tc>
        <w:tc>
          <w:tcPr>
            <w:tcW w:w="16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9FC2E5"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14(4.35)</w:t>
            </w:r>
          </w:p>
        </w:tc>
      </w:tr>
      <w:tr w:rsidR="00E249C2" w:rsidRPr="00E249C2" w14:paraId="2524218B" w14:textId="77777777" w:rsidTr="00E249C2">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0ED133"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Widowed</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7C5890"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0(0.00)</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5E4748"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10(3.75)</w:t>
            </w:r>
          </w:p>
        </w:tc>
        <w:tc>
          <w:tcPr>
            <w:tcW w:w="16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E16D20"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10(3.11)</w:t>
            </w:r>
          </w:p>
        </w:tc>
      </w:tr>
      <w:tr w:rsidR="00E249C2" w:rsidRPr="00E249C2" w14:paraId="4DC0B52D" w14:textId="77777777" w:rsidTr="00E249C2">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279ED2" w14:textId="77777777" w:rsidR="00E249C2" w:rsidRPr="00E249C2" w:rsidRDefault="00E249C2" w:rsidP="00E249C2">
            <w:pPr>
              <w:jc w:val="both"/>
              <w:rPr>
                <w:rFonts w:ascii="Times New Roman" w:eastAsia="Times New Roman" w:hAnsi="Times New Roman" w:cs="Times New Roman"/>
                <w:b/>
                <w:bCs/>
                <w:sz w:val="24"/>
                <w:szCs w:val="24"/>
                <w:lang w:val="en-GB"/>
              </w:rPr>
            </w:pP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04C982" w14:textId="77777777" w:rsidR="00E249C2" w:rsidRPr="00E249C2" w:rsidRDefault="00E249C2" w:rsidP="00E249C2">
            <w:pPr>
              <w:jc w:val="both"/>
              <w:rPr>
                <w:rFonts w:ascii="Times New Roman" w:eastAsia="Times New Roman" w:hAnsi="Times New Roman" w:cs="Times New Roman"/>
                <w:b/>
                <w:bCs/>
                <w:sz w:val="24"/>
                <w:szCs w:val="24"/>
                <w:lang w:val="en-GB"/>
              </w:rPr>
            </w:pP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B37DBA" w14:textId="77777777" w:rsidR="00E249C2" w:rsidRPr="00E249C2" w:rsidRDefault="00E249C2" w:rsidP="00E249C2">
            <w:pPr>
              <w:jc w:val="both"/>
              <w:rPr>
                <w:rFonts w:ascii="Times New Roman" w:eastAsia="Times New Roman" w:hAnsi="Times New Roman" w:cs="Times New Roman"/>
                <w:b/>
                <w:bCs/>
                <w:sz w:val="24"/>
                <w:szCs w:val="24"/>
                <w:lang w:val="en-GB"/>
              </w:rPr>
            </w:pPr>
          </w:p>
        </w:tc>
        <w:tc>
          <w:tcPr>
            <w:tcW w:w="16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EB524A" w14:textId="77777777" w:rsidR="00E249C2" w:rsidRPr="00E249C2" w:rsidRDefault="00E249C2" w:rsidP="00E249C2">
            <w:pPr>
              <w:jc w:val="both"/>
              <w:rPr>
                <w:rFonts w:ascii="Times New Roman" w:eastAsia="Times New Roman" w:hAnsi="Times New Roman" w:cs="Times New Roman"/>
                <w:b/>
                <w:bCs/>
                <w:sz w:val="24"/>
                <w:szCs w:val="24"/>
                <w:lang w:val="en-GB"/>
              </w:rPr>
            </w:pPr>
          </w:p>
        </w:tc>
      </w:tr>
      <w:tr w:rsidR="00E249C2" w:rsidRPr="00E249C2" w14:paraId="455DC117" w14:textId="77777777" w:rsidTr="00E249C2">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F36672" w14:textId="77777777" w:rsidR="00E249C2" w:rsidRPr="00E249C2" w:rsidRDefault="00E249C2" w:rsidP="00E249C2">
            <w:pPr>
              <w:jc w:val="both"/>
              <w:rPr>
                <w:rFonts w:ascii="Times New Roman" w:eastAsia="Times New Roman" w:hAnsi="Times New Roman" w:cs="Times New Roman"/>
                <w:bCs/>
                <w:sz w:val="24"/>
                <w:szCs w:val="24"/>
                <w:lang w:val="en-GB"/>
              </w:rPr>
            </w:pP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AE2138" w14:textId="77777777" w:rsidR="00E249C2" w:rsidRPr="00E249C2" w:rsidRDefault="00E249C2" w:rsidP="00E249C2">
            <w:pPr>
              <w:jc w:val="both"/>
              <w:rPr>
                <w:rFonts w:ascii="Times New Roman" w:eastAsia="Times New Roman" w:hAnsi="Times New Roman" w:cs="Times New Roman"/>
                <w:bCs/>
                <w:sz w:val="24"/>
                <w:szCs w:val="24"/>
                <w:lang w:val="en-GB"/>
              </w:rPr>
            </w:pP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3D3A4A" w14:textId="77777777" w:rsidR="00E249C2" w:rsidRPr="00E249C2" w:rsidRDefault="00E249C2" w:rsidP="00E249C2">
            <w:pPr>
              <w:jc w:val="both"/>
              <w:rPr>
                <w:rFonts w:ascii="Times New Roman" w:eastAsia="Times New Roman" w:hAnsi="Times New Roman" w:cs="Times New Roman"/>
                <w:bCs/>
                <w:sz w:val="24"/>
                <w:szCs w:val="24"/>
                <w:lang w:val="en-GB"/>
              </w:rPr>
            </w:pPr>
          </w:p>
        </w:tc>
        <w:tc>
          <w:tcPr>
            <w:tcW w:w="16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F1CD4C" w14:textId="77777777" w:rsidR="00E249C2" w:rsidRPr="00E249C2" w:rsidRDefault="00E249C2" w:rsidP="00E249C2">
            <w:pPr>
              <w:jc w:val="both"/>
              <w:rPr>
                <w:rFonts w:ascii="Times New Roman" w:eastAsia="Times New Roman" w:hAnsi="Times New Roman" w:cs="Times New Roman"/>
                <w:bCs/>
                <w:sz w:val="24"/>
                <w:szCs w:val="24"/>
                <w:lang w:val="en-GB"/>
              </w:rPr>
            </w:pPr>
          </w:p>
        </w:tc>
      </w:tr>
      <w:tr w:rsidR="00E249C2" w:rsidRPr="00E249C2" w14:paraId="05F770A5" w14:textId="77777777" w:rsidTr="00E249C2">
        <w:tc>
          <w:tcPr>
            <w:tcW w:w="901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C55916" w14:textId="77777777" w:rsidR="00E249C2" w:rsidRPr="00E249C2" w:rsidRDefault="00E249C2" w:rsidP="00E249C2">
            <w:pPr>
              <w:jc w:val="both"/>
              <w:rPr>
                <w:rFonts w:ascii="Times New Roman" w:eastAsia="Times New Roman" w:hAnsi="Times New Roman" w:cs="Times New Roman"/>
                <w:b/>
                <w:bCs/>
                <w:sz w:val="24"/>
                <w:szCs w:val="24"/>
                <w:lang w:val="en-GB"/>
              </w:rPr>
            </w:pPr>
            <w:r w:rsidRPr="00E249C2">
              <w:rPr>
                <w:rFonts w:ascii="Times New Roman" w:eastAsia="Times New Roman" w:hAnsi="Times New Roman" w:cs="Times New Roman"/>
                <w:b/>
                <w:bCs/>
                <w:sz w:val="24"/>
                <w:szCs w:val="24"/>
                <w:lang w:val="en-GB"/>
              </w:rPr>
              <w:t>Level of Education</w:t>
            </w:r>
          </w:p>
        </w:tc>
      </w:tr>
      <w:tr w:rsidR="00E249C2" w:rsidRPr="00E249C2" w14:paraId="3EDA3901" w14:textId="77777777" w:rsidTr="00E249C2">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A920A5"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No Formal Education</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55FDFB"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2(3.57)</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FD6E2F"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18(6.74)</w:t>
            </w:r>
          </w:p>
        </w:tc>
        <w:tc>
          <w:tcPr>
            <w:tcW w:w="16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78EAF3"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20(6.21)</w:t>
            </w:r>
          </w:p>
        </w:tc>
      </w:tr>
      <w:tr w:rsidR="00E249C2" w:rsidRPr="00E249C2" w14:paraId="21692A27" w14:textId="77777777" w:rsidTr="00E249C2">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C9B534"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Primary Education</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395D90"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25(44.64)</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C736B5"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113(42.32)</w:t>
            </w:r>
          </w:p>
        </w:tc>
        <w:tc>
          <w:tcPr>
            <w:tcW w:w="16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8A659D"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137(42.55)</w:t>
            </w:r>
          </w:p>
        </w:tc>
      </w:tr>
      <w:tr w:rsidR="00E249C2" w:rsidRPr="00E249C2" w14:paraId="1C6EAF25" w14:textId="77777777" w:rsidTr="00E249C2">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82E625"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Secondary Education</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C3FA52"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25(44.64)</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6716AB"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105(39.33)</w:t>
            </w:r>
          </w:p>
        </w:tc>
        <w:tc>
          <w:tcPr>
            <w:tcW w:w="16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DD9A21"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130(40.37)</w:t>
            </w:r>
          </w:p>
        </w:tc>
      </w:tr>
      <w:tr w:rsidR="00E249C2" w:rsidRPr="00E249C2" w14:paraId="6F16289B" w14:textId="77777777" w:rsidTr="00E249C2">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41D909"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Tertiary Education</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3009C2"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4(7.14)</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F32900"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31(11.61)</w:t>
            </w:r>
          </w:p>
        </w:tc>
        <w:tc>
          <w:tcPr>
            <w:tcW w:w="16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78B074" w14:textId="77777777" w:rsidR="00E249C2" w:rsidRPr="00E249C2" w:rsidRDefault="00E249C2" w:rsidP="00E249C2">
            <w:pPr>
              <w:jc w:val="both"/>
              <w:rPr>
                <w:rFonts w:ascii="Times New Roman" w:eastAsia="Times New Roman" w:hAnsi="Times New Roman" w:cs="Times New Roman"/>
                <w:bCs/>
                <w:sz w:val="24"/>
                <w:szCs w:val="24"/>
                <w:lang w:val="en-GB"/>
              </w:rPr>
            </w:pPr>
            <w:r w:rsidRPr="00E249C2">
              <w:rPr>
                <w:rFonts w:ascii="Times New Roman" w:eastAsia="Times New Roman" w:hAnsi="Times New Roman" w:cs="Times New Roman"/>
                <w:bCs/>
                <w:sz w:val="24"/>
                <w:szCs w:val="24"/>
                <w:lang w:val="en-GB"/>
              </w:rPr>
              <w:t>35(10.87)</w:t>
            </w:r>
          </w:p>
        </w:tc>
      </w:tr>
      <w:tr w:rsidR="00E249C2" w:rsidRPr="00E249C2" w14:paraId="661B8DC9" w14:textId="77777777" w:rsidTr="00E249C2">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20B3AD" w14:textId="77777777" w:rsidR="00E249C2" w:rsidRPr="00E249C2" w:rsidRDefault="00E249C2" w:rsidP="00E249C2">
            <w:pPr>
              <w:jc w:val="both"/>
              <w:rPr>
                <w:rFonts w:ascii="Times New Roman" w:eastAsia="Times New Roman" w:hAnsi="Times New Roman" w:cs="Times New Roman"/>
                <w:b/>
                <w:bCs/>
                <w:sz w:val="24"/>
                <w:szCs w:val="24"/>
                <w:lang w:val="en-GB"/>
              </w:rPr>
            </w:pP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99C6F2" w14:textId="77777777" w:rsidR="00E249C2" w:rsidRPr="00E249C2" w:rsidRDefault="00E249C2" w:rsidP="00E249C2">
            <w:pPr>
              <w:jc w:val="both"/>
              <w:rPr>
                <w:rFonts w:ascii="Times New Roman" w:eastAsia="Times New Roman" w:hAnsi="Times New Roman" w:cs="Times New Roman"/>
                <w:b/>
                <w:bCs/>
                <w:sz w:val="24"/>
                <w:szCs w:val="24"/>
                <w:lang w:val="en-GB"/>
              </w:rPr>
            </w:pP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71F640" w14:textId="77777777" w:rsidR="00E249C2" w:rsidRPr="00E249C2" w:rsidRDefault="00E249C2" w:rsidP="00E249C2">
            <w:pPr>
              <w:jc w:val="both"/>
              <w:rPr>
                <w:rFonts w:ascii="Times New Roman" w:eastAsia="Times New Roman" w:hAnsi="Times New Roman" w:cs="Times New Roman"/>
                <w:b/>
                <w:bCs/>
                <w:sz w:val="24"/>
                <w:szCs w:val="24"/>
                <w:lang w:val="en-GB"/>
              </w:rPr>
            </w:pPr>
          </w:p>
        </w:tc>
        <w:tc>
          <w:tcPr>
            <w:tcW w:w="16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00C1E8" w14:textId="77777777" w:rsidR="00E249C2" w:rsidRPr="00E249C2" w:rsidRDefault="00E249C2" w:rsidP="00E249C2">
            <w:pPr>
              <w:jc w:val="both"/>
              <w:rPr>
                <w:rFonts w:ascii="Times New Roman" w:eastAsia="Times New Roman" w:hAnsi="Times New Roman" w:cs="Times New Roman"/>
                <w:b/>
                <w:bCs/>
                <w:sz w:val="24"/>
                <w:szCs w:val="24"/>
                <w:lang w:val="en-GB"/>
              </w:rPr>
            </w:pPr>
          </w:p>
        </w:tc>
      </w:tr>
    </w:tbl>
    <w:p w14:paraId="4A1B542D" w14:textId="77777777" w:rsidR="00FE3059" w:rsidRPr="00EE0B2F" w:rsidRDefault="00FE3059" w:rsidP="00EE0B2F">
      <w:pPr>
        <w:jc w:val="both"/>
        <w:rPr>
          <w:rFonts w:ascii="Times New Roman" w:eastAsia="Times New Roman" w:hAnsi="Times New Roman" w:cs="Times New Roman"/>
          <w:sz w:val="24"/>
          <w:szCs w:val="24"/>
        </w:rPr>
      </w:pPr>
    </w:p>
    <w:p w14:paraId="15791B5E" w14:textId="77777777" w:rsidR="00FE3059" w:rsidRPr="00EE0B2F" w:rsidRDefault="00FE3059" w:rsidP="00EE0B2F">
      <w:pPr>
        <w:jc w:val="both"/>
        <w:rPr>
          <w:rFonts w:ascii="Times New Roman" w:eastAsia="Times New Roman" w:hAnsi="Times New Roman" w:cs="Times New Roman"/>
          <w:sz w:val="24"/>
          <w:szCs w:val="24"/>
        </w:rPr>
      </w:pPr>
    </w:p>
    <w:p w14:paraId="621B9088" w14:textId="77777777" w:rsidR="0063691C" w:rsidRPr="007F2092" w:rsidRDefault="00FE3059" w:rsidP="007F2092">
      <w:pPr>
        <w:spacing w:line="360" w:lineRule="auto"/>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M</w:t>
      </w:r>
      <w:r w:rsidR="00624B68">
        <w:rPr>
          <w:rFonts w:ascii="Times New Roman" w:eastAsia="Times New Roman" w:hAnsi="Times New Roman" w:cs="Times New Roman"/>
          <w:sz w:val="24"/>
          <w:szCs w:val="24"/>
        </w:rPr>
        <w:t>ost</w:t>
      </w:r>
      <w:r w:rsidRPr="00EE0B2F">
        <w:rPr>
          <w:rFonts w:ascii="Times New Roman" w:eastAsia="Times New Roman" w:hAnsi="Times New Roman" w:cs="Times New Roman"/>
          <w:sz w:val="24"/>
          <w:szCs w:val="24"/>
        </w:rPr>
        <w:t xml:space="preserve"> of the </w:t>
      </w:r>
      <w:r w:rsidR="00E249C2">
        <w:rPr>
          <w:rFonts w:ascii="Times New Roman" w:eastAsia="Times New Roman" w:hAnsi="Times New Roman" w:cs="Times New Roman"/>
          <w:sz w:val="24"/>
          <w:szCs w:val="24"/>
        </w:rPr>
        <w:t xml:space="preserve">HIV positive women on ART </w:t>
      </w:r>
      <w:r w:rsidRPr="00EE0B2F">
        <w:rPr>
          <w:rFonts w:ascii="Times New Roman" w:eastAsia="Times New Roman" w:hAnsi="Times New Roman" w:cs="Times New Roman"/>
          <w:sz w:val="24"/>
          <w:szCs w:val="24"/>
        </w:rPr>
        <w:t>were</w:t>
      </w:r>
      <w:r w:rsidR="007E0D15">
        <w:rPr>
          <w:rFonts w:ascii="Times New Roman" w:eastAsia="Times New Roman" w:hAnsi="Times New Roman" w:cs="Times New Roman"/>
          <w:sz w:val="24"/>
          <w:szCs w:val="24"/>
        </w:rPr>
        <w:t xml:space="preserve"> aged between 25 to</w:t>
      </w:r>
      <w:r w:rsidR="00272556">
        <w:rPr>
          <w:rFonts w:ascii="Times New Roman" w:eastAsia="Times New Roman" w:hAnsi="Times New Roman" w:cs="Times New Roman"/>
          <w:sz w:val="24"/>
          <w:szCs w:val="24"/>
        </w:rPr>
        <w:t xml:space="preserve"> </w:t>
      </w:r>
      <w:r w:rsidRPr="00EE0B2F">
        <w:rPr>
          <w:rFonts w:ascii="Times New Roman" w:eastAsia="Times New Roman" w:hAnsi="Times New Roman" w:cs="Times New Roman"/>
          <w:sz w:val="24"/>
          <w:szCs w:val="24"/>
        </w:rPr>
        <w:t>29 years (</w:t>
      </w:r>
      <w:r w:rsidR="00E249C2">
        <w:rPr>
          <w:rFonts w:ascii="Times New Roman" w:eastAsia="Times New Roman" w:hAnsi="Times New Roman" w:cs="Times New Roman"/>
          <w:sz w:val="24"/>
          <w:szCs w:val="24"/>
        </w:rPr>
        <w:t>31.37, n=101</w:t>
      </w:r>
      <w:r w:rsidRPr="00EE0B2F">
        <w:rPr>
          <w:rFonts w:ascii="Times New Roman" w:eastAsia="Times New Roman" w:hAnsi="Times New Roman" w:cs="Times New Roman"/>
          <w:sz w:val="24"/>
          <w:szCs w:val="24"/>
        </w:rPr>
        <w:t>); not employed (</w:t>
      </w:r>
      <w:r w:rsidR="00E249C2">
        <w:rPr>
          <w:rFonts w:ascii="Times New Roman" w:eastAsia="Times New Roman" w:hAnsi="Times New Roman" w:cs="Times New Roman"/>
          <w:sz w:val="24"/>
          <w:szCs w:val="24"/>
        </w:rPr>
        <w:t>57.14%, n=184</w:t>
      </w:r>
      <w:r w:rsidRPr="00EE0B2F">
        <w:rPr>
          <w:rFonts w:ascii="Times New Roman" w:eastAsia="Times New Roman" w:hAnsi="Times New Roman" w:cs="Times New Roman"/>
          <w:sz w:val="24"/>
          <w:szCs w:val="24"/>
        </w:rPr>
        <w:t>), married (</w:t>
      </w:r>
      <w:r w:rsidR="00E249C2">
        <w:rPr>
          <w:rFonts w:ascii="Times New Roman" w:eastAsia="Times New Roman" w:hAnsi="Times New Roman" w:cs="Times New Roman"/>
          <w:sz w:val="24"/>
          <w:szCs w:val="24"/>
        </w:rPr>
        <w:t>52.80</w:t>
      </w:r>
      <w:r w:rsidRPr="00EE0B2F">
        <w:rPr>
          <w:rFonts w:ascii="Times New Roman" w:eastAsia="Times New Roman" w:hAnsi="Times New Roman" w:cs="Times New Roman"/>
          <w:sz w:val="24"/>
          <w:szCs w:val="24"/>
        </w:rPr>
        <w:t>%, n=</w:t>
      </w:r>
      <w:r w:rsidR="00E249C2">
        <w:rPr>
          <w:rFonts w:ascii="Times New Roman" w:eastAsia="Times New Roman" w:hAnsi="Times New Roman" w:cs="Times New Roman"/>
          <w:sz w:val="24"/>
          <w:szCs w:val="24"/>
        </w:rPr>
        <w:t>170</w:t>
      </w:r>
      <w:r w:rsidRPr="00EE0B2F">
        <w:rPr>
          <w:rFonts w:ascii="Times New Roman" w:eastAsia="Times New Roman" w:hAnsi="Times New Roman" w:cs="Times New Roman"/>
          <w:sz w:val="24"/>
          <w:szCs w:val="24"/>
        </w:rPr>
        <w:t>) and had primary level education (</w:t>
      </w:r>
      <w:r w:rsidR="00E249C2">
        <w:rPr>
          <w:rFonts w:ascii="Times New Roman" w:eastAsia="Times New Roman" w:hAnsi="Times New Roman" w:cs="Times New Roman"/>
          <w:sz w:val="24"/>
          <w:szCs w:val="24"/>
        </w:rPr>
        <w:t>42.55</w:t>
      </w:r>
      <w:r w:rsidRPr="00EE0B2F">
        <w:rPr>
          <w:rFonts w:ascii="Times New Roman" w:eastAsia="Times New Roman" w:hAnsi="Times New Roman" w:cs="Times New Roman"/>
          <w:sz w:val="24"/>
          <w:szCs w:val="24"/>
        </w:rPr>
        <w:t>%, n=</w:t>
      </w:r>
      <w:r w:rsidR="00E249C2">
        <w:rPr>
          <w:rFonts w:ascii="Times New Roman" w:eastAsia="Times New Roman" w:hAnsi="Times New Roman" w:cs="Times New Roman"/>
          <w:sz w:val="24"/>
          <w:szCs w:val="24"/>
        </w:rPr>
        <w:t>137</w:t>
      </w:r>
      <w:r w:rsidRPr="00EE0B2F">
        <w:rPr>
          <w:rFonts w:ascii="Times New Roman" w:eastAsia="Times New Roman" w:hAnsi="Times New Roman" w:cs="Times New Roman"/>
          <w:sz w:val="24"/>
          <w:szCs w:val="24"/>
        </w:rPr>
        <w:t>).</w:t>
      </w:r>
      <w:r w:rsidR="007F2092">
        <w:rPr>
          <w:rFonts w:ascii="Times New Roman" w:eastAsia="Times New Roman" w:hAnsi="Times New Roman" w:cs="Times New Roman"/>
          <w:sz w:val="24"/>
          <w:szCs w:val="24"/>
        </w:rPr>
        <w:t xml:space="preserve"> </w:t>
      </w:r>
      <w:r w:rsidR="0063691C" w:rsidRPr="0063691C">
        <w:rPr>
          <w:rFonts w:ascii="Times New Roman" w:hAnsi="Times New Roman" w:cs="Times New Roman"/>
          <w:bCs/>
          <w:sz w:val="24"/>
          <w:szCs w:val="24"/>
        </w:rPr>
        <w:t>The details was shown above table</w:t>
      </w:r>
      <w:r w:rsidR="00F11A18">
        <w:rPr>
          <w:rFonts w:ascii="Times New Roman" w:hAnsi="Times New Roman" w:cs="Times New Roman"/>
          <w:bCs/>
          <w:sz w:val="24"/>
          <w:szCs w:val="24"/>
        </w:rPr>
        <w:t>.</w:t>
      </w:r>
    </w:p>
    <w:p w14:paraId="568491C3" w14:textId="77777777" w:rsidR="00396412" w:rsidRDefault="00396412">
      <w:pPr>
        <w:spacing w:after="200" w:line="276" w:lineRule="auto"/>
        <w:rPr>
          <w:rFonts w:ascii="Times New Roman" w:hAnsi="Times New Roman" w:cs="Times New Roman"/>
          <w:b/>
          <w:sz w:val="24"/>
          <w:szCs w:val="24"/>
        </w:rPr>
      </w:pPr>
      <w:r>
        <w:rPr>
          <w:rFonts w:ascii="Times New Roman" w:hAnsi="Times New Roman" w:cs="Times New Roman"/>
          <w:b/>
          <w:sz w:val="24"/>
          <w:szCs w:val="24"/>
        </w:rPr>
        <w:br w:type="page"/>
      </w:r>
    </w:p>
    <w:p w14:paraId="36D8D64F" w14:textId="77777777" w:rsidR="00FE3059" w:rsidRDefault="00FE3059" w:rsidP="00EE0B2F">
      <w:pPr>
        <w:jc w:val="both"/>
        <w:rPr>
          <w:rFonts w:ascii="Times New Roman" w:hAnsi="Times New Roman" w:cs="Times New Roman"/>
          <w:b/>
          <w:sz w:val="24"/>
          <w:szCs w:val="24"/>
        </w:rPr>
      </w:pPr>
      <w:r w:rsidRPr="00FC1F63">
        <w:rPr>
          <w:rFonts w:ascii="Times New Roman" w:hAnsi="Times New Roman" w:cs="Times New Roman"/>
          <w:b/>
          <w:sz w:val="24"/>
          <w:szCs w:val="24"/>
        </w:rPr>
        <w:t>Table 2: Prevalence of adverse maternal outcomes among HIV positive women</w:t>
      </w:r>
      <w:r w:rsidR="00E249C2">
        <w:rPr>
          <w:rFonts w:ascii="Times New Roman" w:hAnsi="Times New Roman" w:cs="Times New Roman"/>
          <w:b/>
          <w:sz w:val="24"/>
          <w:szCs w:val="24"/>
        </w:rPr>
        <w:t xml:space="preserve"> on ART</w:t>
      </w:r>
    </w:p>
    <w:p w14:paraId="37A260D4" w14:textId="77777777" w:rsidR="00FC1F63" w:rsidRPr="00FC1F63" w:rsidRDefault="00FC1F63" w:rsidP="00EE0B2F">
      <w:pPr>
        <w:jc w:val="both"/>
        <w:rPr>
          <w:rFonts w:ascii="Times New Roman" w:eastAsiaTheme="minorEastAsia" w:hAnsi="Times New Roman" w:cs="Times New Roman"/>
          <w:b/>
          <w:sz w:val="24"/>
          <w:szCs w:val="24"/>
        </w:rPr>
      </w:pPr>
    </w:p>
    <w:tbl>
      <w:tblPr>
        <w:tblStyle w:val="TableGridLight1"/>
        <w:tblW w:w="9082" w:type="dxa"/>
        <w:tblLook w:val="04A0" w:firstRow="1" w:lastRow="0" w:firstColumn="1" w:lastColumn="0" w:noHBand="0" w:noVBand="1"/>
      </w:tblPr>
      <w:tblGrid>
        <w:gridCol w:w="4047"/>
        <w:gridCol w:w="2686"/>
        <w:gridCol w:w="2349"/>
      </w:tblGrid>
      <w:tr w:rsidR="00FE3059" w:rsidRPr="00EE0B2F" w14:paraId="2FB01ED6" w14:textId="77777777" w:rsidTr="00EA55CA">
        <w:trPr>
          <w:trHeight w:val="389"/>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696D78" w14:textId="77777777" w:rsidR="00FE3059" w:rsidRPr="00EE0B2F" w:rsidRDefault="00FE3059" w:rsidP="00EE0B2F">
            <w:pPr>
              <w:jc w:val="both"/>
              <w:rPr>
                <w:rFonts w:ascii="Times New Roman" w:eastAsia="Times New Roman" w:hAnsi="Times New Roman" w:cs="Times New Roman"/>
                <w:b/>
                <w:bCs/>
                <w:sz w:val="24"/>
                <w:szCs w:val="24"/>
              </w:rPr>
            </w:pPr>
            <w:r w:rsidRPr="00EE0B2F">
              <w:rPr>
                <w:rFonts w:ascii="Times New Roman" w:eastAsia="Times New Roman" w:hAnsi="Times New Roman" w:cs="Times New Roman"/>
                <w:b/>
                <w:bCs/>
                <w:sz w:val="24"/>
                <w:szCs w:val="24"/>
              </w:rPr>
              <w:t>Maternal outcome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99873C" w14:textId="77777777" w:rsidR="00FE3059" w:rsidRPr="00EE0B2F" w:rsidRDefault="00FE3059" w:rsidP="00EE0B2F">
            <w:pPr>
              <w:jc w:val="both"/>
              <w:rPr>
                <w:rFonts w:ascii="Times New Roman" w:eastAsia="Times New Roman" w:hAnsi="Times New Roman" w:cs="Times New Roman"/>
                <w:b/>
                <w:bCs/>
                <w:sz w:val="24"/>
                <w:szCs w:val="24"/>
              </w:rPr>
            </w:pPr>
            <w:r w:rsidRPr="00EE0B2F">
              <w:rPr>
                <w:rFonts w:ascii="Times New Roman" w:eastAsia="Times New Roman" w:hAnsi="Times New Roman" w:cs="Times New Roman"/>
                <w:b/>
                <w:bCs/>
                <w:sz w:val="24"/>
                <w:szCs w:val="24"/>
              </w:rPr>
              <w:t>Frequency(n)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E5DF31" w14:textId="77777777" w:rsidR="00FE3059" w:rsidRPr="00EE0B2F" w:rsidRDefault="00FE3059" w:rsidP="00EE0B2F">
            <w:pPr>
              <w:jc w:val="both"/>
              <w:rPr>
                <w:rFonts w:ascii="Times New Roman" w:eastAsia="Times New Roman" w:hAnsi="Times New Roman" w:cs="Times New Roman"/>
                <w:b/>
                <w:bCs/>
                <w:sz w:val="24"/>
                <w:szCs w:val="24"/>
              </w:rPr>
            </w:pPr>
            <w:r w:rsidRPr="00EE0B2F">
              <w:rPr>
                <w:rFonts w:ascii="Times New Roman" w:eastAsia="Times New Roman" w:hAnsi="Times New Roman" w:cs="Times New Roman"/>
                <w:b/>
                <w:bCs/>
                <w:sz w:val="24"/>
                <w:szCs w:val="24"/>
              </w:rPr>
              <w:t>Percent(%)</w:t>
            </w:r>
          </w:p>
        </w:tc>
      </w:tr>
      <w:tr w:rsidR="00FE3059" w:rsidRPr="00EE0B2F" w14:paraId="7E5C9774" w14:textId="77777777" w:rsidTr="00EA55CA">
        <w:trPr>
          <w:trHeight w:val="389"/>
        </w:trPr>
        <w:tc>
          <w:tcPr>
            <w:tcW w:w="0" w:type="auto"/>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9BCEE3" w14:textId="77777777" w:rsidR="00FE3059" w:rsidRPr="00EE0B2F" w:rsidRDefault="00FE3059" w:rsidP="00EE0B2F">
            <w:pPr>
              <w:jc w:val="both"/>
              <w:rPr>
                <w:rFonts w:ascii="Times New Roman" w:eastAsia="Times New Roman" w:hAnsi="Times New Roman" w:cs="Times New Roman"/>
                <w:b/>
                <w:bCs/>
                <w:sz w:val="24"/>
                <w:szCs w:val="24"/>
              </w:rPr>
            </w:pPr>
            <w:r w:rsidRPr="00EE0B2F">
              <w:rPr>
                <w:rFonts w:ascii="Times New Roman" w:eastAsia="Times New Roman" w:hAnsi="Times New Roman" w:cs="Times New Roman"/>
                <w:b/>
                <w:bCs/>
                <w:sz w:val="24"/>
                <w:szCs w:val="24"/>
              </w:rPr>
              <w:t>Mode of delivery</w:t>
            </w:r>
          </w:p>
        </w:tc>
      </w:tr>
      <w:tr w:rsidR="00FE3059" w:rsidRPr="00EE0B2F" w14:paraId="0DB16935" w14:textId="77777777" w:rsidTr="00EA55CA">
        <w:trPr>
          <w:trHeight w:val="362"/>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2B37CC"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Normal delivery</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087449"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255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61F2EF"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79.19</w:t>
            </w:r>
          </w:p>
        </w:tc>
      </w:tr>
      <w:tr w:rsidR="00FE3059" w:rsidRPr="00EE0B2F" w14:paraId="16F72179" w14:textId="77777777" w:rsidTr="00EA55CA">
        <w:trPr>
          <w:trHeight w:val="389"/>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1DDA70" w14:textId="77777777" w:rsidR="00FE3059" w:rsidRPr="00EE0B2F" w:rsidRDefault="00181956" w:rsidP="00EE0B2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Cae</w:t>
            </w:r>
            <w:r w:rsidR="00FE3059" w:rsidRPr="00EE0B2F">
              <w:rPr>
                <w:rFonts w:ascii="Times New Roman" w:eastAsia="Times New Roman" w:hAnsi="Times New Roman" w:cs="Times New Roman"/>
                <w:sz w:val="24"/>
                <w:szCs w:val="24"/>
              </w:rPr>
              <w:t>sarean delivery</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51DFC5"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63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023D50"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19.57</w:t>
            </w:r>
          </w:p>
        </w:tc>
      </w:tr>
      <w:tr w:rsidR="00FE3059" w:rsidRPr="00EE0B2F" w14:paraId="72CA1098" w14:textId="77777777" w:rsidTr="00EA55CA">
        <w:trPr>
          <w:trHeight w:val="362"/>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CBD8A7"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Assisted delivery</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435344"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DE0DF4"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1.24</w:t>
            </w:r>
          </w:p>
        </w:tc>
      </w:tr>
      <w:tr w:rsidR="00FE3059" w:rsidRPr="00EE0B2F" w14:paraId="5A2DC221" w14:textId="77777777" w:rsidTr="00EA55CA">
        <w:trPr>
          <w:trHeight w:val="362"/>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EB97F2" w14:textId="77777777" w:rsidR="00FE3059" w:rsidRPr="00EE0B2F" w:rsidRDefault="00FE3059" w:rsidP="00EE0B2F">
            <w:pPr>
              <w:jc w:val="both"/>
              <w:rPr>
                <w:rFonts w:ascii="Times New Roman" w:eastAsia="Times New Roman" w:hAnsi="Times New Roman" w:cs="Times New Roman"/>
                <w:sz w:val="24"/>
                <w:szCs w:val="24"/>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30FB01" w14:textId="77777777" w:rsidR="00FE3059" w:rsidRPr="00EE0B2F" w:rsidRDefault="00FE3059" w:rsidP="00EE0B2F">
            <w:pPr>
              <w:jc w:val="both"/>
              <w:rPr>
                <w:rFonts w:ascii="Times New Roman" w:eastAsia="Times New Roman" w:hAnsi="Times New Roman" w:cs="Times New Roman"/>
                <w:sz w:val="24"/>
                <w:szCs w:val="24"/>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1A11E8" w14:textId="77777777" w:rsidR="00FE3059" w:rsidRPr="00EE0B2F" w:rsidRDefault="00FE3059" w:rsidP="00EE0B2F">
            <w:pPr>
              <w:jc w:val="both"/>
              <w:rPr>
                <w:rFonts w:ascii="Times New Roman" w:eastAsia="Times New Roman" w:hAnsi="Times New Roman" w:cs="Times New Roman"/>
                <w:sz w:val="24"/>
                <w:szCs w:val="24"/>
              </w:rPr>
            </w:pPr>
          </w:p>
        </w:tc>
      </w:tr>
      <w:tr w:rsidR="00FE3059" w:rsidRPr="00EE0B2F" w14:paraId="6C6BA7B9" w14:textId="77777777" w:rsidTr="00EA55CA">
        <w:trPr>
          <w:trHeight w:val="362"/>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7D4574" w14:textId="77777777" w:rsidR="00FE3059" w:rsidRPr="00EE0B2F" w:rsidRDefault="00FE3059" w:rsidP="00EE0B2F">
            <w:pPr>
              <w:jc w:val="both"/>
              <w:rPr>
                <w:rFonts w:ascii="Times New Roman" w:eastAsia="Times New Roman" w:hAnsi="Times New Roman" w:cs="Times New Roman"/>
                <w:b/>
                <w:bCs/>
                <w:sz w:val="24"/>
                <w:szCs w:val="24"/>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DE4855" w14:textId="77777777" w:rsidR="00FE3059" w:rsidRPr="00EE0B2F" w:rsidRDefault="00FE3059" w:rsidP="00EE0B2F">
            <w:pPr>
              <w:jc w:val="both"/>
              <w:rPr>
                <w:rFonts w:ascii="Times New Roman" w:eastAsia="Times New Roman" w:hAnsi="Times New Roman" w:cs="Times New Roman"/>
                <w:b/>
                <w:bCs/>
                <w:sz w:val="24"/>
                <w:szCs w:val="24"/>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89D2E0" w14:textId="77777777" w:rsidR="00FE3059" w:rsidRPr="00EE0B2F" w:rsidRDefault="00FE3059" w:rsidP="00EE0B2F">
            <w:pPr>
              <w:jc w:val="both"/>
              <w:rPr>
                <w:rFonts w:ascii="Times New Roman" w:eastAsia="Times New Roman" w:hAnsi="Times New Roman" w:cs="Times New Roman"/>
                <w:b/>
                <w:bCs/>
                <w:sz w:val="24"/>
                <w:szCs w:val="24"/>
              </w:rPr>
            </w:pPr>
          </w:p>
        </w:tc>
      </w:tr>
      <w:tr w:rsidR="00FE3059" w:rsidRPr="00EE0B2F" w14:paraId="38B5FBBD" w14:textId="77777777" w:rsidTr="00EA55CA">
        <w:trPr>
          <w:trHeight w:val="282"/>
        </w:trPr>
        <w:tc>
          <w:tcPr>
            <w:tcW w:w="0" w:type="auto"/>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0E67EE" w14:textId="77777777" w:rsidR="00FE3059" w:rsidRPr="00EE0B2F" w:rsidRDefault="00FE3059" w:rsidP="00EE0B2F">
            <w:pPr>
              <w:jc w:val="both"/>
              <w:rPr>
                <w:rFonts w:ascii="Times New Roman" w:eastAsia="Times New Roman" w:hAnsi="Times New Roman" w:cs="Times New Roman"/>
                <w:b/>
                <w:sz w:val="24"/>
                <w:szCs w:val="24"/>
              </w:rPr>
            </w:pPr>
            <w:r w:rsidRPr="00EE0B2F">
              <w:rPr>
                <w:rFonts w:ascii="Times New Roman" w:eastAsia="Times New Roman" w:hAnsi="Times New Roman" w:cs="Times New Roman"/>
                <w:b/>
                <w:sz w:val="24"/>
                <w:szCs w:val="24"/>
              </w:rPr>
              <w:t>Gestation age at delivery</w:t>
            </w:r>
          </w:p>
        </w:tc>
      </w:tr>
      <w:tr w:rsidR="00FE3059" w:rsidRPr="00EE0B2F" w14:paraId="37DC9F05" w14:textId="77777777" w:rsidTr="00EA55CA">
        <w:trPr>
          <w:trHeight w:val="282"/>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875941"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Preterm (28-36 weeks)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77D30D"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87</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E87BA7"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27.02</w:t>
            </w:r>
          </w:p>
        </w:tc>
      </w:tr>
      <w:tr w:rsidR="00FE3059" w:rsidRPr="00EE0B2F" w14:paraId="3670EB37" w14:textId="77777777" w:rsidTr="00EA55CA">
        <w:trPr>
          <w:trHeight w:val="282"/>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CD4521"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Term (37-42 weeks)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E1D350"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235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74731D"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72.98</w:t>
            </w:r>
          </w:p>
        </w:tc>
      </w:tr>
      <w:tr w:rsidR="00FE3059" w:rsidRPr="00EE0B2F" w14:paraId="7E268555" w14:textId="77777777" w:rsidTr="00EA55CA">
        <w:trPr>
          <w:trHeight w:val="302"/>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FC61FE" w14:textId="77777777" w:rsidR="00FE3059" w:rsidRPr="00EE0B2F" w:rsidRDefault="00FE3059" w:rsidP="00EE0B2F">
            <w:pPr>
              <w:jc w:val="both"/>
              <w:rPr>
                <w:rFonts w:ascii="Times New Roman" w:eastAsia="Times New Roman" w:hAnsi="Times New Roman" w:cs="Times New Roman"/>
                <w:sz w:val="24"/>
                <w:szCs w:val="24"/>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480BEB" w14:textId="77777777" w:rsidR="00FE3059" w:rsidRPr="00EE0B2F" w:rsidRDefault="00FE3059" w:rsidP="00EE0B2F">
            <w:pPr>
              <w:jc w:val="both"/>
              <w:rPr>
                <w:rFonts w:ascii="Times New Roman" w:eastAsia="Times New Roman" w:hAnsi="Times New Roman" w:cs="Times New Roman"/>
                <w:sz w:val="24"/>
                <w:szCs w:val="24"/>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FDE427" w14:textId="77777777" w:rsidR="00FE3059" w:rsidRPr="00EE0B2F" w:rsidRDefault="00FE3059" w:rsidP="00EE0B2F">
            <w:pPr>
              <w:jc w:val="both"/>
              <w:rPr>
                <w:rFonts w:ascii="Times New Roman" w:eastAsia="Times New Roman" w:hAnsi="Times New Roman" w:cs="Times New Roman"/>
                <w:sz w:val="24"/>
                <w:szCs w:val="24"/>
              </w:rPr>
            </w:pPr>
          </w:p>
        </w:tc>
      </w:tr>
    </w:tbl>
    <w:p w14:paraId="26D5F907" w14:textId="77777777" w:rsidR="00FE3059" w:rsidRPr="00EE0B2F" w:rsidRDefault="00FE3059" w:rsidP="00EE0B2F">
      <w:pPr>
        <w:jc w:val="both"/>
        <w:rPr>
          <w:rFonts w:ascii="Times New Roman" w:eastAsia="Times New Roman" w:hAnsi="Times New Roman" w:cs="Times New Roman"/>
          <w:sz w:val="24"/>
          <w:szCs w:val="24"/>
        </w:rPr>
      </w:pPr>
    </w:p>
    <w:p w14:paraId="79BF51A3" w14:textId="77777777" w:rsidR="003B6859" w:rsidRPr="003B6859" w:rsidRDefault="003B6859" w:rsidP="003B6859">
      <w:pPr>
        <w:spacing w:line="360" w:lineRule="auto"/>
        <w:jc w:val="both"/>
        <w:rPr>
          <w:rFonts w:ascii="Times New Roman" w:eastAsia="Times New Roman" w:hAnsi="Times New Roman" w:cs="Times New Roman"/>
          <w:sz w:val="24"/>
          <w:szCs w:val="24"/>
        </w:rPr>
      </w:pPr>
      <w:r w:rsidRPr="003B6859">
        <w:rPr>
          <w:rFonts w:ascii="Times New Roman" w:eastAsia="Times New Roman" w:hAnsi="Times New Roman" w:cs="Times New Roman"/>
          <w:bCs/>
          <w:sz w:val="24"/>
          <w:szCs w:val="24"/>
        </w:rPr>
        <w:t>In this study prevalence was 19.57% (n=63) and 1.24%(n=4) delivered by caesarean section and assisted delivery, respectively. Mean while 27.02%(n=87) had preterm deliveries. The details as shown above table.</w:t>
      </w:r>
    </w:p>
    <w:p w14:paraId="3BABE116" w14:textId="77777777" w:rsidR="00FE3059" w:rsidRPr="00EE0B2F" w:rsidRDefault="00FE3059" w:rsidP="00FC1F63">
      <w:pPr>
        <w:spacing w:line="360" w:lineRule="auto"/>
        <w:jc w:val="both"/>
        <w:rPr>
          <w:rFonts w:ascii="Times New Roman" w:eastAsia="Times New Roman" w:hAnsi="Times New Roman" w:cs="Times New Roman"/>
          <w:sz w:val="24"/>
          <w:szCs w:val="24"/>
        </w:rPr>
      </w:pPr>
    </w:p>
    <w:p w14:paraId="4BE6E108" w14:textId="77777777" w:rsidR="00FE3059" w:rsidRPr="00FC1F63" w:rsidRDefault="00FE3059" w:rsidP="00EE0B2F">
      <w:pPr>
        <w:jc w:val="both"/>
        <w:rPr>
          <w:rFonts w:ascii="Times New Roman" w:eastAsia="Times New Roman" w:hAnsi="Times New Roman" w:cs="Times New Roman"/>
          <w:b/>
          <w:vanish/>
          <w:sz w:val="24"/>
          <w:szCs w:val="24"/>
        </w:rPr>
      </w:pPr>
    </w:p>
    <w:p w14:paraId="7353DA27" w14:textId="77777777" w:rsidR="00FE3059" w:rsidRDefault="00FE3059" w:rsidP="00EE0B2F">
      <w:pPr>
        <w:jc w:val="both"/>
        <w:rPr>
          <w:rFonts w:ascii="Times New Roman" w:hAnsi="Times New Roman" w:cs="Times New Roman"/>
          <w:b/>
          <w:sz w:val="24"/>
          <w:szCs w:val="24"/>
        </w:rPr>
      </w:pPr>
      <w:r w:rsidRPr="00FC1F63">
        <w:rPr>
          <w:rFonts w:ascii="Times New Roman" w:hAnsi="Times New Roman" w:cs="Times New Roman"/>
          <w:b/>
          <w:sz w:val="24"/>
          <w:szCs w:val="24"/>
        </w:rPr>
        <w:t xml:space="preserve">Table 3: Prevalence of adverse </w:t>
      </w:r>
      <w:r w:rsidR="00393359" w:rsidRPr="00FC1F63">
        <w:rPr>
          <w:rFonts w:ascii="Times New Roman" w:hAnsi="Times New Roman" w:cs="Times New Roman"/>
          <w:b/>
          <w:sz w:val="24"/>
          <w:szCs w:val="24"/>
        </w:rPr>
        <w:t>fetal</w:t>
      </w:r>
      <w:r w:rsidRPr="00FC1F63">
        <w:rPr>
          <w:rFonts w:ascii="Times New Roman" w:hAnsi="Times New Roman" w:cs="Times New Roman"/>
          <w:b/>
          <w:sz w:val="24"/>
          <w:szCs w:val="24"/>
        </w:rPr>
        <w:t xml:space="preserve"> outcomes among HIV positive women</w:t>
      </w:r>
      <w:r w:rsidR="00E249C2">
        <w:rPr>
          <w:rFonts w:ascii="Times New Roman" w:hAnsi="Times New Roman" w:cs="Times New Roman"/>
          <w:b/>
          <w:sz w:val="24"/>
          <w:szCs w:val="24"/>
        </w:rPr>
        <w:t xml:space="preserve"> on ART</w:t>
      </w:r>
    </w:p>
    <w:p w14:paraId="72E4F9BC" w14:textId="77777777" w:rsidR="00FC1F63" w:rsidRPr="00FC1F63" w:rsidRDefault="00FC1F63" w:rsidP="00EE0B2F">
      <w:pPr>
        <w:jc w:val="both"/>
        <w:rPr>
          <w:rFonts w:ascii="Times New Roman" w:eastAsiaTheme="minorEastAsia" w:hAnsi="Times New Roman" w:cs="Times New Roman"/>
          <w:b/>
          <w:sz w:val="24"/>
          <w:szCs w:val="24"/>
        </w:rPr>
      </w:pPr>
    </w:p>
    <w:tbl>
      <w:tblPr>
        <w:tblStyle w:val="TableGridLight1"/>
        <w:tblW w:w="9071" w:type="dxa"/>
        <w:tblLook w:val="04A0" w:firstRow="1" w:lastRow="0" w:firstColumn="1" w:lastColumn="0" w:noHBand="0" w:noVBand="1"/>
      </w:tblPr>
      <w:tblGrid>
        <w:gridCol w:w="4628"/>
        <w:gridCol w:w="2370"/>
        <w:gridCol w:w="2073"/>
      </w:tblGrid>
      <w:tr w:rsidR="00FE3059" w:rsidRPr="00EE0B2F" w14:paraId="29F5F56F" w14:textId="77777777" w:rsidTr="00EA55CA">
        <w:trPr>
          <w:trHeight w:val="400"/>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4D8CF8" w14:textId="77777777" w:rsidR="00FE3059" w:rsidRPr="00EE0B2F" w:rsidRDefault="00FE3059" w:rsidP="00EE0B2F">
            <w:pPr>
              <w:jc w:val="both"/>
              <w:rPr>
                <w:rFonts w:ascii="Times New Roman" w:eastAsia="Times New Roman" w:hAnsi="Times New Roman" w:cs="Times New Roman"/>
                <w:b/>
                <w:bCs/>
                <w:sz w:val="24"/>
                <w:szCs w:val="24"/>
              </w:rPr>
            </w:pPr>
            <w:r w:rsidRPr="00EE0B2F">
              <w:rPr>
                <w:rFonts w:ascii="Times New Roman" w:eastAsia="Times New Roman" w:hAnsi="Times New Roman" w:cs="Times New Roman"/>
                <w:b/>
                <w:bCs/>
                <w:sz w:val="24"/>
                <w:szCs w:val="24"/>
              </w:rPr>
              <w:t>Foetal outcome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25E0AF" w14:textId="77777777" w:rsidR="00FE3059" w:rsidRPr="00EE0B2F" w:rsidRDefault="00FE3059" w:rsidP="00EE0B2F">
            <w:pPr>
              <w:jc w:val="both"/>
              <w:rPr>
                <w:rFonts w:ascii="Times New Roman" w:eastAsia="Times New Roman" w:hAnsi="Times New Roman" w:cs="Times New Roman"/>
                <w:b/>
                <w:bCs/>
                <w:sz w:val="24"/>
                <w:szCs w:val="24"/>
              </w:rPr>
            </w:pPr>
            <w:r w:rsidRPr="00EE0B2F">
              <w:rPr>
                <w:rFonts w:ascii="Times New Roman" w:eastAsia="Times New Roman" w:hAnsi="Times New Roman" w:cs="Times New Roman"/>
                <w:b/>
                <w:bCs/>
                <w:sz w:val="24"/>
                <w:szCs w:val="24"/>
              </w:rPr>
              <w:t>Frequency(n)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296435" w14:textId="77777777" w:rsidR="00FE3059" w:rsidRPr="00EE0B2F" w:rsidRDefault="00FE3059" w:rsidP="00EE0B2F">
            <w:pPr>
              <w:jc w:val="both"/>
              <w:rPr>
                <w:rFonts w:ascii="Times New Roman" w:eastAsia="Times New Roman" w:hAnsi="Times New Roman" w:cs="Times New Roman"/>
                <w:b/>
                <w:bCs/>
                <w:sz w:val="24"/>
                <w:szCs w:val="24"/>
              </w:rPr>
            </w:pPr>
            <w:r w:rsidRPr="00EE0B2F">
              <w:rPr>
                <w:rFonts w:ascii="Times New Roman" w:eastAsia="Times New Roman" w:hAnsi="Times New Roman" w:cs="Times New Roman"/>
                <w:b/>
                <w:bCs/>
                <w:sz w:val="24"/>
                <w:szCs w:val="24"/>
              </w:rPr>
              <w:t>Percent(%)</w:t>
            </w:r>
          </w:p>
        </w:tc>
      </w:tr>
      <w:tr w:rsidR="00FE3059" w:rsidRPr="00EE0B2F" w14:paraId="2701B383" w14:textId="77777777" w:rsidTr="00EA55CA">
        <w:trPr>
          <w:trHeight w:val="267"/>
        </w:trPr>
        <w:tc>
          <w:tcPr>
            <w:tcW w:w="0" w:type="auto"/>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D5754B"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b/>
                <w:sz w:val="24"/>
                <w:szCs w:val="24"/>
              </w:rPr>
              <w:t>Birth weight</w:t>
            </w:r>
          </w:p>
        </w:tc>
      </w:tr>
      <w:tr w:rsidR="00FE3059" w:rsidRPr="00EE0B2F" w14:paraId="34863BB6" w14:textId="77777777" w:rsidTr="00EA55CA">
        <w:trPr>
          <w:trHeight w:val="349"/>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506656"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Normal birth weight (&gt;2500g)</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729822"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128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430E3D"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39.75</w:t>
            </w:r>
          </w:p>
        </w:tc>
      </w:tr>
      <w:tr w:rsidR="00FE3059" w:rsidRPr="00EE0B2F" w14:paraId="3020D478" w14:textId="77777777" w:rsidTr="00EA55CA">
        <w:trPr>
          <w:trHeight w:val="349"/>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AD9135"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Low birth weight (&lt;2500g)</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A85ACC"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194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B014F5"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60.25</w:t>
            </w:r>
          </w:p>
        </w:tc>
      </w:tr>
      <w:tr w:rsidR="00FE3059" w:rsidRPr="00EE0B2F" w14:paraId="46A0C632" w14:textId="77777777" w:rsidTr="00EA55CA">
        <w:trPr>
          <w:trHeight w:val="349"/>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83D4C9" w14:textId="77777777" w:rsidR="00FE3059" w:rsidRPr="00EE0B2F" w:rsidRDefault="00FE3059" w:rsidP="00EE0B2F">
            <w:pPr>
              <w:jc w:val="both"/>
              <w:rPr>
                <w:rFonts w:ascii="Times New Roman" w:eastAsia="Times New Roman" w:hAnsi="Times New Roman" w:cs="Times New Roman"/>
                <w:sz w:val="24"/>
                <w:szCs w:val="24"/>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871104" w14:textId="77777777" w:rsidR="00FE3059" w:rsidRPr="00EE0B2F" w:rsidRDefault="00FE3059" w:rsidP="00EE0B2F">
            <w:pPr>
              <w:jc w:val="both"/>
              <w:rPr>
                <w:rFonts w:ascii="Times New Roman" w:eastAsia="Times New Roman" w:hAnsi="Times New Roman" w:cs="Times New Roman"/>
                <w:sz w:val="24"/>
                <w:szCs w:val="24"/>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A492CE" w14:textId="77777777" w:rsidR="00FE3059" w:rsidRPr="00EE0B2F" w:rsidRDefault="00FE3059" w:rsidP="00EE0B2F">
            <w:pPr>
              <w:jc w:val="both"/>
              <w:rPr>
                <w:rFonts w:ascii="Times New Roman" w:eastAsia="Times New Roman" w:hAnsi="Times New Roman" w:cs="Times New Roman"/>
                <w:sz w:val="24"/>
                <w:szCs w:val="24"/>
              </w:rPr>
            </w:pPr>
          </w:p>
        </w:tc>
      </w:tr>
      <w:tr w:rsidR="00FE3059" w:rsidRPr="00EE0B2F" w14:paraId="58C79091" w14:textId="77777777" w:rsidTr="00EA55CA">
        <w:trPr>
          <w:trHeight w:val="349"/>
        </w:trPr>
        <w:tc>
          <w:tcPr>
            <w:tcW w:w="0" w:type="auto"/>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E05272" w14:textId="77777777" w:rsidR="00FE3059" w:rsidRPr="00EE0B2F" w:rsidRDefault="00FE3059" w:rsidP="00EE0B2F">
            <w:pPr>
              <w:jc w:val="both"/>
              <w:rPr>
                <w:rFonts w:ascii="Times New Roman" w:eastAsia="Times New Roman" w:hAnsi="Times New Roman" w:cs="Times New Roman"/>
                <w:b/>
                <w:bCs/>
                <w:sz w:val="24"/>
                <w:szCs w:val="24"/>
              </w:rPr>
            </w:pPr>
            <w:r w:rsidRPr="00EE0B2F">
              <w:rPr>
                <w:rFonts w:ascii="Times New Roman" w:eastAsia="Times New Roman" w:hAnsi="Times New Roman" w:cs="Times New Roman"/>
                <w:b/>
                <w:bCs/>
                <w:sz w:val="24"/>
                <w:szCs w:val="24"/>
              </w:rPr>
              <w:t>5-minute APGAR score</w:t>
            </w:r>
          </w:p>
        </w:tc>
      </w:tr>
      <w:tr w:rsidR="00FE3059" w:rsidRPr="00EE0B2F" w14:paraId="4862E266" w14:textId="77777777" w:rsidTr="00EA55CA">
        <w:trPr>
          <w:trHeight w:val="349"/>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B01EA81"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8-10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38E6348"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79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88383C4"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24.53%</w:t>
            </w:r>
          </w:p>
        </w:tc>
      </w:tr>
      <w:tr w:rsidR="00FE3059" w:rsidRPr="00EE0B2F" w14:paraId="6182B215" w14:textId="77777777" w:rsidTr="00EA55CA">
        <w:trPr>
          <w:trHeight w:val="349"/>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49447FC"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5-7</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79A5BBA"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225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7BDA57F"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69.88%</w:t>
            </w:r>
          </w:p>
        </w:tc>
      </w:tr>
      <w:tr w:rsidR="00FE3059" w:rsidRPr="00EE0B2F" w14:paraId="4D73CFCF" w14:textId="77777777" w:rsidTr="00EA55CA">
        <w:trPr>
          <w:trHeight w:val="349"/>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DF6AB44"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&lt;5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B152F2A"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18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6BF2177"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5.59%</w:t>
            </w:r>
          </w:p>
        </w:tc>
      </w:tr>
      <w:tr w:rsidR="00FE3059" w:rsidRPr="00EE0B2F" w14:paraId="7AF05267" w14:textId="77777777" w:rsidTr="00EA55CA">
        <w:trPr>
          <w:trHeight w:val="349"/>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EF82285" w14:textId="77777777" w:rsidR="00FE3059" w:rsidRPr="00EE0B2F" w:rsidRDefault="00FE3059" w:rsidP="00EE0B2F">
            <w:pPr>
              <w:jc w:val="both"/>
              <w:rPr>
                <w:rFonts w:ascii="Times New Roman" w:eastAsia="Times New Roman" w:hAnsi="Times New Roman" w:cs="Times New Roman"/>
                <w:b/>
                <w:bCs/>
                <w:sz w:val="24"/>
                <w:szCs w:val="24"/>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0513EDA" w14:textId="77777777" w:rsidR="00FE3059" w:rsidRPr="00EE0B2F" w:rsidRDefault="00FE3059" w:rsidP="00EE0B2F">
            <w:pPr>
              <w:jc w:val="both"/>
              <w:rPr>
                <w:rFonts w:ascii="Times New Roman" w:eastAsia="Times New Roman" w:hAnsi="Times New Roman" w:cs="Times New Roman"/>
                <w:b/>
                <w:bCs/>
                <w:sz w:val="24"/>
                <w:szCs w:val="24"/>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7E518AD" w14:textId="77777777" w:rsidR="00FE3059" w:rsidRPr="00EE0B2F" w:rsidRDefault="00FE3059" w:rsidP="00EE0B2F">
            <w:pPr>
              <w:jc w:val="both"/>
              <w:rPr>
                <w:rFonts w:ascii="Times New Roman" w:eastAsia="Times New Roman" w:hAnsi="Times New Roman" w:cs="Times New Roman"/>
                <w:b/>
                <w:bCs/>
                <w:sz w:val="24"/>
                <w:szCs w:val="24"/>
              </w:rPr>
            </w:pPr>
          </w:p>
        </w:tc>
      </w:tr>
      <w:tr w:rsidR="00FE3059" w:rsidRPr="00EE0B2F" w14:paraId="4AF17FC1" w14:textId="77777777" w:rsidTr="00EA55CA">
        <w:trPr>
          <w:trHeight w:val="349"/>
        </w:trPr>
        <w:tc>
          <w:tcPr>
            <w:tcW w:w="0" w:type="auto"/>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096240A" w14:textId="77777777" w:rsidR="00FE3059" w:rsidRPr="00EE0B2F" w:rsidRDefault="00FE3059" w:rsidP="00EE0B2F">
            <w:pPr>
              <w:jc w:val="both"/>
              <w:rPr>
                <w:rFonts w:ascii="Times New Roman" w:eastAsia="Times New Roman" w:hAnsi="Times New Roman" w:cs="Times New Roman"/>
                <w:b/>
                <w:bCs/>
                <w:sz w:val="24"/>
                <w:szCs w:val="24"/>
              </w:rPr>
            </w:pPr>
            <w:r w:rsidRPr="00EE0B2F">
              <w:rPr>
                <w:rFonts w:ascii="Times New Roman" w:eastAsia="Times New Roman" w:hAnsi="Times New Roman" w:cs="Times New Roman"/>
                <w:b/>
                <w:bCs/>
                <w:sz w:val="24"/>
                <w:szCs w:val="24"/>
              </w:rPr>
              <w:t>Stillbirth</w:t>
            </w:r>
          </w:p>
        </w:tc>
      </w:tr>
      <w:tr w:rsidR="00FE3059" w:rsidRPr="00EE0B2F" w14:paraId="0AB3F3B9" w14:textId="77777777" w:rsidTr="00EA55CA">
        <w:trPr>
          <w:trHeight w:val="349"/>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DBEED26"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No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09CA313"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304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428C254"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94.41%</w:t>
            </w:r>
          </w:p>
        </w:tc>
      </w:tr>
      <w:tr w:rsidR="00FE3059" w:rsidRPr="00EE0B2F" w14:paraId="7DEA691D" w14:textId="77777777" w:rsidTr="00EA55CA">
        <w:trPr>
          <w:trHeight w:val="349"/>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499C691"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Yes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A6371A9"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18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40C10BA" w14:textId="77777777" w:rsidR="00FE3059" w:rsidRPr="00EE0B2F" w:rsidRDefault="00FE3059" w:rsidP="00EE0B2F">
            <w:pPr>
              <w:jc w:val="both"/>
              <w:rPr>
                <w:rFonts w:ascii="Times New Roman" w:eastAsia="Times New Roman" w:hAnsi="Times New Roman" w:cs="Times New Roman"/>
                <w:sz w:val="24"/>
                <w:szCs w:val="24"/>
              </w:rPr>
            </w:pPr>
            <w:r w:rsidRPr="00EE0B2F">
              <w:rPr>
                <w:rFonts w:ascii="Times New Roman" w:eastAsia="Times New Roman" w:hAnsi="Times New Roman" w:cs="Times New Roman"/>
                <w:sz w:val="24"/>
                <w:szCs w:val="24"/>
              </w:rPr>
              <w:t>5.59%</w:t>
            </w:r>
          </w:p>
        </w:tc>
      </w:tr>
    </w:tbl>
    <w:p w14:paraId="24CF6A8F" w14:textId="77777777" w:rsidR="00FE3059" w:rsidRPr="00EE0B2F" w:rsidRDefault="00FE3059" w:rsidP="00EE0B2F">
      <w:pPr>
        <w:jc w:val="both"/>
        <w:rPr>
          <w:rFonts w:ascii="Times New Roman" w:eastAsia="Times New Roman" w:hAnsi="Times New Roman" w:cs="Times New Roman"/>
          <w:sz w:val="24"/>
          <w:szCs w:val="24"/>
        </w:rPr>
      </w:pPr>
    </w:p>
    <w:p w14:paraId="4437AE84" w14:textId="77777777" w:rsidR="00FE3059" w:rsidRPr="000A6014" w:rsidRDefault="000A6014" w:rsidP="000A6014">
      <w:pPr>
        <w:spacing w:line="360" w:lineRule="auto"/>
        <w:jc w:val="both"/>
        <w:rPr>
          <w:rFonts w:ascii="Times New Roman" w:eastAsia="Times New Roman" w:hAnsi="Times New Roman" w:cs="Times New Roman"/>
          <w:sz w:val="22"/>
          <w:szCs w:val="24"/>
        </w:rPr>
      </w:pPr>
      <w:r w:rsidRPr="000A6014">
        <w:rPr>
          <w:rFonts w:ascii="Times New Roman" w:eastAsia="Times New Roman" w:hAnsi="Times New Roman" w:cs="Times New Roman"/>
          <w:bCs/>
          <w:sz w:val="24"/>
          <w:szCs w:val="24"/>
        </w:rPr>
        <w:t>In this study shows that 60.25%(n=194) delivered low birth weight babies,   5.59%(n=18) delivered babies with low APGRA score, and  5.59%(n=18) had stillbirth. Details as shown above table.</w:t>
      </w:r>
    </w:p>
    <w:p w14:paraId="272ECB22" w14:textId="77777777" w:rsidR="00FE3059" w:rsidRDefault="00FE3059" w:rsidP="00EE0B2F">
      <w:pPr>
        <w:jc w:val="both"/>
        <w:rPr>
          <w:rFonts w:ascii="Times New Roman" w:eastAsia="Times New Roman" w:hAnsi="Times New Roman" w:cs="Times New Roman"/>
          <w:b/>
          <w:sz w:val="24"/>
          <w:szCs w:val="24"/>
        </w:rPr>
      </w:pPr>
    </w:p>
    <w:p w14:paraId="49338E46" w14:textId="77777777" w:rsidR="000A6014" w:rsidRPr="00FC1F63" w:rsidRDefault="000A6014" w:rsidP="00EE0B2F">
      <w:pPr>
        <w:jc w:val="both"/>
        <w:rPr>
          <w:rFonts w:ascii="Times New Roman" w:eastAsia="Times New Roman" w:hAnsi="Times New Roman" w:cs="Times New Roman"/>
          <w:b/>
          <w:vanish/>
          <w:sz w:val="24"/>
          <w:szCs w:val="24"/>
        </w:rPr>
      </w:pPr>
    </w:p>
    <w:p w14:paraId="59E5F2BD" w14:textId="77777777" w:rsidR="00FE3059" w:rsidRDefault="00FE3059" w:rsidP="00EE0B2F">
      <w:pPr>
        <w:jc w:val="both"/>
        <w:rPr>
          <w:rFonts w:ascii="Times New Roman" w:hAnsi="Times New Roman" w:cs="Times New Roman"/>
          <w:b/>
          <w:sz w:val="24"/>
          <w:szCs w:val="24"/>
        </w:rPr>
      </w:pPr>
      <w:r w:rsidRPr="00FC1F63">
        <w:rPr>
          <w:rFonts w:ascii="Times New Roman" w:hAnsi="Times New Roman" w:cs="Times New Roman"/>
          <w:b/>
          <w:sz w:val="24"/>
          <w:szCs w:val="24"/>
        </w:rPr>
        <w:t>Table 4: Effect of socio</w:t>
      </w:r>
      <w:r w:rsidR="00E06317" w:rsidRPr="00FC1F63">
        <w:rPr>
          <w:rFonts w:ascii="Times New Roman" w:hAnsi="Times New Roman" w:cs="Times New Roman"/>
          <w:b/>
          <w:sz w:val="24"/>
          <w:szCs w:val="24"/>
        </w:rPr>
        <w:t xml:space="preserve"> </w:t>
      </w:r>
      <w:r w:rsidRPr="00FC1F63">
        <w:rPr>
          <w:rFonts w:ascii="Times New Roman" w:hAnsi="Times New Roman" w:cs="Times New Roman"/>
          <w:b/>
          <w:sz w:val="24"/>
          <w:szCs w:val="24"/>
        </w:rPr>
        <w:t>demographic factors on gestational age at delivery among HIV positive women</w:t>
      </w:r>
      <w:r w:rsidR="00E249C2">
        <w:rPr>
          <w:rFonts w:ascii="Times New Roman" w:hAnsi="Times New Roman" w:cs="Times New Roman"/>
          <w:b/>
          <w:sz w:val="24"/>
          <w:szCs w:val="24"/>
        </w:rPr>
        <w:t xml:space="preserve"> on ART</w:t>
      </w:r>
    </w:p>
    <w:p w14:paraId="659E184C" w14:textId="77777777" w:rsidR="00FC1F63" w:rsidRPr="00FC1F63" w:rsidRDefault="00FC1F63" w:rsidP="00EE0B2F">
      <w:pPr>
        <w:jc w:val="both"/>
        <w:rPr>
          <w:rFonts w:ascii="Times New Roman" w:hAnsi="Times New Roman" w:cs="Times New Roman"/>
          <w:b/>
          <w:sz w:val="24"/>
          <w:szCs w:val="24"/>
        </w:rPr>
      </w:pPr>
    </w:p>
    <w:tbl>
      <w:tblPr>
        <w:tblStyle w:val="TableGrid"/>
        <w:tblW w:w="9217" w:type="dxa"/>
        <w:tblLook w:val="04A0" w:firstRow="1" w:lastRow="0" w:firstColumn="1" w:lastColumn="0" w:noHBand="0" w:noVBand="1"/>
      </w:tblPr>
      <w:tblGrid>
        <w:gridCol w:w="2294"/>
        <w:gridCol w:w="1952"/>
        <w:gridCol w:w="1361"/>
        <w:gridCol w:w="1080"/>
        <w:gridCol w:w="1456"/>
        <w:gridCol w:w="1074"/>
      </w:tblGrid>
      <w:tr w:rsidR="00FE3059" w:rsidRPr="00EE0B2F" w14:paraId="4C3EE3A2" w14:textId="77777777" w:rsidTr="00EA55CA">
        <w:trPr>
          <w:trHeight w:val="841"/>
        </w:trPr>
        <w:tc>
          <w:tcPr>
            <w:tcW w:w="2294" w:type="dxa"/>
            <w:tcBorders>
              <w:top w:val="single" w:sz="4" w:space="0" w:color="auto"/>
              <w:left w:val="single" w:sz="4" w:space="0" w:color="auto"/>
              <w:bottom w:val="single" w:sz="4" w:space="0" w:color="auto"/>
              <w:right w:val="single" w:sz="4" w:space="0" w:color="auto"/>
            </w:tcBorders>
            <w:hideMark/>
          </w:tcPr>
          <w:p w14:paraId="7D16FB11"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Variable</w:t>
            </w:r>
          </w:p>
        </w:tc>
        <w:tc>
          <w:tcPr>
            <w:tcW w:w="1952" w:type="dxa"/>
            <w:tcBorders>
              <w:top w:val="single" w:sz="4" w:space="0" w:color="auto"/>
              <w:left w:val="single" w:sz="4" w:space="0" w:color="auto"/>
              <w:bottom w:val="single" w:sz="4" w:space="0" w:color="auto"/>
              <w:right w:val="single" w:sz="4" w:space="0" w:color="auto"/>
            </w:tcBorders>
            <w:hideMark/>
          </w:tcPr>
          <w:p w14:paraId="75AAA4BF"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Preterm delivery n(%)</w:t>
            </w:r>
          </w:p>
        </w:tc>
        <w:tc>
          <w:tcPr>
            <w:tcW w:w="1361" w:type="dxa"/>
            <w:tcBorders>
              <w:top w:val="single" w:sz="4" w:space="0" w:color="auto"/>
              <w:left w:val="single" w:sz="4" w:space="0" w:color="auto"/>
              <w:bottom w:val="single" w:sz="4" w:space="0" w:color="auto"/>
              <w:right w:val="single" w:sz="4" w:space="0" w:color="auto"/>
            </w:tcBorders>
            <w:hideMark/>
          </w:tcPr>
          <w:p w14:paraId="2E7F310B"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Term delivery n(%)</w:t>
            </w:r>
          </w:p>
        </w:tc>
        <w:tc>
          <w:tcPr>
            <w:tcW w:w="1080" w:type="dxa"/>
            <w:tcBorders>
              <w:top w:val="single" w:sz="4" w:space="0" w:color="auto"/>
              <w:left w:val="single" w:sz="4" w:space="0" w:color="auto"/>
              <w:bottom w:val="single" w:sz="4" w:space="0" w:color="auto"/>
              <w:right w:val="single" w:sz="4" w:space="0" w:color="auto"/>
            </w:tcBorders>
            <w:hideMark/>
          </w:tcPr>
          <w:p w14:paraId="60893DFF"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Odds Ratio</w:t>
            </w:r>
          </w:p>
        </w:tc>
        <w:tc>
          <w:tcPr>
            <w:tcW w:w="1456" w:type="dxa"/>
            <w:tcBorders>
              <w:top w:val="single" w:sz="4" w:space="0" w:color="auto"/>
              <w:left w:val="single" w:sz="4" w:space="0" w:color="auto"/>
              <w:bottom w:val="single" w:sz="4" w:space="0" w:color="auto"/>
              <w:right w:val="single" w:sz="4" w:space="0" w:color="auto"/>
            </w:tcBorders>
            <w:hideMark/>
          </w:tcPr>
          <w:p w14:paraId="0C1C5906"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95% Confidence Interval</w:t>
            </w:r>
          </w:p>
        </w:tc>
        <w:tc>
          <w:tcPr>
            <w:tcW w:w="1072" w:type="dxa"/>
            <w:tcBorders>
              <w:top w:val="single" w:sz="4" w:space="0" w:color="auto"/>
              <w:left w:val="single" w:sz="4" w:space="0" w:color="auto"/>
              <w:bottom w:val="single" w:sz="4" w:space="0" w:color="auto"/>
              <w:right w:val="single" w:sz="4" w:space="0" w:color="auto"/>
            </w:tcBorders>
            <w:hideMark/>
          </w:tcPr>
          <w:p w14:paraId="368FF88C"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p-value</w:t>
            </w:r>
          </w:p>
        </w:tc>
      </w:tr>
      <w:tr w:rsidR="00FE3059" w:rsidRPr="00EE0B2F" w14:paraId="21417FA6" w14:textId="77777777" w:rsidTr="00EA55CA">
        <w:trPr>
          <w:trHeight w:val="274"/>
        </w:trPr>
        <w:tc>
          <w:tcPr>
            <w:tcW w:w="9217" w:type="dxa"/>
            <w:gridSpan w:val="6"/>
            <w:tcBorders>
              <w:top w:val="single" w:sz="4" w:space="0" w:color="auto"/>
              <w:left w:val="single" w:sz="4" w:space="0" w:color="auto"/>
              <w:bottom w:val="single" w:sz="4" w:space="0" w:color="auto"/>
              <w:right w:val="single" w:sz="4" w:space="0" w:color="auto"/>
            </w:tcBorders>
            <w:hideMark/>
          </w:tcPr>
          <w:p w14:paraId="23AF905A"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Age</w:t>
            </w:r>
          </w:p>
        </w:tc>
      </w:tr>
      <w:tr w:rsidR="00FE3059" w:rsidRPr="00EE0B2F" w14:paraId="5F6F8A8D" w14:textId="77777777" w:rsidTr="00EA55CA">
        <w:trPr>
          <w:trHeight w:val="274"/>
        </w:trPr>
        <w:tc>
          <w:tcPr>
            <w:tcW w:w="2294" w:type="dxa"/>
            <w:tcBorders>
              <w:top w:val="single" w:sz="4" w:space="0" w:color="auto"/>
              <w:left w:val="single" w:sz="4" w:space="0" w:color="auto"/>
              <w:bottom w:val="single" w:sz="4" w:space="0" w:color="auto"/>
              <w:right w:val="single" w:sz="4" w:space="0" w:color="auto"/>
            </w:tcBorders>
            <w:hideMark/>
          </w:tcPr>
          <w:p w14:paraId="68CACA8F"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Below 35 years</w:t>
            </w:r>
          </w:p>
        </w:tc>
        <w:tc>
          <w:tcPr>
            <w:tcW w:w="1952" w:type="dxa"/>
            <w:tcBorders>
              <w:top w:val="single" w:sz="4" w:space="0" w:color="auto"/>
              <w:left w:val="single" w:sz="4" w:space="0" w:color="auto"/>
              <w:bottom w:val="single" w:sz="4" w:space="0" w:color="auto"/>
              <w:right w:val="single" w:sz="4" w:space="0" w:color="auto"/>
            </w:tcBorders>
            <w:hideMark/>
          </w:tcPr>
          <w:p w14:paraId="46C9C630"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78(30.12)</w:t>
            </w:r>
          </w:p>
        </w:tc>
        <w:tc>
          <w:tcPr>
            <w:tcW w:w="1361" w:type="dxa"/>
            <w:tcBorders>
              <w:top w:val="single" w:sz="4" w:space="0" w:color="auto"/>
              <w:left w:val="single" w:sz="4" w:space="0" w:color="auto"/>
              <w:bottom w:val="single" w:sz="4" w:space="0" w:color="auto"/>
              <w:right w:val="single" w:sz="4" w:space="0" w:color="auto"/>
            </w:tcBorders>
            <w:hideMark/>
          </w:tcPr>
          <w:p w14:paraId="45C4EB0A"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181(69.88)</w:t>
            </w:r>
          </w:p>
        </w:tc>
        <w:tc>
          <w:tcPr>
            <w:tcW w:w="1080" w:type="dxa"/>
            <w:tcBorders>
              <w:top w:val="single" w:sz="4" w:space="0" w:color="auto"/>
              <w:left w:val="single" w:sz="4" w:space="0" w:color="auto"/>
              <w:bottom w:val="single" w:sz="4" w:space="0" w:color="auto"/>
              <w:right w:val="single" w:sz="4" w:space="0" w:color="auto"/>
            </w:tcBorders>
            <w:hideMark/>
          </w:tcPr>
          <w:p w14:paraId="2E79C30A"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2.59</w:t>
            </w:r>
          </w:p>
        </w:tc>
        <w:tc>
          <w:tcPr>
            <w:tcW w:w="1456" w:type="dxa"/>
            <w:tcBorders>
              <w:top w:val="single" w:sz="4" w:space="0" w:color="auto"/>
              <w:left w:val="single" w:sz="4" w:space="0" w:color="auto"/>
              <w:bottom w:val="single" w:sz="4" w:space="0" w:color="auto"/>
              <w:right w:val="single" w:sz="4" w:space="0" w:color="auto"/>
            </w:tcBorders>
            <w:hideMark/>
          </w:tcPr>
          <w:p w14:paraId="103C1966"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1.22-5.50</w:t>
            </w:r>
          </w:p>
        </w:tc>
        <w:tc>
          <w:tcPr>
            <w:tcW w:w="1072" w:type="dxa"/>
            <w:tcBorders>
              <w:top w:val="single" w:sz="4" w:space="0" w:color="auto"/>
              <w:left w:val="single" w:sz="4" w:space="0" w:color="auto"/>
              <w:bottom w:val="single" w:sz="4" w:space="0" w:color="auto"/>
              <w:right w:val="single" w:sz="4" w:space="0" w:color="auto"/>
            </w:tcBorders>
            <w:hideMark/>
          </w:tcPr>
          <w:p w14:paraId="6CA70B75"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0.011</w:t>
            </w:r>
          </w:p>
        </w:tc>
      </w:tr>
      <w:tr w:rsidR="00FE3059" w:rsidRPr="00EE0B2F" w14:paraId="0FDF957D" w14:textId="77777777" w:rsidTr="00EA55CA">
        <w:trPr>
          <w:trHeight w:val="274"/>
        </w:trPr>
        <w:tc>
          <w:tcPr>
            <w:tcW w:w="2294" w:type="dxa"/>
            <w:tcBorders>
              <w:top w:val="single" w:sz="4" w:space="0" w:color="auto"/>
              <w:left w:val="single" w:sz="4" w:space="0" w:color="auto"/>
              <w:bottom w:val="single" w:sz="4" w:space="0" w:color="auto"/>
              <w:right w:val="single" w:sz="4" w:space="0" w:color="auto"/>
            </w:tcBorders>
            <w:hideMark/>
          </w:tcPr>
          <w:p w14:paraId="55233796"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Above 35 years</w:t>
            </w:r>
          </w:p>
        </w:tc>
        <w:tc>
          <w:tcPr>
            <w:tcW w:w="1952" w:type="dxa"/>
            <w:tcBorders>
              <w:top w:val="single" w:sz="4" w:space="0" w:color="auto"/>
              <w:left w:val="single" w:sz="4" w:space="0" w:color="auto"/>
              <w:bottom w:val="single" w:sz="4" w:space="0" w:color="auto"/>
              <w:right w:val="single" w:sz="4" w:space="0" w:color="auto"/>
            </w:tcBorders>
            <w:hideMark/>
          </w:tcPr>
          <w:p w14:paraId="431852B4"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9(14.29)</w:t>
            </w:r>
          </w:p>
        </w:tc>
        <w:tc>
          <w:tcPr>
            <w:tcW w:w="1361" w:type="dxa"/>
            <w:tcBorders>
              <w:top w:val="single" w:sz="4" w:space="0" w:color="auto"/>
              <w:left w:val="single" w:sz="4" w:space="0" w:color="auto"/>
              <w:bottom w:val="single" w:sz="4" w:space="0" w:color="auto"/>
              <w:right w:val="single" w:sz="4" w:space="0" w:color="auto"/>
            </w:tcBorders>
            <w:hideMark/>
          </w:tcPr>
          <w:p w14:paraId="17299BBC"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54(85.71)</w:t>
            </w:r>
          </w:p>
        </w:tc>
        <w:tc>
          <w:tcPr>
            <w:tcW w:w="1080" w:type="dxa"/>
            <w:tcBorders>
              <w:top w:val="single" w:sz="4" w:space="0" w:color="auto"/>
              <w:left w:val="single" w:sz="4" w:space="0" w:color="auto"/>
              <w:bottom w:val="single" w:sz="4" w:space="0" w:color="auto"/>
              <w:right w:val="single" w:sz="4" w:space="0" w:color="auto"/>
            </w:tcBorders>
          </w:tcPr>
          <w:p w14:paraId="324834B1"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tcPr>
          <w:p w14:paraId="171A4963" w14:textId="77777777" w:rsidR="00FE3059" w:rsidRPr="00EE0B2F" w:rsidRDefault="00FE3059" w:rsidP="00EE0B2F">
            <w:pPr>
              <w:jc w:val="both"/>
              <w:rPr>
                <w:rFonts w:ascii="Times New Roman" w:hAnsi="Times New Roman" w:cs="Times New Roman"/>
                <w:sz w:val="24"/>
                <w:szCs w:val="24"/>
              </w:rPr>
            </w:pPr>
          </w:p>
        </w:tc>
        <w:tc>
          <w:tcPr>
            <w:tcW w:w="1072" w:type="dxa"/>
            <w:tcBorders>
              <w:top w:val="single" w:sz="4" w:space="0" w:color="auto"/>
              <w:left w:val="single" w:sz="4" w:space="0" w:color="auto"/>
              <w:bottom w:val="single" w:sz="4" w:space="0" w:color="auto"/>
              <w:right w:val="single" w:sz="4" w:space="0" w:color="auto"/>
            </w:tcBorders>
          </w:tcPr>
          <w:p w14:paraId="667E21B2" w14:textId="77777777" w:rsidR="00FE3059" w:rsidRPr="00EE0B2F" w:rsidRDefault="00FE3059" w:rsidP="00EE0B2F">
            <w:pPr>
              <w:jc w:val="both"/>
              <w:rPr>
                <w:rFonts w:ascii="Times New Roman" w:hAnsi="Times New Roman" w:cs="Times New Roman"/>
                <w:sz w:val="24"/>
                <w:szCs w:val="24"/>
              </w:rPr>
            </w:pPr>
          </w:p>
        </w:tc>
      </w:tr>
      <w:tr w:rsidR="00FE3059" w:rsidRPr="00EE0B2F" w14:paraId="690CFA89" w14:textId="77777777" w:rsidTr="00EA55CA">
        <w:trPr>
          <w:trHeight w:val="274"/>
        </w:trPr>
        <w:tc>
          <w:tcPr>
            <w:tcW w:w="2294" w:type="dxa"/>
            <w:tcBorders>
              <w:top w:val="single" w:sz="4" w:space="0" w:color="auto"/>
              <w:left w:val="single" w:sz="4" w:space="0" w:color="auto"/>
              <w:bottom w:val="single" w:sz="4" w:space="0" w:color="auto"/>
              <w:right w:val="single" w:sz="4" w:space="0" w:color="auto"/>
            </w:tcBorders>
          </w:tcPr>
          <w:p w14:paraId="0F769E80" w14:textId="77777777" w:rsidR="00FE3059" w:rsidRPr="00EE0B2F" w:rsidRDefault="00FE3059" w:rsidP="00EE0B2F">
            <w:pPr>
              <w:jc w:val="both"/>
              <w:rPr>
                <w:rFonts w:ascii="Times New Roman" w:hAnsi="Times New Roman" w:cs="Times New Roman"/>
                <w:sz w:val="24"/>
                <w:szCs w:val="24"/>
              </w:rPr>
            </w:pPr>
          </w:p>
        </w:tc>
        <w:tc>
          <w:tcPr>
            <w:tcW w:w="1952" w:type="dxa"/>
            <w:tcBorders>
              <w:top w:val="single" w:sz="4" w:space="0" w:color="auto"/>
              <w:left w:val="single" w:sz="4" w:space="0" w:color="auto"/>
              <w:bottom w:val="single" w:sz="4" w:space="0" w:color="auto"/>
              <w:right w:val="single" w:sz="4" w:space="0" w:color="auto"/>
            </w:tcBorders>
          </w:tcPr>
          <w:p w14:paraId="54AB4FEB" w14:textId="77777777" w:rsidR="00FE3059" w:rsidRPr="00EE0B2F" w:rsidRDefault="00FE3059" w:rsidP="00EE0B2F">
            <w:pPr>
              <w:jc w:val="both"/>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14:paraId="4B25C5C9" w14:textId="77777777" w:rsidR="00FE3059" w:rsidRPr="00EE0B2F" w:rsidRDefault="00FE3059" w:rsidP="00EE0B2F">
            <w:pPr>
              <w:jc w:val="both"/>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14:paraId="03217A94"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tcPr>
          <w:p w14:paraId="366828FA" w14:textId="77777777" w:rsidR="00FE3059" w:rsidRPr="00EE0B2F" w:rsidRDefault="00FE3059" w:rsidP="00EE0B2F">
            <w:pPr>
              <w:jc w:val="both"/>
              <w:rPr>
                <w:rFonts w:ascii="Times New Roman" w:hAnsi="Times New Roman" w:cs="Times New Roman"/>
                <w:sz w:val="24"/>
                <w:szCs w:val="24"/>
              </w:rPr>
            </w:pPr>
          </w:p>
        </w:tc>
        <w:tc>
          <w:tcPr>
            <w:tcW w:w="1072" w:type="dxa"/>
            <w:tcBorders>
              <w:top w:val="single" w:sz="4" w:space="0" w:color="auto"/>
              <w:left w:val="single" w:sz="4" w:space="0" w:color="auto"/>
              <w:bottom w:val="single" w:sz="4" w:space="0" w:color="auto"/>
              <w:right w:val="single" w:sz="4" w:space="0" w:color="auto"/>
            </w:tcBorders>
          </w:tcPr>
          <w:p w14:paraId="54F8D4EA" w14:textId="77777777" w:rsidR="00FE3059" w:rsidRPr="00EE0B2F" w:rsidRDefault="00FE3059" w:rsidP="00EE0B2F">
            <w:pPr>
              <w:jc w:val="both"/>
              <w:rPr>
                <w:rFonts w:ascii="Times New Roman" w:hAnsi="Times New Roman" w:cs="Times New Roman"/>
                <w:sz w:val="24"/>
                <w:szCs w:val="24"/>
              </w:rPr>
            </w:pPr>
          </w:p>
        </w:tc>
      </w:tr>
      <w:tr w:rsidR="00FE3059" w:rsidRPr="00EE0B2F" w14:paraId="0121D133" w14:textId="77777777" w:rsidTr="00EA55CA">
        <w:trPr>
          <w:trHeight w:val="274"/>
        </w:trPr>
        <w:tc>
          <w:tcPr>
            <w:tcW w:w="9217" w:type="dxa"/>
            <w:gridSpan w:val="6"/>
            <w:tcBorders>
              <w:top w:val="single" w:sz="4" w:space="0" w:color="auto"/>
              <w:left w:val="single" w:sz="4" w:space="0" w:color="auto"/>
              <w:bottom w:val="single" w:sz="4" w:space="0" w:color="auto"/>
              <w:right w:val="single" w:sz="4" w:space="0" w:color="auto"/>
            </w:tcBorders>
            <w:hideMark/>
          </w:tcPr>
          <w:p w14:paraId="31F43855"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Marital status</w:t>
            </w:r>
          </w:p>
        </w:tc>
      </w:tr>
      <w:tr w:rsidR="00FE3059" w:rsidRPr="00EE0B2F" w14:paraId="735AB21C" w14:textId="77777777" w:rsidTr="00EA55CA">
        <w:trPr>
          <w:trHeight w:val="292"/>
        </w:trPr>
        <w:tc>
          <w:tcPr>
            <w:tcW w:w="2294" w:type="dxa"/>
            <w:tcBorders>
              <w:top w:val="single" w:sz="4" w:space="0" w:color="auto"/>
              <w:left w:val="single" w:sz="4" w:space="0" w:color="auto"/>
              <w:bottom w:val="single" w:sz="4" w:space="0" w:color="auto"/>
              <w:right w:val="single" w:sz="4" w:space="0" w:color="auto"/>
            </w:tcBorders>
            <w:hideMark/>
          </w:tcPr>
          <w:p w14:paraId="09634D79"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Married</w:t>
            </w:r>
          </w:p>
        </w:tc>
        <w:tc>
          <w:tcPr>
            <w:tcW w:w="1952" w:type="dxa"/>
            <w:tcBorders>
              <w:top w:val="single" w:sz="4" w:space="0" w:color="auto"/>
              <w:left w:val="single" w:sz="4" w:space="0" w:color="auto"/>
              <w:bottom w:val="single" w:sz="4" w:space="0" w:color="auto"/>
              <w:right w:val="single" w:sz="4" w:space="0" w:color="auto"/>
            </w:tcBorders>
            <w:hideMark/>
          </w:tcPr>
          <w:p w14:paraId="419FDA6C"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38(25.00)</w:t>
            </w:r>
          </w:p>
        </w:tc>
        <w:tc>
          <w:tcPr>
            <w:tcW w:w="1361" w:type="dxa"/>
            <w:tcBorders>
              <w:top w:val="single" w:sz="4" w:space="0" w:color="auto"/>
              <w:left w:val="single" w:sz="4" w:space="0" w:color="auto"/>
              <w:bottom w:val="single" w:sz="4" w:space="0" w:color="auto"/>
              <w:right w:val="single" w:sz="4" w:space="0" w:color="auto"/>
            </w:tcBorders>
            <w:hideMark/>
          </w:tcPr>
          <w:p w14:paraId="2C8B40CF"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114(75.00)</w:t>
            </w:r>
          </w:p>
        </w:tc>
        <w:tc>
          <w:tcPr>
            <w:tcW w:w="1080" w:type="dxa"/>
            <w:tcBorders>
              <w:top w:val="single" w:sz="4" w:space="0" w:color="auto"/>
              <w:left w:val="single" w:sz="4" w:space="0" w:color="auto"/>
              <w:bottom w:val="single" w:sz="4" w:space="0" w:color="auto"/>
              <w:right w:val="single" w:sz="4" w:space="0" w:color="auto"/>
            </w:tcBorders>
            <w:hideMark/>
          </w:tcPr>
          <w:p w14:paraId="7541FFB7"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0.82</w:t>
            </w:r>
          </w:p>
        </w:tc>
        <w:tc>
          <w:tcPr>
            <w:tcW w:w="1456" w:type="dxa"/>
            <w:tcBorders>
              <w:top w:val="single" w:sz="4" w:space="0" w:color="auto"/>
              <w:left w:val="single" w:sz="4" w:space="0" w:color="auto"/>
              <w:bottom w:val="single" w:sz="4" w:space="0" w:color="auto"/>
              <w:right w:val="single" w:sz="4" w:space="0" w:color="auto"/>
            </w:tcBorders>
            <w:hideMark/>
          </w:tcPr>
          <w:p w14:paraId="7FFC0A5C"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0.50-1.35</w:t>
            </w:r>
          </w:p>
        </w:tc>
        <w:tc>
          <w:tcPr>
            <w:tcW w:w="1072" w:type="dxa"/>
            <w:tcBorders>
              <w:top w:val="single" w:sz="4" w:space="0" w:color="auto"/>
              <w:left w:val="single" w:sz="4" w:space="0" w:color="auto"/>
              <w:bottom w:val="single" w:sz="4" w:space="0" w:color="auto"/>
              <w:right w:val="single" w:sz="4" w:space="0" w:color="auto"/>
            </w:tcBorders>
            <w:hideMark/>
          </w:tcPr>
          <w:p w14:paraId="0326676F"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0.440</w:t>
            </w:r>
          </w:p>
        </w:tc>
      </w:tr>
      <w:tr w:rsidR="00FE3059" w:rsidRPr="00EE0B2F" w14:paraId="263DAD09" w14:textId="77777777" w:rsidTr="00EA55CA">
        <w:trPr>
          <w:trHeight w:val="274"/>
        </w:trPr>
        <w:tc>
          <w:tcPr>
            <w:tcW w:w="2294" w:type="dxa"/>
            <w:tcBorders>
              <w:top w:val="single" w:sz="4" w:space="0" w:color="auto"/>
              <w:left w:val="single" w:sz="4" w:space="0" w:color="auto"/>
              <w:bottom w:val="single" w:sz="4" w:space="0" w:color="auto"/>
              <w:right w:val="single" w:sz="4" w:space="0" w:color="auto"/>
            </w:tcBorders>
            <w:hideMark/>
          </w:tcPr>
          <w:p w14:paraId="796FE37E"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Not married</w:t>
            </w:r>
          </w:p>
        </w:tc>
        <w:tc>
          <w:tcPr>
            <w:tcW w:w="1952" w:type="dxa"/>
            <w:tcBorders>
              <w:top w:val="single" w:sz="4" w:space="0" w:color="auto"/>
              <w:left w:val="single" w:sz="4" w:space="0" w:color="auto"/>
              <w:bottom w:val="single" w:sz="4" w:space="0" w:color="auto"/>
              <w:right w:val="single" w:sz="4" w:space="0" w:color="auto"/>
            </w:tcBorders>
            <w:hideMark/>
          </w:tcPr>
          <w:p w14:paraId="54774B30"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49(28.82)</w:t>
            </w:r>
          </w:p>
        </w:tc>
        <w:tc>
          <w:tcPr>
            <w:tcW w:w="1361" w:type="dxa"/>
            <w:tcBorders>
              <w:top w:val="single" w:sz="4" w:space="0" w:color="auto"/>
              <w:left w:val="single" w:sz="4" w:space="0" w:color="auto"/>
              <w:bottom w:val="single" w:sz="4" w:space="0" w:color="auto"/>
              <w:right w:val="single" w:sz="4" w:space="0" w:color="auto"/>
            </w:tcBorders>
            <w:hideMark/>
          </w:tcPr>
          <w:p w14:paraId="7F8C585C"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121(71.18)</w:t>
            </w:r>
          </w:p>
        </w:tc>
        <w:tc>
          <w:tcPr>
            <w:tcW w:w="1080" w:type="dxa"/>
            <w:tcBorders>
              <w:top w:val="single" w:sz="4" w:space="0" w:color="auto"/>
              <w:left w:val="single" w:sz="4" w:space="0" w:color="auto"/>
              <w:bottom w:val="single" w:sz="4" w:space="0" w:color="auto"/>
              <w:right w:val="single" w:sz="4" w:space="0" w:color="auto"/>
            </w:tcBorders>
          </w:tcPr>
          <w:p w14:paraId="4626BF27"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tcPr>
          <w:p w14:paraId="57800D10" w14:textId="77777777" w:rsidR="00FE3059" w:rsidRPr="00EE0B2F" w:rsidRDefault="00FE3059" w:rsidP="00EE0B2F">
            <w:pPr>
              <w:jc w:val="both"/>
              <w:rPr>
                <w:rFonts w:ascii="Times New Roman" w:hAnsi="Times New Roman" w:cs="Times New Roman"/>
                <w:sz w:val="24"/>
                <w:szCs w:val="24"/>
              </w:rPr>
            </w:pPr>
          </w:p>
        </w:tc>
        <w:tc>
          <w:tcPr>
            <w:tcW w:w="1072" w:type="dxa"/>
            <w:tcBorders>
              <w:top w:val="single" w:sz="4" w:space="0" w:color="auto"/>
              <w:left w:val="single" w:sz="4" w:space="0" w:color="auto"/>
              <w:bottom w:val="single" w:sz="4" w:space="0" w:color="auto"/>
              <w:right w:val="single" w:sz="4" w:space="0" w:color="auto"/>
            </w:tcBorders>
          </w:tcPr>
          <w:p w14:paraId="66820D1B" w14:textId="77777777" w:rsidR="00FE3059" w:rsidRPr="00EE0B2F" w:rsidRDefault="00FE3059" w:rsidP="00EE0B2F">
            <w:pPr>
              <w:jc w:val="both"/>
              <w:rPr>
                <w:rFonts w:ascii="Times New Roman" w:hAnsi="Times New Roman" w:cs="Times New Roman"/>
                <w:sz w:val="24"/>
                <w:szCs w:val="24"/>
              </w:rPr>
            </w:pPr>
          </w:p>
        </w:tc>
      </w:tr>
      <w:tr w:rsidR="00FE3059" w:rsidRPr="00EE0B2F" w14:paraId="35B51C43" w14:textId="77777777" w:rsidTr="00EA55CA">
        <w:trPr>
          <w:trHeight w:val="274"/>
        </w:trPr>
        <w:tc>
          <w:tcPr>
            <w:tcW w:w="2294" w:type="dxa"/>
            <w:tcBorders>
              <w:top w:val="single" w:sz="4" w:space="0" w:color="auto"/>
              <w:left w:val="single" w:sz="4" w:space="0" w:color="auto"/>
              <w:bottom w:val="single" w:sz="4" w:space="0" w:color="auto"/>
              <w:right w:val="single" w:sz="4" w:space="0" w:color="auto"/>
            </w:tcBorders>
          </w:tcPr>
          <w:p w14:paraId="2723FF26" w14:textId="77777777" w:rsidR="00FE3059" w:rsidRPr="00EE0B2F" w:rsidRDefault="00FE3059" w:rsidP="00EE0B2F">
            <w:pPr>
              <w:jc w:val="both"/>
              <w:rPr>
                <w:rFonts w:ascii="Times New Roman" w:hAnsi="Times New Roman" w:cs="Times New Roman"/>
                <w:sz w:val="24"/>
                <w:szCs w:val="24"/>
              </w:rPr>
            </w:pPr>
          </w:p>
        </w:tc>
        <w:tc>
          <w:tcPr>
            <w:tcW w:w="1952" w:type="dxa"/>
            <w:tcBorders>
              <w:top w:val="single" w:sz="4" w:space="0" w:color="auto"/>
              <w:left w:val="single" w:sz="4" w:space="0" w:color="auto"/>
              <w:bottom w:val="single" w:sz="4" w:space="0" w:color="auto"/>
              <w:right w:val="single" w:sz="4" w:space="0" w:color="auto"/>
            </w:tcBorders>
          </w:tcPr>
          <w:p w14:paraId="2B001638" w14:textId="77777777" w:rsidR="00FE3059" w:rsidRPr="00EE0B2F" w:rsidRDefault="00FE3059" w:rsidP="00EE0B2F">
            <w:pPr>
              <w:jc w:val="both"/>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14:paraId="3D612BC6" w14:textId="77777777" w:rsidR="00FE3059" w:rsidRPr="00EE0B2F" w:rsidRDefault="00FE3059" w:rsidP="00EE0B2F">
            <w:pPr>
              <w:jc w:val="both"/>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14:paraId="53D92511"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tcPr>
          <w:p w14:paraId="4C6FEAB8" w14:textId="77777777" w:rsidR="00FE3059" w:rsidRPr="00EE0B2F" w:rsidRDefault="00FE3059" w:rsidP="00EE0B2F">
            <w:pPr>
              <w:jc w:val="both"/>
              <w:rPr>
                <w:rFonts w:ascii="Times New Roman" w:hAnsi="Times New Roman" w:cs="Times New Roman"/>
                <w:sz w:val="24"/>
                <w:szCs w:val="24"/>
              </w:rPr>
            </w:pPr>
          </w:p>
        </w:tc>
        <w:tc>
          <w:tcPr>
            <w:tcW w:w="1072" w:type="dxa"/>
            <w:tcBorders>
              <w:top w:val="single" w:sz="4" w:space="0" w:color="auto"/>
              <w:left w:val="single" w:sz="4" w:space="0" w:color="auto"/>
              <w:bottom w:val="single" w:sz="4" w:space="0" w:color="auto"/>
              <w:right w:val="single" w:sz="4" w:space="0" w:color="auto"/>
            </w:tcBorders>
          </w:tcPr>
          <w:p w14:paraId="7C8C841C" w14:textId="77777777" w:rsidR="00FE3059" w:rsidRPr="00EE0B2F" w:rsidRDefault="00FE3059" w:rsidP="00EE0B2F">
            <w:pPr>
              <w:jc w:val="both"/>
              <w:rPr>
                <w:rFonts w:ascii="Times New Roman" w:hAnsi="Times New Roman" w:cs="Times New Roman"/>
                <w:sz w:val="24"/>
                <w:szCs w:val="24"/>
              </w:rPr>
            </w:pPr>
          </w:p>
        </w:tc>
      </w:tr>
      <w:tr w:rsidR="00FE3059" w:rsidRPr="00EE0B2F" w14:paraId="18E2B703" w14:textId="77777777" w:rsidTr="00EA55CA">
        <w:trPr>
          <w:trHeight w:val="274"/>
        </w:trPr>
        <w:tc>
          <w:tcPr>
            <w:tcW w:w="9217" w:type="dxa"/>
            <w:gridSpan w:val="6"/>
            <w:tcBorders>
              <w:top w:val="single" w:sz="4" w:space="0" w:color="auto"/>
              <w:left w:val="single" w:sz="4" w:space="0" w:color="auto"/>
              <w:bottom w:val="single" w:sz="4" w:space="0" w:color="auto"/>
              <w:right w:val="single" w:sz="4" w:space="0" w:color="auto"/>
            </w:tcBorders>
            <w:hideMark/>
          </w:tcPr>
          <w:p w14:paraId="0009F403"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Occupation</w:t>
            </w:r>
          </w:p>
        </w:tc>
      </w:tr>
      <w:tr w:rsidR="00FE3059" w:rsidRPr="00EE0B2F" w14:paraId="64B7293A" w14:textId="77777777" w:rsidTr="00EA55CA">
        <w:trPr>
          <w:trHeight w:val="274"/>
        </w:trPr>
        <w:tc>
          <w:tcPr>
            <w:tcW w:w="2294" w:type="dxa"/>
            <w:tcBorders>
              <w:top w:val="single" w:sz="4" w:space="0" w:color="auto"/>
              <w:left w:val="single" w:sz="4" w:space="0" w:color="auto"/>
              <w:bottom w:val="single" w:sz="4" w:space="0" w:color="auto"/>
              <w:right w:val="single" w:sz="4" w:space="0" w:color="auto"/>
            </w:tcBorders>
            <w:hideMark/>
          </w:tcPr>
          <w:p w14:paraId="4C93B01A"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Employed</w:t>
            </w:r>
          </w:p>
        </w:tc>
        <w:tc>
          <w:tcPr>
            <w:tcW w:w="1952" w:type="dxa"/>
            <w:tcBorders>
              <w:top w:val="single" w:sz="4" w:space="0" w:color="auto"/>
              <w:left w:val="single" w:sz="4" w:space="0" w:color="auto"/>
              <w:bottom w:val="single" w:sz="4" w:space="0" w:color="auto"/>
              <w:right w:val="single" w:sz="4" w:space="0" w:color="auto"/>
            </w:tcBorders>
            <w:hideMark/>
          </w:tcPr>
          <w:p w14:paraId="58D7BDEA"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10(13.70)</w:t>
            </w:r>
          </w:p>
        </w:tc>
        <w:tc>
          <w:tcPr>
            <w:tcW w:w="1361" w:type="dxa"/>
            <w:tcBorders>
              <w:top w:val="single" w:sz="4" w:space="0" w:color="auto"/>
              <w:left w:val="single" w:sz="4" w:space="0" w:color="auto"/>
              <w:bottom w:val="single" w:sz="4" w:space="0" w:color="auto"/>
              <w:right w:val="single" w:sz="4" w:space="0" w:color="auto"/>
            </w:tcBorders>
            <w:hideMark/>
          </w:tcPr>
          <w:p w14:paraId="679D93EB"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63(86.30)</w:t>
            </w:r>
          </w:p>
        </w:tc>
        <w:tc>
          <w:tcPr>
            <w:tcW w:w="1080" w:type="dxa"/>
            <w:tcBorders>
              <w:top w:val="single" w:sz="4" w:space="0" w:color="auto"/>
              <w:left w:val="single" w:sz="4" w:space="0" w:color="auto"/>
              <w:bottom w:val="single" w:sz="4" w:space="0" w:color="auto"/>
              <w:right w:val="single" w:sz="4" w:space="0" w:color="auto"/>
            </w:tcBorders>
            <w:hideMark/>
          </w:tcPr>
          <w:p w14:paraId="23409D60"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0.35</w:t>
            </w:r>
          </w:p>
        </w:tc>
        <w:tc>
          <w:tcPr>
            <w:tcW w:w="1456" w:type="dxa"/>
            <w:tcBorders>
              <w:top w:val="single" w:sz="4" w:space="0" w:color="auto"/>
              <w:left w:val="single" w:sz="4" w:space="0" w:color="auto"/>
              <w:bottom w:val="single" w:sz="4" w:space="0" w:color="auto"/>
              <w:right w:val="single" w:sz="4" w:space="0" w:color="auto"/>
            </w:tcBorders>
            <w:hideMark/>
          </w:tcPr>
          <w:p w14:paraId="00E24126"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0.17-0.73</w:t>
            </w:r>
          </w:p>
        </w:tc>
        <w:tc>
          <w:tcPr>
            <w:tcW w:w="1072" w:type="dxa"/>
            <w:tcBorders>
              <w:top w:val="single" w:sz="4" w:space="0" w:color="auto"/>
              <w:left w:val="single" w:sz="4" w:space="0" w:color="auto"/>
              <w:bottom w:val="single" w:sz="4" w:space="0" w:color="auto"/>
              <w:right w:val="single" w:sz="4" w:space="0" w:color="auto"/>
            </w:tcBorders>
            <w:hideMark/>
          </w:tcPr>
          <w:p w14:paraId="02E9F70C"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0.003</w:t>
            </w:r>
          </w:p>
        </w:tc>
      </w:tr>
      <w:tr w:rsidR="00FE3059" w:rsidRPr="00EE0B2F" w14:paraId="103E6AEB" w14:textId="77777777" w:rsidTr="00EA55CA">
        <w:trPr>
          <w:trHeight w:val="274"/>
        </w:trPr>
        <w:tc>
          <w:tcPr>
            <w:tcW w:w="2294" w:type="dxa"/>
            <w:tcBorders>
              <w:top w:val="single" w:sz="4" w:space="0" w:color="auto"/>
              <w:left w:val="single" w:sz="4" w:space="0" w:color="auto"/>
              <w:bottom w:val="single" w:sz="4" w:space="0" w:color="auto"/>
              <w:right w:val="single" w:sz="4" w:space="0" w:color="auto"/>
            </w:tcBorders>
            <w:hideMark/>
          </w:tcPr>
          <w:p w14:paraId="61B57F4E"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Unemployed/peasant</w:t>
            </w:r>
          </w:p>
        </w:tc>
        <w:tc>
          <w:tcPr>
            <w:tcW w:w="1952" w:type="dxa"/>
            <w:tcBorders>
              <w:top w:val="single" w:sz="4" w:space="0" w:color="auto"/>
              <w:left w:val="single" w:sz="4" w:space="0" w:color="auto"/>
              <w:bottom w:val="single" w:sz="4" w:space="0" w:color="auto"/>
              <w:right w:val="single" w:sz="4" w:space="0" w:color="auto"/>
            </w:tcBorders>
            <w:hideMark/>
          </w:tcPr>
          <w:p w14:paraId="0AE1ADC7"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77(30.92)</w:t>
            </w:r>
          </w:p>
        </w:tc>
        <w:tc>
          <w:tcPr>
            <w:tcW w:w="1361" w:type="dxa"/>
            <w:tcBorders>
              <w:top w:val="single" w:sz="4" w:space="0" w:color="auto"/>
              <w:left w:val="single" w:sz="4" w:space="0" w:color="auto"/>
              <w:bottom w:val="single" w:sz="4" w:space="0" w:color="auto"/>
              <w:right w:val="single" w:sz="4" w:space="0" w:color="auto"/>
            </w:tcBorders>
            <w:hideMark/>
          </w:tcPr>
          <w:p w14:paraId="0ED467FD"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172(69.08)</w:t>
            </w:r>
          </w:p>
        </w:tc>
        <w:tc>
          <w:tcPr>
            <w:tcW w:w="1080" w:type="dxa"/>
            <w:tcBorders>
              <w:top w:val="single" w:sz="4" w:space="0" w:color="auto"/>
              <w:left w:val="single" w:sz="4" w:space="0" w:color="auto"/>
              <w:bottom w:val="single" w:sz="4" w:space="0" w:color="auto"/>
              <w:right w:val="single" w:sz="4" w:space="0" w:color="auto"/>
            </w:tcBorders>
          </w:tcPr>
          <w:p w14:paraId="05A60D56"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tcPr>
          <w:p w14:paraId="4E5A471A" w14:textId="77777777" w:rsidR="00FE3059" w:rsidRPr="00EE0B2F" w:rsidRDefault="00FE3059" w:rsidP="00EE0B2F">
            <w:pPr>
              <w:jc w:val="both"/>
              <w:rPr>
                <w:rFonts w:ascii="Times New Roman" w:hAnsi="Times New Roman" w:cs="Times New Roman"/>
                <w:sz w:val="24"/>
                <w:szCs w:val="24"/>
              </w:rPr>
            </w:pPr>
          </w:p>
        </w:tc>
        <w:tc>
          <w:tcPr>
            <w:tcW w:w="1072" w:type="dxa"/>
            <w:tcBorders>
              <w:top w:val="single" w:sz="4" w:space="0" w:color="auto"/>
              <w:left w:val="single" w:sz="4" w:space="0" w:color="auto"/>
              <w:bottom w:val="single" w:sz="4" w:space="0" w:color="auto"/>
              <w:right w:val="single" w:sz="4" w:space="0" w:color="auto"/>
            </w:tcBorders>
          </w:tcPr>
          <w:p w14:paraId="78668663" w14:textId="77777777" w:rsidR="00FE3059" w:rsidRPr="00EE0B2F" w:rsidRDefault="00FE3059" w:rsidP="00EE0B2F">
            <w:pPr>
              <w:jc w:val="both"/>
              <w:rPr>
                <w:rFonts w:ascii="Times New Roman" w:hAnsi="Times New Roman" w:cs="Times New Roman"/>
                <w:sz w:val="24"/>
                <w:szCs w:val="24"/>
              </w:rPr>
            </w:pPr>
          </w:p>
        </w:tc>
      </w:tr>
      <w:tr w:rsidR="00FE3059" w:rsidRPr="00EE0B2F" w14:paraId="22BA86B8" w14:textId="77777777" w:rsidTr="00EA55CA">
        <w:trPr>
          <w:trHeight w:val="274"/>
        </w:trPr>
        <w:tc>
          <w:tcPr>
            <w:tcW w:w="2294" w:type="dxa"/>
            <w:tcBorders>
              <w:top w:val="single" w:sz="4" w:space="0" w:color="auto"/>
              <w:left w:val="single" w:sz="4" w:space="0" w:color="auto"/>
              <w:bottom w:val="single" w:sz="4" w:space="0" w:color="auto"/>
              <w:right w:val="single" w:sz="4" w:space="0" w:color="auto"/>
            </w:tcBorders>
          </w:tcPr>
          <w:p w14:paraId="459882E0" w14:textId="77777777" w:rsidR="00FE3059" w:rsidRPr="00EE0B2F" w:rsidRDefault="00FE3059" w:rsidP="00EE0B2F">
            <w:pPr>
              <w:jc w:val="both"/>
              <w:rPr>
                <w:rFonts w:ascii="Times New Roman" w:hAnsi="Times New Roman" w:cs="Times New Roman"/>
                <w:sz w:val="24"/>
                <w:szCs w:val="24"/>
              </w:rPr>
            </w:pPr>
          </w:p>
        </w:tc>
        <w:tc>
          <w:tcPr>
            <w:tcW w:w="1952" w:type="dxa"/>
            <w:tcBorders>
              <w:top w:val="single" w:sz="4" w:space="0" w:color="auto"/>
              <w:left w:val="single" w:sz="4" w:space="0" w:color="auto"/>
              <w:bottom w:val="single" w:sz="4" w:space="0" w:color="auto"/>
              <w:right w:val="single" w:sz="4" w:space="0" w:color="auto"/>
            </w:tcBorders>
          </w:tcPr>
          <w:p w14:paraId="06E1AC7C" w14:textId="77777777" w:rsidR="00FE3059" w:rsidRPr="00EE0B2F" w:rsidRDefault="00FE3059" w:rsidP="00EE0B2F">
            <w:pPr>
              <w:jc w:val="both"/>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14:paraId="1AA2D41C" w14:textId="77777777" w:rsidR="00FE3059" w:rsidRPr="00EE0B2F" w:rsidRDefault="00FE3059" w:rsidP="00EE0B2F">
            <w:pPr>
              <w:jc w:val="both"/>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14:paraId="73AFFF73"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tcPr>
          <w:p w14:paraId="41E7D158" w14:textId="77777777" w:rsidR="00FE3059" w:rsidRPr="00EE0B2F" w:rsidRDefault="00FE3059" w:rsidP="00EE0B2F">
            <w:pPr>
              <w:jc w:val="both"/>
              <w:rPr>
                <w:rFonts w:ascii="Times New Roman" w:hAnsi="Times New Roman" w:cs="Times New Roman"/>
                <w:sz w:val="24"/>
                <w:szCs w:val="24"/>
              </w:rPr>
            </w:pPr>
          </w:p>
        </w:tc>
        <w:tc>
          <w:tcPr>
            <w:tcW w:w="1072" w:type="dxa"/>
            <w:tcBorders>
              <w:top w:val="single" w:sz="4" w:space="0" w:color="auto"/>
              <w:left w:val="single" w:sz="4" w:space="0" w:color="auto"/>
              <w:bottom w:val="single" w:sz="4" w:space="0" w:color="auto"/>
              <w:right w:val="single" w:sz="4" w:space="0" w:color="auto"/>
            </w:tcBorders>
          </w:tcPr>
          <w:p w14:paraId="7556EC77" w14:textId="77777777" w:rsidR="00FE3059" w:rsidRPr="00EE0B2F" w:rsidRDefault="00FE3059" w:rsidP="00EE0B2F">
            <w:pPr>
              <w:jc w:val="both"/>
              <w:rPr>
                <w:rFonts w:ascii="Times New Roman" w:hAnsi="Times New Roman" w:cs="Times New Roman"/>
                <w:sz w:val="24"/>
                <w:szCs w:val="24"/>
              </w:rPr>
            </w:pPr>
          </w:p>
        </w:tc>
      </w:tr>
      <w:tr w:rsidR="00FE3059" w:rsidRPr="00EE0B2F" w14:paraId="6B2B89A9" w14:textId="77777777" w:rsidTr="00EA55CA">
        <w:trPr>
          <w:trHeight w:val="274"/>
        </w:trPr>
        <w:tc>
          <w:tcPr>
            <w:tcW w:w="9217" w:type="dxa"/>
            <w:gridSpan w:val="6"/>
            <w:tcBorders>
              <w:top w:val="single" w:sz="4" w:space="0" w:color="auto"/>
              <w:left w:val="single" w:sz="4" w:space="0" w:color="auto"/>
              <w:bottom w:val="single" w:sz="4" w:space="0" w:color="auto"/>
              <w:right w:val="single" w:sz="4" w:space="0" w:color="auto"/>
            </w:tcBorders>
            <w:hideMark/>
          </w:tcPr>
          <w:p w14:paraId="68CF137D"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Level of Education</w:t>
            </w:r>
          </w:p>
        </w:tc>
      </w:tr>
      <w:tr w:rsidR="00FE3059" w:rsidRPr="00EE0B2F" w14:paraId="2D7171BB" w14:textId="77777777" w:rsidTr="00EA55CA">
        <w:trPr>
          <w:trHeight w:val="567"/>
        </w:trPr>
        <w:tc>
          <w:tcPr>
            <w:tcW w:w="2294" w:type="dxa"/>
            <w:tcBorders>
              <w:top w:val="single" w:sz="4" w:space="0" w:color="auto"/>
              <w:left w:val="single" w:sz="4" w:space="0" w:color="auto"/>
              <w:bottom w:val="single" w:sz="4" w:space="0" w:color="auto"/>
              <w:right w:val="single" w:sz="4" w:space="0" w:color="auto"/>
            </w:tcBorders>
            <w:hideMark/>
          </w:tcPr>
          <w:p w14:paraId="004CFDC7"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Primary education or no formal education</w:t>
            </w:r>
          </w:p>
        </w:tc>
        <w:tc>
          <w:tcPr>
            <w:tcW w:w="1952" w:type="dxa"/>
            <w:tcBorders>
              <w:top w:val="single" w:sz="4" w:space="0" w:color="auto"/>
              <w:left w:val="single" w:sz="4" w:space="0" w:color="auto"/>
              <w:bottom w:val="single" w:sz="4" w:space="0" w:color="auto"/>
              <w:right w:val="single" w:sz="4" w:space="0" w:color="auto"/>
            </w:tcBorders>
            <w:hideMark/>
          </w:tcPr>
          <w:p w14:paraId="24B065A1"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52(33.12)</w:t>
            </w:r>
          </w:p>
        </w:tc>
        <w:tc>
          <w:tcPr>
            <w:tcW w:w="1361" w:type="dxa"/>
            <w:tcBorders>
              <w:top w:val="single" w:sz="4" w:space="0" w:color="auto"/>
              <w:left w:val="single" w:sz="4" w:space="0" w:color="auto"/>
              <w:bottom w:val="single" w:sz="4" w:space="0" w:color="auto"/>
              <w:right w:val="single" w:sz="4" w:space="0" w:color="auto"/>
            </w:tcBorders>
            <w:hideMark/>
          </w:tcPr>
          <w:p w14:paraId="1E379D05"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105(66.88)</w:t>
            </w:r>
          </w:p>
        </w:tc>
        <w:tc>
          <w:tcPr>
            <w:tcW w:w="1080" w:type="dxa"/>
            <w:tcBorders>
              <w:top w:val="single" w:sz="4" w:space="0" w:color="auto"/>
              <w:left w:val="single" w:sz="4" w:space="0" w:color="auto"/>
              <w:bottom w:val="single" w:sz="4" w:space="0" w:color="auto"/>
              <w:right w:val="single" w:sz="4" w:space="0" w:color="auto"/>
            </w:tcBorders>
            <w:hideMark/>
          </w:tcPr>
          <w:p w14:paraId="568F8E46"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1.84</w:t>
            </w:r>
          </w:p>
        </w:tc>
        <w:tc>
          <w:tcPr>
            <w:tcW w:w="1456" w:type="dxa"/>
            <w:tcBorders>
              <w:top w:val="single" w:sz="4" w:space="0" w:color="auto"/>
              <w:left w:val="single" w:sz="4" w:space="0" w:color="auto"/>
              <w:bottom w:val="single" w:sz="4" w:space="0" w:color="auto"/>
              <w:right w:val="single" w:sz="4" w:space="0" w:color="auto"/>
            </w:tcBorders>
            <w:hideMark/>
          </w:tcPr>
          <w:p w14:paraId="5C51FBE1"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1.12-3.03</w:t>
            </w:r>
          </w:p>
        </w:tc>
        <w:tc>
          <w:tcPr>
            <w:tcW w:w="1072" w:type="dxa"/>
            <w:tcBorders>
              <w:top w:val="single" w:sz="4" w:space="0" w:color="auto"/>
              <w:left w:val="single" w:sz="4" w:space="0" w:color="auto"/>
              <w:bottom w:val="single" w:sz="4" w:space="0" w:color="auto"/>
              <w:right w:val="single" w:sz="4" w:space="0" w:color="auto"/>
            </w:tcBorders>
            <w:hideMark/>
          </w:tcPr>
          <w:p w14:paraId="5038C885"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0.016</w:t>
            </w:r>
          </w:p>
        </w:tc>
      </w:tr>
      <w:tr w:rsidR="00FE3059" w:rsidRPr="00EE0B2F" w14:paraId="3A23E813" w14:textId="77777777" w:rsidTr="00EA55CA">
        <w:trPr>
          <w:trHeight w:val="549"/>
        </w:trPr>
        <w:tc>
          <w:tcPr>
            <w:tcW w:w="2294" w:type="dxa"/>
            <w:tcBorders>
              <w:top w:val="single" w:sz="4" w:space="0" w:color="auto"/>
              <w:left w:val="single" w:sz="4" w:space="0" w:color="auto"/>
              <w:bottom w:val="single" w:sz="4" w:space="0" w:color="auto"/>
              <w:right w:val="single" w:sz="4" w:space="0" w:color="auto"/>
            </w:tcBorders>
            <w:hideMark/>
          </w:tcPr>
          <w:p w14:paraId="7424DD7C"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Secondary education or higher</w:t>
            </w:r>
          </w:p>
        </w:tc>
        <w:tc>
          <w:tcPr>
            <w:tcW w:w="1952" w:type="dxa"/>
            <w:tcBorders>
              <w:top w:val="single" w:sz="4" w:space="0" w:color="auto"/>
              <w:left w:val="single" w:sz="4" w:space="0" w:color="auto"/>
              <w:bottom w:val="single" w:sz="4" w:space="0" w:color="auto"/>
              <w:right w:val="single" w:sz="4" w:space="0" w:color="auto"/>
            </w:tcBorders>
            <w:hideMark/>
          </w:tcPr>
          <w:p w14:paraId="4551D3FC"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35(21.21)</w:t>
            </w:r>
          </w:p>
        </w:tc>
        <w:tc>
          <w:tcPr>
            <w:tcW w:w="1361" w:type="dxa"/>
            <w:tcBorders>
              <w:top w:val="single" w:sz="4" w:space="0" w:color="auto"/>
              <w:left w:val="single" w:sz="4" w:space="0" w:color="auto"/>
              <w:bottom w:val="single" w:sz="4" w:space="0" w:color="auto"/>
              <w:right w:val="single" w:sz="4" w:space="0" w:color="auto"/>
            </w:tcBorders>
            <w:hideMark/>
          </w:tcPr>
          <w:p w14:paraId="6F3E40A3"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130(78.79)</w:t>
            </w:r>
          </w:p>
        </w:tc>
        <w:tc>
          <w:tcPr>
            <w:tcW w:w="1080" w:type="dxa"/>
            <w:tcBorders>
              <w:top w:val="single" w:sz="4" w:space="0" w:color="auto"/>
              <w:left w:val="single" w:sz="4" w:space="0" w:color="auto"/>
              <w:bottom w:val="single" w:sz="4" w:space="0" w:color="auto"/>
              <w:right w:val="single" w:sz="4" w:space="0" w:color="auto"/>
            </w:tcBorders>
          </w:tcPr>
          <w:p w14:paraId="4242A21A"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tcPr>
          <w:p w14:paraId="1151A713" w14:textId="77777777" w:rsidR="00FE3059" w:rsidRPr="00EE0B2F" w:rsidRDefault="00FE3059" w:rsidP="00EE0B2F">
            <w:pPr>
              <w:jc w:val="both"/>
              <w:rPr>
                <w:rFonts w:ascii="Times New Roman" w:hAnsi="Times New Roman" w:cs="Times New Roman"/>
                <w:sz w:val="24"/>
                <w:szCs w:val="24"/>
              </w:rPr>
            </w:pPr>
          </w:p>
        </w:tc>
        <w:tc>
          <w:tcPr>
            <w:tcW w:w="1072" w:type="dxa"/>
            <w:tcBorders>
              <w:top w:val="single" w:sz="4" w:space="0" w:color="auto"/>
              <w:left w:val="single" w:sz="4" w:space="0" w:color="auto"/>
              <w:bottom w:val="single" w:sz="4" w:space="0" w:color="auto"/>
              <w:right w:val="single" w:sz="4" w:space="0" w:color="auto"/>
            </w:tcBorders>
          </w:tcPr>
          <w:p w14:paraId="04833F66" w14:textId="77777777" w:rsidR="00FE3059" w:rsidRPr="00EE0B2F" w:rsidRDefault="00FE3059" w:rsidP="00EE0B2F">
            <w:pPr>
              <w:jc w:val="both"/>
              <w:rPr>
                <w:rFonts w:ascii="Times New Roman" w:hAnsi="Times New Roman" w:cs="Times New Roman"/>
                <w:sz w:val="24"/>
                <w:szCs w:val="24"/>
              </w:rPr>
            </w:pPr>
          </w:p>
        </w:tc>
      </w:tr>
    </w:tbl>
    <w:p w14:paraId="0E8AE757" w14:textId="77777777" w:rsidR="00FE3059" w:rsidRPr="00EE0B2F" w:rsidRDefault="00FE3059" w:rsidP="00EE0B2F">
      <w:pPr>
        <w:jc w:val="both"/>
        <w:rPr>
          <w:rFonts w:ascii="Times New Roman" w:hAnsi="Times New Roman" w:cs="Times New Roman"/>
          <w:sz w:val="24"/>
          <w:szCs w:val="24"/>
        </w:rPr>
      </w:pPr>
    </w:p>
    <w:p w14:paraId="01D99E32" w14:textId="77777777" w:rsidR="00F653B9" w:rsidRPr="00F653B9" w:rsidRDefault="00F653B9" w:rsidP="00F653B9">
      <w:pPr>
        <w:spacing w:line="360" w:lineRule="auto"/>
        <w:jc w:val="both"/>
        <w:rPr>
          <w:rFonts w:ascii="Times New Roman" w:hAnsi="Times New Roman" w:cs="Times New Roman"/>
          <w:sz w:val="24"/>
          <w:szCs w:val="24"/>
        </w:rPr>
      </w:pPr>
      <w:r w:rsidRPr="00F653B9">
        <w:rPr>
          <w:rFonts w:ascii="Times New Roman" w:hAnsi="Times New Roman" w:cs="Times New Roman"/>
          <w:bCs/>
          <w:sz w:val="24"/>
          <w:szCs w:val="24"/>
        </w:rPr>
        <w:t>Maternal age below 35 years show</w:t>
      </w:r>
      <w:r w:rsidR="00A91FCF">
        <w:rPr>
          <w:rFonts w:ascii="Times New Roman" w:hAnsi="Times New Roman" w:cs="Times New Roman"/>
          <w:bCs/>
          <w:sz w:val="24"/>
          <w:szCs w:val="24"/>
        </w:rPr>
        <w:t>n</w:t>
      </w:r>
      <w:r w:rsidRPr="00F653B9">
        <w:rPr>
          <w:rFonts w:ascii="Times New Roman" w:hAnsi="Times New Roman" w:cs="Times New Roman"/>
          <w:bCs/>
          <w:sz w:val="24"/>
          <w:szCs w:val="24"/>
        </w:rPr>
        <w:t xml:space="preserve"> by  p = 0.011), primary level education/no education</w:t>
      </w:r>
    </w:p>
    <w:p w14:paraId="14969060" w14:textId="77777777" w:rsidR="00F653B9" w:rsidRPr="00F653B9" w:rsidRDefault="00F653B9" w:rsidP="00F653B9">
      <w:pPr>
        <w:spacing w:line="360" w:lineRule="auto"/>
        <w:jc w:val="both"/>
        <w:rPr>
          <w:rFonts w:ascii="Times New Roman" w:hAnsi="Times New Roman" w:cs="Times New Roman"/>
          <w:sz w:val="24"/>
          <w:szCs w:val="24"/>
        </w:rPr>
      </w:pPr>
      <w:r w:rsidRPr="00F653B9">
        <w:rPr>
          <w:rFonts w:ascii="Times New Roman" w:hAnsi="Times New Roman" w:cs="Times New Roman"/>
          <w:bCs/>
          <w:sz w:val="24"/>
          <w:szCs w:val="24"/>
        </w:rPr>
        <w:t xml:space="preserve"> p = 0.016); being employed carried a less likelihood of preterm delivery p = 0.003). </w:t>
      </w:r>
    </w:p>
    <w:p w14:paraId="6F2D6CCB" w14:textId="77777777" w:rsidR="00F653B9" w:rsidRPr="00F653B9" w:rsidRDefault="00F653B9" w:rsidP="00F653B9">
      <w:pPr>
        <w:spacing w:line="360" w:lineRule="auto"/>
        <w:jc w:val="both"/>
        <w:rPr>
          <w:rFonts w:ascii="Times New Roman" w:hAnsi="Times New Roman" w:cs="Times New Roman"/>
          <w:sz w:val="24"/>
          <w:szCs w:val="24"/>
        </w:rPr>
      </w:pPr>
      <w:r w:rsidRPr="00F653B9">
        <w:rPr>
          <w:rFonts w:ascii="Times New Roman" w:hAnsi="Times New Roman" w:cs="Times New Roman"/>
          <w:bCs/>
          <w:sz w:val="24"/>
          <w:szCs w:val="24"/>
        </w:rPr>
        <w:t>However marital status did not have a statistically significant association with preterm delivery. Details as shown above table.</w:t>
      </w:r>
    </w:p>
    <w:p w14:paraId="3CB3A840" w14:textId="77777777" w:rsidR="00731B1A" w:rsidRDefault="00731B1A" w:rsidP="00EE0B2F">
      <w:pPr>
        <w:jc w:val="both"/>
        <w:rPr>
          <w:rFonts w:ascii="Times New Roman" w:hAnsi="Times New Roman" w:cs="Times New Roman"/>
          <w:sz w:val="24"/>
          <w:szCs w:val="24"/>
        </w:rPr>
      </w:pPr>
    </w:p>
    <w:p w14:paraId="534A6682" w14:textId="77777777" w:rsidR="00731B1A" w:rsidRDefault="00731B1A">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14:paraId="684B5919" w14:textId="77777777" w:rsidR="00FC1F63" w:rsidRPr="00EE0B2F" w:rsidRDefault="00FC1F63" w:rsidP="00EE0B2F">
      <w:pPr>
        <w:jc w:val="both"/>
        <w:rPr>
          <w:rFonts w:ascii="Times New Roman" w:hAnsi="Times New Roman" w:cs="Times New Roman"/>
          <w:sz w:val="24"/>
          <w:szCs w:val="24"/>
        </w:rPr>
      </w:pPr>
    </w:p>
    <w:p w14:paraId="2DA6060D" w14:textId="77777777" w:rsidR="00FE3059" w:rsidRDefault="00FE3059" w:rsidP="00EE0B2F">
      <w:pPr>
        <w:jc w:val="both"/>
        <w:rPr>
          <w:rFonts w:ascii="Times New Roman" w:hAnsi="Times New Roman" w:cs="Times New Roman"/>
          <w:b/>
          <w:sz w:val="24"/>
          <w:szCs w:val="24"/>
        </w:rPr>
      </w:pPr>
      <w:r w:rsidRPr="00FC1F63">
        <w:rPr>
          <w:rFonts w:ascii="Times New Roman" w:hAnsi="Times New Roman" w:cs="Times New Roman"/>
          <w:b/>
          <w:sz w:val="24"/>
          <w:szCs w:val="24"/>
        </w:rPr>
        <w:t>Table 5: Effect of socio</w:t>
      </w:r>
      <w:r w:rsidR="0007256E" w:rsidRPr="00FC1F63">
        <w:rPr>
          <w:rFonts w:ascii="Times New Roman" w:hAnsi="Times New Roman" w:cs="Times New Roman"/>
          <w:b/>
          <w:sz w:val="24"/>
          <w:szCs w:val="24"/>
        </w:rPr>
        <w:t xml:space="preserve"> </w:t>
      </w:r>
      <w:r w:rsidRPr="00FC1F63">
        <w:rPr>
          <w:rFonts w:ascii="Times New Roman" w:hAnsi="Times New Roman" w:cs="Times New Roman"/>
          <w:b/>
          <w:sz w:val="24"/>
          <w:szCs w:val="24"/>
        </w:rPr>
        <w:t>demographic factors on mode of delivery among HIV positive women</w:t>
      </w:r>
      <w:r w:rsidR="00E249C2">
        <w:rPr>
          <w:rFonts w:ascii="Times New Roman" w:hAnsi="Times New Roman" w:cs="Times New Roman"/>
          <w:b/>
          <w:sz w:val="24"/>
          <w:szCs w:val="24"/>
        </w:rPr>
        <w:t xml:space="preserve"> on ART</w:t>
      </w:r>
    </w:p>
    <w:p w14:paraId="5542DEC3" w14:textId="77777777" w:rsidR="00E249C2" w:rsidRPr="00FC1F63" w:rsidRDefault="00E249C2" w:rsidP="00EE0B2F">
      <w:pPr>
        <w:jc w:val="both"/>
        <w:rPr>
          <w:rFonts w:ascii="Times New Roman" w:hAnsi="Times New Roman" w:cs="Times New Roman"/>
          <w:b/>
          <w:sz w:val="24"/>
          <w:szCs w:val="24"/>
        </w:rPr>
      </w:pPr>
    </w:p>
    <w:tbl>
      <w:tblPr>
        <w:tblStyle w:val="TableGrid"/>
        <w:tblW w:w="9217" w:type="dxa"/>
        <w:tblLook w:val="04A0" w:firstRow="1" w:lastRow="0" w:firstColumn="1" w:lastColumn="0" w:noHBand="0" w:noVBand="1"/>
      </w:tblPr>
      <w:tblGrid>
        <w:gridCol w:w="2278"/>
        <w:gridCol w:w="1692"/>
        <w:gridCol w:w="1870"/>
        <w:gridCol w:w="978"/>
        <w:gridCol w:w="1429"/>
        <w:gridCol w:w="970"/>
      </w:tblGrid>
      <w:tr w:rsidR="00FE3059" w:rsidRPr="00EE0B2F" w14:paraId="056EDCD2" w14:textId="77777777" w:rsidTr="00EA55CA">
        <w:trPr>
          <w:trHeight w:val="841"/>
        </w:trPr>
        <w:tc>
          <w:tcPr>
            <w:tcW w:w="2294" w:type="dxa"/>
            <w:tcBorders>
              <w:top w:val="single" w:sz="4" w:space="0" w:color="auto"/>
              <w:left w:val="single" w:sz="4" w:space="0" w:color="auto"/>
              <w:bottom w:val="single" w:sz="4" w:space="0" w:color="auto"/>
              <w:right w:val="single" w:sz="4" w:space="0" w:color="auto"/>
            </w:tcBorders>
            <w:hideMark/>
          </w:tcPr>
          <w:p w14:paraId="0168C7F8"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Variable</w:t>
            </w:r>
          </w:p>
        </w:tc>
        <w:tc>
          <w:tcPr>
            <w:tcW w:w="1952" w:type="dxa"/>
            <w:tcBorders>
              <w:top w:val="single" w:sz="4" w:space="0" w:color="auto"/>
              <w:left w:val="single" w:sz="4" w:space="0" w:color="auto"/>
              <w:bottom w:val="single" w:sz="4" w:space="0" w:color="auto"/>
              <w:right w:val="single" w:sz="4" w:space="0" w:color="auto"/>
            </w:tcBorders>
            <w:hideMark/>
          </w:tcPr>
          <w:p w14:paraId="2BCC2280"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Cesarean delivery n(%)</w:t>
            </w:r>
          </w:p>
        </w:tc>
        <w:tc>
          <w:tcPr>
            <w:tcW w:w="1361" w:type="dxa"/>
            <w:tcBorders>
              <w:top w:val="single" w:sz="4" w:space="0" w:color="auto"/>
              <w:left w:val="single" w:sz="4" w:space="0" w:color="auto"/>
              <w:bottom w:val="single" w:sz="4" w:space="0" w:color="auto"/>
              <w:right w:val="single" w:sz="4" w:space="0" w:color="auto"/>
            </w:tcBorders>
            <w:hideMark/>
          </w:tcPr>
          <w:p w14:paraId="51546530"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Vaginal/assisted delivery n(%)</w:t>
            </w:r>
          </w:p>
        </w:tc>
        <w:tc>
          <w:tcPr>
            <w:tcW w:w="1080" w:type="dxa"/>
            <w:tcBorders>
              <w:top w:val="single" w:sz="4" w:space="0" w:color="auto"/>
              <w:left w:val="single" w:sz="4" w:space="0" w:color="auto"/>
              <w:bottom w:val="single" w:sz="4" w:space="0" w:color="auto"/>
              <w:right w:val="single" w:sz="4" w:space="0" w:color="auto"/>
            </w:tcBorders>
            <w:hideMark/>
          </w:tcPr>
          <w:p w14:paraId="2DBABBDE"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Odds Ratio</w:t>
            </w:r>
          </w:p>
        </w:tc>
        <w:tc>
          <w:tcPr>
            <w:tcW w:w="1456" w:type="dxa"/>
            <w:tcBorders>
              <w:top w:val="single" w:sz="4" w:space="0" w:color="auto"/>
              <w:left w:val="single" w:sz="4" w:space="0" w:color="auto"/>
              <w:bottom w:val="single" w:sz="4" w:space="0" w:color="auto"/>
              <w:right w:val="single" w:sz="4" w:space="0" w:color="auto"/>
            </w:tcBorders>
            <w:hideMark/>
          </w:tcPr>
          <w:p w14:paraId="6FC5F236"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95% Confidence Interval</w:t>
            </w:r>
          </w:p>
        </w:tc>
        <w:tc>
          <w:tcPr>
            <w:tcW w:w="1072" w:type="dxa"/>
            <w:tcBorders>
              <w:top w:val="single" w:sz="4" w:space="0" w:color="auto"/>
              <w:left w:val="single" w:sz="4" w:space="0" w:color="auto"/>
              <w:bottom w:val="single" w:sz="4" w:space="0" w:color="auto"/>
              <w:right w:val="single" w:sz="4" w:space="0" w:color="auto"/>
            </w:tcBorders>
            <w:hideMark/>
          </w:tcPr>
          <w:p w14:paraId="17E9F529"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p-value</w:t>
            </w:r>
          </w:p>
        </w:tc>
      </w:tr>
      <w:tr w:rsidR="00FE3059" w:rsidRPr="00EE0B2F" w14:paraId="49E0626F" w14:textId="77777777" w:rsidTr="00EA55CA">
        <w:trPr>
          <w:trHeight w:val="274"/>
        </w:trPr>
        <w:tc>
          <w:tcPr>
            <w:tcW w:w="9217" w:type="dxa"/>
            <w:gridSpan w:val="6"/>
            <w:tcBorders>
              <w:top w:val="single" w:sz="4" w:space="0" w:color="auto"/>
              <w:left w:val="single" w:sz="4" w:space="0" w:color="auto"/>
              <w:bottom w:val="single" w:sz="4" w:space="0" w:color="auto"/>
              <w:right w:val="single" w:sz="4" w:space="0" w:color="auto"/>
            </w:tcBorders>
            <w:hideMark/>
          </w:tcPr>
          <w:p w14:paraId="091A1D3D"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Age</w:t>
            </w:r>
          </w:p>
        </w:tc>
      </w:tr>
      <w:tr w:rsidR="00FE3059" w:rsidRPr="00EE0B2F" w14:paraId="1D229DEF" w14:textId="77777777" w:rsidTr="00EA55CA">
        <w:trPr>
          <w:trHeight w:val="274"/>
        </w:trPr>
        <w:tc>
          <w:tcPr>
            <w:tcW w:w="2294" w:type="dxa"/>
            <w:tcBorders>
              <w:top w:val="single" w:sz="4" w:space="0" w:color="auto"/>
              <w:left w:val="single" w:sz="4" w:space="0" w:color="auto"/>
              <w:bottom w:val="single" w:sz="4" w:space="0" w:color="auto"/>
              <w:right w:val="single" w:sz="4" w:space="0" w:color="auto"/>
            </w:tcBorders>
            <w:hideMark/>
          </w:tcPr>
          <w:p w14:paraId="402D1BC8"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Below 35 years</w:t>
            </w:r>
          </w:p>
        </w:tc>
        <w:tc>
          <w:tcPr>
            <w:tcW w:w="1952" w:type="dxa"/>
            <w:tcBorders>
              <w:top w:val="single" w:sz="4" w:space="0" w:color="auto"/>
              <w:left w:val="single" w:sz="4" w:space="0" w:color="auto"/>
              <w:bottom w:val="single" w:sz="4" w:space="0" w:color="auto"/>
              <w:right w:val="single" w:sz="4" w:space="0" w:color="auto"/>
            </w:tcBorders>
            <w:hideMark/>
          </w:tcPr>
          <w:p w14:paraId="1D8FB13C"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48(18.53)</w:t>
            </w:r>
          </w:p>
        </w:tc>
        <w:tc>
          <w:tcPr>
            <w:tcW w:w="1361" w:type="dxa"/>
            <w:tcBorders>
              <w:top w:val="single" w:sz="4" w:space="0" w:color="auto"/>
              <w:left w:val="single" w:sz="4" w:space="0" w:color="auto"/>
              <w:bottom w:val="single" w:sz="4" w:space="0" w:color="auto"/>
              <w:right w:val="single" w:sz="4" w:space="0" w:color="auto"/>
            </w:tcBorders>
            <w:hideMark/>
          </w:tcPr>
          <w:p w14:paraId="2C8EFBA7"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211(81.47)</w:t>
            </w:r>
          </w:p>
        </w:tc>
        <w:tc>
          <w:tcPr>
            <w:tcW w:w="1080" w:type="dxa"/>
            <w:tcBorders>
              <w:top w:val="single" w:sz="4" w:space="0" w:color="auto"/>
              <w:left w:val="single" w:sz="4" w:space="0" w:color="auto"/>
              <w:bottom w:val="single" w:sz="4" w:space="0" w:color="auto"/>
              <w:right w:val="single" w:sz="4" w:space="0" w:color="auto"/>
            </w:tcBorders>
            <w:hideMark/>
          </w:tcPr>
          <w:p w14:paraId="0458F9A2"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0.73</w:t>
            </w:r>
          </w:p>
        </w:tc>
        <w:tc>
          <w:tcPr>
            <w:tcW w:w="1456" w:type="dxa"/>
            <w:tcBorders>
              <w:top w:val="single" w:sz="4" w:space="0" w:color="auto"/>
              <w:left w:val="single" w:sz="4" w:space="0" w:color="auto"/>
              <w:bottom w:val="single" w:sz="4" w:space="0" w:color="auto"/>
              <w:right w:val="single" w:sz="4" w:space="0" w:color="auto"/>
            </w:tcBorders>
            <w:hideMark/>
          </w:tcPr>
          <w:p w14:paraId="646D65A9"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0.38-1.41</w:t>
            </w:r>
          </w:p>
        </w:tc>
        <w:tc>
          <w:tcPr>
            <w:tcW w:w="1072" w:type="dxa"/>
            <w:tcBorders>
              <w:top w:val="single" w:sz="4" w:space="0" w:color="auto"/>
              <w:left w:val="single" w:sz="4" w:space="0" w:color="auto"/>
              <w:bottom w:val="single" w:sz="4" w:space="0" w:color="auto"/>
              <w:right w:val="single" w:sz="4" w:space="0" w:color="auto"/>
            </w:tcBorders>
            <w:hideMark/>
          </w:tcPr>
          <w:p w14:paraId="53E1EBDF"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0.344</w:t>
            </w:r>
          </w:p>
        </w:tc>
      </w:tr>
      <w:tr w:rsidR="00FE3059" w:rsidRPr="00EE0B2F" w14:paraId="1B81875E" w14:textId="77777777" w:rsidTr="00EA55CA">
        <w:trPr>
          <w:trHeight w:val="274"/>
        </w:trPr>
        <w:tc>
          <w:tcPr>
            <w:tcW w:w="2294" w:type="dxa"/>
            <w:tcBorders>
              <w:top w:val="single" w:sz="4" w:space="0" w:color="auto"/>
              <w:left w:val="single" w:sz="4" w:space="0" w:color="auto"/>
              <w:bottom w:val="single" w:sz="4" w:space="0" w:color="auto"/>
              <w:right w:val="single" w:sz="4" w:space="0" w:color="auto"/>
            </w:tcBorders>
            <w:hideMark/>
          </w:tcPr>
          <w:p w14:paraId="54119E15"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Above 35 years</w:t>
            </w:r>
          </w:p>
        </w:tc>
        <w:tc>
          <w:tcPr>
            <w:tcW w:w="1952" w:type="dxa"/>
            <w:tcBorders>
              <w:top w:val="single" w:sz="4" w:space="0" w:color="auto"/>
              <w:left w:val="single" w:sz="4" w:space="0" w:color="auto"/>
              <w:bottom w:val="single" w:sz="4" w:space="0" w:color="auto"/>
              <w:right w:val="single" w:sz="4" w:space="0" w:color="auto"/>
            </w:tcBorders>
            <w:hideMark/>
          </w:tcPr>
          <w:p w14:paraId="42EA77AD"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15(23.81)</w:t>
            </w:r>
          </w:p>
        </w:tc>
        <w:tc>
          <w:tcPr>
            <w:tcW w:w="1361" w:type="dxa"/>
            <w:tcBorders>
              <w:top w:val="single" w:sz="4" w:space="0" w:color="auto"/>
              <w:left w:val="single" w:sz="4" w:space="0" w:color="auto"/>
              <w:bottom w:val="single" w:sz="4" w:space="0" w:color="auto"/>
              <w:right w:val="single" w:sz="4" w:space="0" w:color="auto"/>
            </w:tcBorders>
            <w:hideMark/>
          </w:tcPr>
          <w:p w14:paraId="37FDFED7"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48(76.19)</w:t>
            </w:r>
          </w:p>
        </w:tc>
        <w:tc>
          <w:tcPr>
            <w:tcW w:w="1080" w:type="dxa"/>
            <w:tcBorders>
              <w:top w:val="single" w:sz="4" w:space="0" w:color="auto"/>
              <w:left w:val="single" w:sz="4" w:space="0" w:color="auto"/>
              <w:bottom w:val="single" w:sz="4" w:space="0" w:color="auto"/>
              <w:right w:val="single" w:sz="4" w:space="0" w:color="auto"/>
            </w:tcBorders>
          </w:tcPr>
          <w:p w14:paraId="26265387"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tcPr>
          <w:p w14:paraId="275F1838" w14:textId="77777777" w:rsidR="00FE3059" w:rsidRPr="00EE0B2F" w:rsidRDefault="00FE3059" w:rsidP="00EE0B2F">
            <w:pPr>
              <w:jc w:val="both"/>
              <w:rPr>
                <w:rFonts w:ascii="Times New Roman" w:hAnsi="Times New Roman" w:cs="Times New Roman"/>
                <w:sz w:val="24"/>
                <w:szCs w:val="24"/>
              </w:rPr>
            </w:pPr>
          </w:p>
        </w:tc>
        <w:tc>
          <w:tcPr>
            <w:tcW w:w="1072" w:type="dxa"/>
            <w:tcBorders>
              <w:top w:val="single" w:sz="4" w:space="0" w:color="auto"/>
              <w:left w:val="single" w:sz="4" w:space="0" w:color="auto"/>
              <w:bottom w:val="single" w:sz="4" w:space="0" w:color="auto"/>
              <w:right w:val="single" w:sz="4" w:space="0" w:color="auto"/>
            </w:tcBorders>
          </w:tcPr>
          <w:p w14:paraId="0630DC56" w14:textId="77777777" w:rsidR="00FE3059" w:rsidRPr="00EE0B2F" w:rsidRDefault="00FE3059" w:rsidP="00EE0B2F">
            <w:pPr>
              <w:jc w:val="both"/>
              <w:rPr>
                <w:rFonts w:ascii="Times New Roman" w:hAnsi="Times New Roman" w:cs="Times New Roman"/>
                <w:sz w:val="24"/>
                <w:szCs w:val="24"/>
              </w:rPr>
            </w:pPr>
          </w:p>
        </w:tc>
      </w:tr>
      <w:tr w:rsidR="00FE3059" w:rsidRPr="00EE0B2F" w14:paraId="14B28FBC" w14:textId="77777777" w:rsidTr="00EA55CA">
        <w:trPr>
          <w:trHeight w:val="274"/>
        </w:trPr>
        <w:tc>
          <w:tcPr>
            <w:tcW w:w="2294" w:type="dxa"/>
            <w:tcBorders>
              <w:top w:val="single" w:sz="4" w:space="0" w:color="auto"/>
              <w:left w:val="single" w:sz="4" w:space="0" w:color="auto"/>
              <w:bottom w:val="single" w:sz="4" w:space="0" w:color="auto"/>
              <w:right w:val="single" w:sz="4" w:space="0" w:color="auto"/>
            </w:tcBorders>
          </w:tcPr>
          <w:p w14:paraId="5332D67F" w14:textId="77777777" w:rsidR="00FE3059" w:rsidRPr="00EE0B2F" w:rsidRDefault="00FE3059" w:rsidP="00EE0B2F">
            <w:pPr>
              <w:jc w:val="both"/>
              <w:rPr>
                <w:rFonts w:ascii="Times New Roman" w:hAnsi="Times New Roman" w:cs="Times New Roman"/>
                <w:sz w:val="24"/>
                <w:szCs w:val="24"/>
              </w:rPr>
            </w:pPr>
          </w:p>
        </w:tc>
        <w:tc>
          <w:tcPr>
            <w:tcW w:w="1952" w:type="dxa"/>
            <w:tcBorders>
              <w:top w:val="single" w:sz="4" w:space="0" w:color="auto"/>
              <w:left w:val="single" w:sz="4" w:space="0" w:color="auto"/>
              <w:bottom w:val="single" w:sz="4" w:space="0" w:color="auto"/>
              <w:right w:val="single" w:sz="4" w:space="0" w:color="auto"/>
            </w:tcBorders>
          </w:tcPr>
          <w:p w14:paraId="605BAC90" w14:textId="77777777" w:rsidR="00FE3059" w:rsidRPr="00EE0B2F" w:rsidRDefault="00FE3059" w:rsidP="00EE0B2F">
            <w:pPr>
              <w:jc w:val="both"/>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14:paraId="37F7F5C4" w14:textId="77777777" w:rsidR="00FE3059" w:rsidRPr="00EE0B2F" w:rsidRDefault="00FE3059" w:rsidP="00EE0B2F">
            <w:pPr>
              <w:jc w:val="both"/>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14:paraId="3E9C37CB"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tcPr>
          <w:p w14:paraId="0A154D8D" w14:textId="77777777" w:rsidR="00FE3059" w:rsidRPr="00EE0B2F" w:rsidRDefault="00FE3059" w:rsidP="00EE0B2F">
            <w:pPr>
              <w:jc w:val="both"/>
              <w:rPr>
                <w:rFonts w:ascii="Times New Roman" w:hAnsi="Times New Roman" w:cs="Times New Roman"/>
                <w:sz w:val="24"/>
                <w:szCs w:val="24"/>
              </w:rPr>
            </w:pPr>
          </w:p>
        </w:tc>
        <w:tc>
          <w:tcPr>
            <w:tcW w:w="1072" w:type="dxa"/>
            <w:tcBorders>
              <w:top w:val="single" w:sz="4" w:space="0" w:color="auto"/>
              <w:left w:val="single" w:sz="4" w:space="0" w:color="auto"/>
              <w:bottom w:val="single" w:sz="4" w:space="0" w:color="auto"/>
              <w:right w:val="single" w:sz="4" w:space="0" w:color="auto"/>
            </w:tcBorders>
          </w:tcPr>
          <w:p w14:paraId="6E4CD5CA" w14:textId="77777777" w:rsidR="00FE3059" w:rsidRPr="00EE0B2F" w:rsidRDefault="00FE3059" w:rsidP="00EE0B2F">
            <w:pPr>
              <w:jc w:val="both"/>
              <w:rPr>
                <w:rFonts w:ascii="Times New Roman" w:hAnsi="Times New Roman" w:cs="Times New Roman"/>
                <w:sz w:val="24"/>
                <w:szCs w:val="24"/>
              </w:rPr>
            </w:pPr>
          </w:p>
        </w:tc>
      </w:tr>
      <w:tr w:rsidR="00FE3059" w:rsidRPr="00EE0B2F" w14:paraId="511BEDFF" w14:textId="77777777" w:rsidTr="00EA55CA">
        <w:trPr>
          <w:trHeight w:val="274"/>
        </w:trPr>
        <w:tc>
          <w:tcPr>
            <w:tcW w:w="9217" w:type="dxa"/>
            <w:gridSpan w:val="6"/>
            <w:tcBorders>
              <w:top w:val="single" w:sz="4" w:space="0" w:color="auto"/>
              <w:left w:val="single" w:sz="4" w:space="0" w:color="auto"/>
              <w:bottom w:val="single" w:sz="4" w:space="0" w:color="auto"/>
              <w:right w:val="single" w:sz="4" w:space="0" w:color="auto"/>
            </w:tcBorders>
            <w:hideMark/>
          </w:tcPr>
          <w:p w14:paraId="2140E19C"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Marital status</w:t>
            </w:r>
          </w:p>
        </w:tc>
      </w:tr>
      <w:tr w:rsidR="00FE3059" w:rsidRPr="00EE0B2F" w14:paraId="22561EEC" w14:textId="77777777" w:rsidTr="00EA55CA">
        <w:trPr>
          <w:trHeight w:val="292"/>
        </w:trPr>
        <w:tc>
          <w:tcPr>
            <w:tcW w:w="2294" w:type="dxa"/>
            <w:tcBorders>
              <w:top w:val="single" w:sz="4" w:space="0" w:color="auto"/>
              <w:left w:val="single" w:sz="4" w:space="0" w:color="auto"/>
              <w:bottom w:val="single" w:sz="4" w:space="0" w:color="auto"/>
              <w:right w:val="single" w:sz="4" w:space="0" w:color="auto"/>
            </w:tcBorders>
            <w:hideMark/>
          </w:tcPr>
          <w:p w14:paraId="37861EB0"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Married</w:t>
            </w:r>
          </w:p>
        </w:tc>
        <w:tc>
          <w:tcPr>
            <w:tcW w:w="1952" w:type="dxa"/>
            <w:tcBorders>
              <w:top w:val="single" w:sz="4" w:space="0" w:color="auto"/>
              <w:left w:val="single" w:sz="4" w:space="0" w:color="auto"/>
              <w:bottom w:val="single" w:sz="4" w:space="0" w:color="auto"/>
              <w:right w:val="single" w:sz="4" w:space="0" w:color="auto"/>
            </w:tcBorders>
            <w:hideMark/>
          </w:tcPr>
          <w:p w14:paraId="2F54119E"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30(17.65)</w:t>
            </w:r>
          </w:p>
        </w:tc>
        <w:tc>
          <w:tcPr>
            <w:tcW w:w="1361" w:type="dxa"/>
            <w:tcBorders>
              <w:top w:val="single" w:sz="4" w:space="0" w:color="auto"/>
              <w:left w:val="single" w:sz="4" w:space="0" w:color="auto"/>
              <w:bottom w:val="single" w:sz="4" w:space="0" w:color="auto"/>
              <w:right w:val="single" w:sz="4" w:space="0" w:color="auto"/>
            </w:tcBorders>
            <w:hideMark/>
          </w:tcPr>
          <w:p w14:paraId="47349F68"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140(82.35)</w:t>
            </w:r>
          </w:p>
        </w:tc>
        <w:tc>
          <w:tcPr>
            <w:tcW w:w="1080" w:type="dxa"/>
            <w:tcBorders>
              <w:top w:val="single" w:sz="4" w:space="0" w:color="auto"/>
              <w:left w:val="single" w:sz="4" w:space="0" w:color="auto"/>
              <w:bottom w:val="single" w:sz="4" w:space="0" w:color="auto"/>
              <w:right w:val="single" w:sz="4" w:space="0" w:color="auto"/>
            </w:tcBorders>
            <w:hideMark/>
          </w:tcPr>
          <w:p w14:paraId="48D43DC9"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0.77</w:t>
            </w:r>
          </w:p>
        </w:tc>
        <w:tc>
          <w:tcPr>
            <w:tcW w:w="1456" w:type="dxa"/>
            <w:tcBorders>
              <w:top w:val="single" w:sz="4" w:space="0" w:color="auto"/>
              <w:left w:val="single" w:sz="4" w:space="0" w:color="auto"/>
              <w:bottom w:val="single" w:sz="4" w:space="0" w:color="auto"/>
              <w:right w:val="single" w:sz="4" w:space="0" w:color="auto"/>
            </w:tcBorders>
            <w:hideMark/>
          </w:tcPr>
          <w:p w14:paraId="11531C2B"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0.45-1.34</w:t>
            </w:r>
          </w:p>
        </w:tc>
        <w:tc>
          <w:tcPr>
            <w:tcW w:w="1072" w:type="dxa"/>
            <w:tcBorders>
              <w:top w:val="single" w:sz="4" w:space="0" w:color="auto"/>
              <w:left w:val="single" w:sz="4" w:space="0" w:color="auto"/>
              <w:bottom w:val="single" w:sz="4" w:space="0" w:color="auto"/>
              <w:right w:val="single" w:sz="4" w:space="0" w:color="auto"/>
            </w:tcBorders>
            <w:hideMark/>
          </w:tcPr>
          <w:p w14:paraId="3C6C506C"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0.359</w:t>
            </w:r>
          </w:p>
        </w:tc>
      </w:tr>
      <w:tr w:rsidR="00FE3059" w:rsidRPr="00EE0B2F" w14:paraId="3003C8F8" w14:textId="77777777" w:rsidTr="00EA55CA">
        <w:trPr>
          <w:trHeight w:val="274"/>
        </w:trPr>
        <w:tc>
          <w:tcPr>
            <w:tcW w:w="2294" w:type="dxa"/>
            <w:tcBorders>
              <w:top w:val="single" w:sz="4" w:space="0" w:color="auto"/>
              <w:left w:val="single" w:sz="4" w:space="0" w:color="auto"/>
              <w:bottom w:val="single" w:sz="4" w:space="0" w:color="auto"/>
              <w:right w:val="single" w:sz="4" w:space="0" w:color="auto"/>
            </w:tcBorders>
            <w:hideMark/>
          </w:tcPr>
          <w:p w14:paraId="5CECF57C"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Not married</w:t>
            </w:r>
          </w:p>
        </w:tc>
        <w:tc>
          <w:tcPr>
            <w:tcW w:w="1952" w:type="dxa"/>
            <w:tcBorders>
              <w:top w:val="single" w:sz="4" w:space="0" w:color="auto"/>
              <w:left w:val="single" w:sz="4" w:space="0" w:color="auto"/>
              <w:bottom w:val="single" w:sz="4" w:space="0" w:color="auto"/>
              <w:right w:val="single" w:sz="4" w:space="0" w:color="auto"/>
            </w:tcBorders>
            <w:hideMark/>
          </w:tcPr>
          <w:p w14:paraId="09928744"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33(21.71)</w:t>
            </w:r>
          </w:p>
        </w:tc>
        <w:tc>
          <w:tcPr>
            <w:tcW w:w="1361" w:type="dxa"/>
            <w:tcBorders>
              <w:top w:val="single" w:sz="4" w:space="0" w:color="auto"/>
              <w:left w:val="single" w:sz="4" w:space="0" w:color="auto"/>
              <w:bottom w:val="single" w:sz="4" w:space="0" w:color="auto"/>
              <w:right w:val="single" w:sz="4" w:space="0" w:color="auto"/>
            </w:tcBorders>
            <w:hideMark/>
          </w:tcPr>
          <w:p w14:paraId="555C00C9"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119(78.29)</w:t>
            </w:r>
          </w:p>
        </w:tc>
        <w:tc>
          <w:tcPr>
            <w:tcW w:w="1080" w:type="dxa"/>
            <w:tcBorders>
              <w:top w:val="single" w:sz="4" w:space="0" w:color="auto"/>
              <w:left w:val="single" w:sz="4" w:space="0" w:color="auto"/>
              <w:bottom w:val="single" w:sz="4" w:space="0" w:color="auto"/>
              <w:right w:val="single" w:sz="4" w:space="0" w:color="auto"/>
            </w:tcBorders>
          </w:tcPr>
          <w:p w14:paraId="45970AFE"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tcPr>
          <w:p w14:paraId="4E8D824C" w14:textId="77777777" w:rsidR="00FE3059" w:rsidRPr="00EE0B2F" w:rsidRDefault="00FE3059" w:rsidP="00EE0B2F">
            <w:pPr>
              <w:jc w:val="both"/>
              <w:rPr>
                <w:rFonts w:ascii="Times New Roman" w:hAnsi="Times New Roman" w:cs="Times New Roman"/>
                <w:sz w:val="24"/>
                <w:szCs w:val="24"/>
              </w:rPr>
            </w:pPr>
          </w:p>
        </w:tc>
        <w:tc>
          <w:tcPr>
            <w:tcW w:w="1072" w:type="dxa"/>
            <w:tcBorders>
              <w:top w:val="single" w:sz="4" w:space="0" w:color="auto"/>
              <w:left w:val="single" w:sz="4" w:space="0" w:color="auto"/>
              <w:bottom w:val="single" w:sz="4" w:space="0" w:color="auto"/>
              <w:right w:val="single" w:sz="4" w:space="0" w:color="auto"/>
            </w:tcBorders>
          </w:tcPr>
          <w:p w14:paraId="25CC7727" w14:textId="77777777" w:rsidR="00FE3059" w:rsidRPr="00EE0B2F" w:rsidRDefault="00FE3059" w:rsidP="00EE0B2F">
            <w:pPr>
              <w:jc w:val="both"/>
              <w:rPr>
                <w:rFonts w:ascii="Times New Roman" w:hAnsi="Times New Roman" w:cs="Times New Roman"/>
                <w:sz w:val="24"/>
                <w:szCs w:val="24"/>
              </w:rPr>
            </w:pPr>
          </w:p>
        </w:tc>
      </w:tr>
      <w:tr w:rsidR="00FE3059" w:rsidRPr="00EE0B2F" w14:paraId="4AF2548F" w14:textId="77777777" w:rsidTr="00EA55CA">
        <w:trPr>
          <w:trHeight w:val="274"/>
        </w:trPr>
        <w:tc>
          <w:tcPr>
            <w:tcW w:w="2294" w:type="dxa"/>
            <w:tcBorders>
              <w:top w:val="single" w:sz="4" w:space="0" w:color="auto"/>
              <w:left w:val="single" w:sz="4" w:space="0" w:color="auto"/>
              <w:bottom w:val="single" w:sz="4" w:space="0" w:color="auto"/>
              <w:right w:val="single" w:sz="4" w:space="0" w:color="auto"/>
            </w:tcBorders>
          </w:tcPr>
          <w:p w14:paraId="1C41959B" w14:textId="77777777" w:rsidR="00FE3059" w:rsidRPr="00EE0B2F" w:rsidRDefault="00FE3059" w:rsidP="00EE0B2F">
            <w:pPr>
              <w:jc w:val="both"/>
              <w:rPr>
                <w:rFonts w:ascii="Times New Roman" w:hAnsi="Times New Roman" w:cs="Times New Roman"/>
                <w:sz w:val="24"/>
                <w:szCs w:val="24"/>
              </w:rPr>
            </w:pPr>
          </w:p>
        </w:tc>
        <w:tc>
          <w:tcPr>
            <w:tcW w:w="1952" w:type="dxa"/>
            <w:tcBorders>
              <w:top w:val="single" w:sz="4" w:space="0" w:color="auto"/>
              <w:left w:val="single" w:sz="4" w:space="0" w:color="auto"/>
              <w:bottom w:val="single" w:sz="4" w:space="0" w:color="auto"/>
              <w:right w:val="single" w:sz="4" w:space="0" w:color="auto"/>
            </w:tcBorders>
          </w:tcPr>
          <w:p w14:paraId="1B15280A" w14:textId="77777777" w:rsidR="00FE3059" w:rsidRPr="00EE0B2F" w:rsidRDefault="00FE3059" w:rsidP="00EE0B2F">
            <w:pPr>
              <w:jc w:val="both"/>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14:paraId="15ADBB1D" w14:textId="77777777" w:rsidR="00FE3059" w:rsidRPr="00EE0B2F" w:rsidRDefault="00FE3059" w:rsidP="00EE0B2F">
            <w:pPr>
              <w:jc w:val="both"/>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14:paraId="44EFF2D8"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tcPr>
          <w:p w14:paraId="444421DC" w14:textId="77777777" w:rsidR="00FE3059" w:rsidRPr="00EE0B2F" w:rsidRDefault="00FE3059" w:rsidP="00EE0B2F">
            <w:pPr>
              <w:jc w:val="both"/>
              <w:rPr>
                <w:rFonts w:ascii="Times New Roman" w:hAnsi="Times New Roman" w:cs="Times New Roman"/>
                <w:sz w:val="24"/>
                <w:szCs w:val="24"/>
              </w:rPr>
            </w:pPr>
          </w:p>
        </w:tc>
        <w:tc>
          <w:tcPr>
            <w:tcW w:w="1072" w:type="dxa"/>
            <w:tcBorders>
              <w:top w:val="single" w:sz="4" w:space="0" w:color="auto"/>
              <w:left w:val="single" w:sz="4" w:space="0" w:color="auto"/>
              <w:bottom w:val="single" w:sz="4" w:space="0" w:color="auto"/>
              <w:right w:val="single" w:sz="4" w:space="0" w:color="auto"/>
            </w:tcBorders>
          </w:tcPr>
          <w:p w14:paraId="04D3C327" w14:textId="77777777" w:rsidR="00FE3059" w:rsidRPr="00EE0B2F" w:rsidRDefault="00FE3059" w:rsidP="00EE0B2F">
            <w:pPr>
              <w:jc w:val="both"/>
              <w:rPr>
                <w:rFonts w:ascii="Times New Roman" w:hAnsi="Times New Roman" w:cs="Times New Roman"/>
                <w:sz w:val="24"/>
                <w:szCs w:val="24"/>
              </w:rPr>
            </w:pPr>
          </w:p>
        </w:tc>
      </w:tr>
      <w:tr w:rsidR="00FE3059" w:rsidRPr="00EE0B2F" w14:paraId="775D0DFA" w14:textId="77777777" w:rsidTr="00EA55CA">
        <w:trPr>
          <w:trHeight w:val="274"/>
        </w:trPr>
        <w:tc>
          <w:tcPr>
            <w:tcW w:w="9217" w:type="dxa"/>
            <w:gridSpan w:val="6"/>
            <w:tcBorders>
              <w:top w:val="single" w:sz="4" w:space="0" w:color="auto"/>
              <w:left w:val="single" w:sz="4" w:space="0" w:color="auto"/>
              <w:bottom w:val="single" w:sz="4" w:space="0" w:color="auto"/>
              <w:right w:val="single" w:sz="4" w:space="0" w:color="auto"/>
            </w:tcBorders>
            <w:hideMark/>
          </w:tcPr>
          <w:p w14:paraId="4DA2BDED"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Occupation</w:t>
            </w:r>
          </w:p>
        </w:tc>
      </w:tr>
      <w:tr w:rsidR="00FE3059" w:rsidRPr="00EE0B2F" w14:paraId="51774DF0" w14:textId="77777777" w:rsidTr="00EA55CA">
        <w:trPr>
          <w:trHeight w:val="274"/>
        </w:trPr>
        <w:tc>
          <w:tcPr>
            <w:tcW w:w="2294" w:type="dxa"/>
            <w:tcBorders>
              <w:top w:val="single" w:sz="4" w:space="0" w:color="auto"/>
              <w:left w:val="single" w:sz="4" w:space="0" w:color="auto"/>
              <w:bottom w:val="single" w:sz="4" w:space="0" w:color="auto"/>
              <w:right w:val="single" w:sz="4" w:space="0" w:color="auto"/>
            </w:tcBorders>
            <w:hideMark/>
          </w:tcPr>
          <w:p w14:paraId="47EE2AB4"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Employed</w:t>
            </w:r>
          </w:p>
        </w:tc>
        <w:tc>
          <w:tcPr>
            <w:tcW w:w="1952" w:type="dxa"/>
            <w:tcBorders>
              <w:top w:val="single" w:sz="4" w:space="0" w:color="auto"/>
              <w:left w:val="single" w:sz="4" w:space="0" w:color="auto"/>
              <w:bottom w:val="single" w:sz="4" w:space="0" w:color="auto"/>
              <w:right w:val="single" w:sz="4" w:space="0" w:color="auto"/>
            </w:tcBorders>
            <w:hideMark/>
          </w:tcPr>
          <w:p w14:paraId="16E91109"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14(19.18)</w:t>
            </w:r>
          </w:p>
        </w:tc>
        <w:tc>
          <w:tcPr>
            <w:tcW w:w="1361" w:type="dxa"/>
            <w:tcBorders>
              <w:top w:val="single" w:sz="4" w:space="0" w:color="auto"/>
              <w:left w:val="single" w:sz="4" w:space="0" w:color="auto"/>
              <w:bottom w:val="single" w:sz="4" w:space="0" w:color="auto"/>
              <w:right w:val="single" w:sz="4" w:space="0" w:color="auto"/>
            </w:tcBorders>
            <w:hideMark/>
          </w:tcPr>
          <w:p w14:paraId="063F515A"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59(80.82)</w:t>
            </w:r>
          </w:p>
        </w:tc>
        <w:tc>
          <w:tcPr>
            <w:tcW w:w="1080" w:type="dxa"/>
            <w:tcBorders>
              <w:top w:val="single" w:sz="4" w:space="0" w:color="auto"/>
              <w:left w:val="single" w:sz="4" w:space="0" w:color="auto"/>
              <w:bottom w:val="single" w:sz="4" w:space="0" w:color="auto"/>
              <w:right w:val="single" w:sz="4" w:space="0" w:color="auto"/>
            </w:tcBorders>
            <w:hideMark/>
          </w:tcPr>
          <w:p w14:paraId="46209D52"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0.97</w:t>
            </w:r>
          </w:p>
        </w:tc>
        <w:tc>
          <w:tcPr>
            <w:tcW w:w="1456" w:type="dxa"/>
            <w:tcBorders>
              <w:top w:val="single" w:sz="4" w:space="0" w:color="auto"/>
              <w:left w:val="single" w:sz="4" w:space="0" w:color="auto"/>
              <w:bottom w:val="single" w:sz="4" w:space="0" w:color="auto"/>
              <w:right w:val="single" w:sz="4" w:space="0" w:color="auto"/>
            </w:tcBorders>
            <w:hideMark/>
          </w:tcPr>
          <w:p w14:paraId="6C403265"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0.50-1.88</w:t>
            </w:r>
          </w:p>
        </w:tc>
        <w:tc>
          <w:tcPr>
            <w:tcW w:w="1072" w:type="dxa"/>
            <w:tcBorders>
              <w:top w:val="single" w:sz="4" w:space="0" w:color="auto"/>
              <w:left w:val="single" w:sz="4" w:space="0" w:color="auto"/>
              <w:bottom w:val="single" w:sz="4" w:space="0" w:color="auto"/>
              <w:right w:val="single" w:sz="4" w:space="0" w:color="auto"/>
            </w:tcBorders>
            <w:hideMark/>
          </w:tcPr>
          <w:p w14:paraId="75DA4433"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0.924</w:t>
            </w:r>
          </w:p>
        </w:tc>
      </w:tr>
      <w:tr w:rsidR="00FE3059" w:rsidRPr="00EE0B2F" w14:paraId="6FE284D7" w14:textId="77777777" w:rsidTr="00EA55CA">
        <w:trPr>
          <w:trHeight w:val="274"/>
        </w:trPr>
        <w:tc>
          <w:tcPr>
            <w:tcW w:w="2294" w:type="dxa"/>
            <w:tcBorders>
              <w:top w:val="single" w:sz="4" w:space="0" w:color="auto"/>
              <w:left w:val="single" w:sz="4" w:space="0" w:color="auto"/>
              <w:bottom w:val="single" w:sz="4" w:space="0" w:color="auto"/>
              <w:right w:val="single" w:sz="4" w:space="0" w:color="auto"/>
            </w:tcBorders>
            <w:hideMark/>
          </w:tcPr>
          <w:p w14:paraId="68F5E24D"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Unemployed/peasant</w:t>
            </w:r>
          </w:p>
        </w:tc>
        <w:tc>
          <w:tcPr>
            <w:tcW w:w="1952" w:type="dxa"/>
            <w:tcBorders>
              <w:top w:val="single" w:sz="4" w:space="0" w:color="auto"/>
              <w:left w:val="single" w:sz="4" w:space="0" w:color="auto"/>
              <w:bottom w:val="single" w:sz="4" w:space="0" w:color="auto"/>
              <w:right w:val="single" w:sz="4" w:space="0" w:color="auto"/>
            </w:tcBorders>
            <w:hideMark/>
          </w:tcPr>
          <w:p w14:paraId="3BF79650"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49(19.68)</w:t>
            </w:r>
          </w:p>
        </w:tc>
        <w:tc>
          <w:tcPr>
            <w:tcW w:w="1361" w:type="dxa"/>
            <w:tcBorders>
              <w:top w:val="single" w:sz="4" w:space="0" w:color="auto"/>
              <w:left w:val="single" w:sz="4" w:space="0" w:color="auto"/>
              <w:bottom w:val="single" w:sz="4" w:space="0" w:color="auto"/>
              <w:right w:val="single" w:sz="4" w:space="0" w:color="auto"/>
            </w:tcBorders>
            <w:hideMark/>
          </w:tcPr>
          <w:p w14:paraId="244E5BF2"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200(80.32)</w:t>
            </w:r>
          </w:p>
        </w:tc>
        <w:tc>
          <w:tcPr>
            <w:tcW w:w="1080" w:type="dxa"/>
            <w:tcBorders>
              <w:top w:val="single" w:sz="4" w:space="0" w:color="auto"/>
              <w:left w:val="single" w:sz="4" w:space="0" w:color="auto"/>
              <w:bottom w:val="single" w:sz="4" w:space="0" w:color="auto"/>
              <w:right w:val="single" w:sz="4" w:space="0" w:color="auto"/>
            </w:tcBorders>
          </w:tcPr>
          <w:p w14:paraId="6D2A276E"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tcPr>
          <w:p w14:paraId="0537A2F9" w14:textId="77777777" w:rsidR="00FE3059" w:rsidRPr="00EE0B2F" w:rsidRDefault="00FE3059" w:rsidP="00EE0B2F">
            <w:pPr>
              <w:jc w:val="both"/>
              <w:rPr>
                <w:rFonts w:ascii="Times New Roman" w:hAnsi="Times New Roman" w:cs="Times New Roman"/>
                <w:sz w:val="24"/>
                <w:szCs w:val="24"/>
              </w:rPr>
            </w:pPr>
          </w:p>
        </w:tc>
        <w:tc>
          <w:tcPr>
            <w:tcW w:w="1072" w:type="dxa"/>
            <w:tcBorders>
              <w:top w:val="single" w:sz="4" w:space="0" w:color="auto"/>
              <w:left w:val="single" w:sz="4" w:space="0" w:color="auto"/>
              <w:bottom w:val="single" w:sz="4" w:space="0" w:color="auto"/>
              <w:right w:val="single" w:sz="4" w:space="0" w:color="auto"/>
            </w:tcBorders>
          </w:tcPr>
          <w:p w14:paraId="4273CF3F" w14:textId="77777777" w:rsidR="00FE3059" w:rsidRPr="00EE0B2F" w:rsidRDefault="00FE3059" w:rsidP="00EE0B2F">
            <w:pPr>
              <w:jc w:val="both"/>
              <w:rPr>
                <w:rFonts w:ascii="Times New Roman" w:hAnsi="Times New Roman" w:cs="Times New Roman"/>
                <w:sz w:val="24"/>
                <w:szCs w:val="24"/>
              </w:rPr>
            </w:pPr>
          </w:p>
        </w:tc>
      </w:tr>
      <w:tr w:rsidR="00FE3059" w:rsidRPr="00EE0B2F" w14:paraId="36885DBB" w14:textId="77777777" w:rsidTr="00EA55CA">
        <w:trPr>
          <w:trHeight w:val="274"/>
        </w:trPr>
        <w:tc>
          <w:tcPr>
            <w:tcW w:w="2294" w:type="dxa"/>
            <w:tcBorders>
              <w:top w:val="single" w:sz="4" w:space="0" w:color="auto"/>
              <w:left w:val="single" w:sz="4" w:space="0" w:color="auto"/>
              <w:bottom w:val="single" w:sz="4" w:space="0" w:color="auto"/>
              <w:right w:val="single" w:sz="4" w:space="0" w:color="auto"/>
            </w:tcBorders>
          </w:tcPr>
          <w:p w14:paraId="600F2DF4" w14:textId="77777777" w:rsidR="00FE3059" w:rsidRPr="00EE0B2F" w:rsidRDefault="00FE3059" w:rsidP="00EE0B2F">
            <w:pPr>
              <w:jc w:val="both"/>
              <w:rPr>
                <w:rFonts w:ascii="Times New Roman" w:hAnsi="Times New Roman" w:cs="Times New Roman"/>
                <w:sz w:val="24"/>
                <w:szCs w:val="24"/>
              </w:rPr>
            </w:pPr>
          </w:p>
        </w:tc>
        <w:tc>
          <w:tcPr>
            <w:tcW w:w="1952" w:type="dxa"/>
            <w:tcBorders>
              <w:top w:val="single" w:sz="4" w:space="0" w:color="auto"/>
              <w:left w:val="single" w:sz="4" w:space="0" w:color="auto"/>
              <w:bottom w:val="single" w:sz="4" w:space="0" w:color="auto"/>
              <w:right w:val="single" w:sz="4" w:space="0" w:color="auto"/>
            </w:tcBorders>
          </w:tcPr>
          <w:p w14:paraId="4162E19A" w14:textId="77777777" w:rsidR="00FE3059" w:rsidRPr="00EE0B2F" w:rsidRDefault="00FE3059" w:rsidP="00EE0B2F">
            <w:pPr>
              <w:jc w:val="both"/>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14:paraId="0975A35F" w14:textId="77777777" w:rsidR="00FE3059" w:rsidRPr="00EE0B2F" w:rsidRDefault="00FE3059" w:rsidP="00EE0B2F">
            <w:pPr>
              <w:jc w:val="both"/>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14:paraId="01091F80"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tcPr>
          <w:p w14:paraId="560A1683" w14:textId="77777777" w:rsidR="00FE3059" w:rsidRPr="00EE0B2F" w:rsidRDefault="00FE3059" w:rsidP="00EE0B2F">
            <w:pPr>
              <w:jc w:val="both"/>
              <w:rPr>
                <w:rFonts w:ascii="Times New Roman" w:hAnsi="Times New Roman" w:cs="Times New Roman"/>
                <w:sz w:val="24"/>
                <w:szCs w:val="24"/>
              </w:rPr>
            </w:pPr>
          </w:p>
        </w:tc>
        <w:tc>
          <w:tcPr>
            <w:tcW w:w="1072" w:type="dxa"/>
            <w:tcBorders>
              <w:top w:val="single" w:sz="4" w:space="0" w:color="auto"/>
              <w:left w:val="single" w:sz="4" w:space="0" w:color="auto"/>
              <w:bottom w:val="single" w:sz="4" w:space="0" w:color="auto"/>
              <w:right w:val="single" w:sz="4" w:space="0" w:color="auto"/>
            </w:tcBorders>
          </w:tcPr>
          <w:p w14:paraId="5C0E9574" w14:textId="77777777" w:rsidR="00FE3059" w:rsidRPr="00EE0B2F" w:rsidRDefault="00FE3059" w:rsidP="00EE0B2F">
            <w:pPr>
              <w:jc w:val="both"/>
              <w:rPr>
                <w:rFonts w:ascii="Times New Roman" w:hAnsi="Times New Roman" w:cs="Times New Roman"/>
                <w:sz w:val="24"/>
                <w:szCs w:val="24"/>
              </w:rPr>
            </w:pPr>
          </w:p>
        </w:tc>
      </w:tr>
      <w:tr w:rsidR="00FE3059" w:rsidRPr="00EE0B2F" w14:paraId="688FFFDA" w14:textId="77777777" w:rsidTr="00EA55CA">
        <w:trPr>
          <w:trHeight w:val="274"/>
        </w:trPr>
        <w:tc>
          <w:tcPr>
            <w:tcW w:w="9217" w:type="dxa"/>
            <w:gridSpan w:val="6"/>
            <w:tcBorders>
              <w:top w:val="single" w:sz="4" w:space="0" w:color="auto"/>
              <w:left w:val="single" w:sz="4" w:space="0" w:color="auto"/>
              <w:bottom w:val="single" w:sz="4" w:space="0" w:color="auto"/>
              <w:right w:val="single" w:sz="4" w:space="0" w:color="auto"/>
            </w:tcBorders>
            <w:hideMark/>
          </w:tcPr>
          <w:p w14:paraId="28809990"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Level of Education</w:t>
            </w:r>
          </w:p>
        </w:tc>
      </w:tr>
      <w:tr w:rsidR="00FE3059" w:rsidRPr="00EE0B2F" w14:paraId="512B774D" w14:textId="77777777" w:rsidTr="00EA55CA">
        <w:trPr>
          <w:trHeight w:val="567"/>
        </w:trPr>
        <w:tc>
          <w:tcPr>
            <w:tcW w:w="2294" w:type="dxa"/>
            <w:tcBorders>
              <w:top w:val="single" w:sz="4" w:space="0" w:color="auto"/>
              <w:left w:val="single" w:sz="4" w:space="0" w:color="auto"/>
              <w:bottom w:val="single" w:sz="4" w:space="0" w:color="auto"/>
              <w:right w:val="single" w:sz="4" w:space="0" w:color="auto"/>
            </w:tcBorders>
            <w:hideMark/>
          </w:tcPr>
          <w:p w14:paraId="77574687"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Primary education or no formal education</w:t>
            </w:r>
          </w:p>
        </w:tc>
        <w:tc>
          <w:tcPr>
            <w:tcW w:w="1952" w:type="dxa"/>
            <w:tcBorders>
              <w:top w:val="single" w:sz="4" w:space="0" w:color="auto"/>
              <w:left w:val="single" w:sz="4" w:space="0" w:color="auto"/>
              <w:bottom w:val="single" w:sz="4" w:space="0" w:color="auto"/>
              <w:right w:val="single" w:sz="4" w:space="0" w:color="auto"/>
            </w:tcBorders>
            <w:hideMark/>
          </w:tcPr>
          <w:p w14:paraId="6A399E4E"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38(24.20)</w:t>
            </w:r>
          </w:p>
        </w:tc>
        <w:tc>
          <w:tcPr>
            <w:tcW w:w="1361" w:type="dxa"/>
            <w:tcBorders>
              <w:top w:val="single" w:sz="4" w:space="0" w:color="auto"/>
              <w:left w:val="single" w:sz="4" w:space="0" w:color="auto"/>
              <w:bottom w:val="single" w:sz="4" w:space="0" w:color="auto"/>
              <w:right w:val="single" w:sz="4" w:space="0" w:color="auto"/>
            </w:tcBorders>
            <w:hideMark/>
          </w:tcPr>
          <w:p w14:paraId="3F7AFA84"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119(75.80)</w:t>
            </w:r>
          </w:p>
        </w:tc>
        <w:tc>
          <w:tcPr>
            <w:tcW w:w="1080" w:type="dxa"/>
            <w:tcBorders>
              <w:top w:val="single" w:sz="4" w:space="0" w:color="auto"/>
              <w:left w:val="single" w:sz="4" w:space="0" w:color="auto"/>
              <w:bottom w:val="single" w:sz="4" w:space="0" w:color="auto"/>
              <w:right w:val="single" w:sz="4" w:space="0" w:color="auto"/>
            </w:tcBorders>
            <w:hideMark/>
          </w:tcPr>
          <w:p w14:paraId="6BE96E2C"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1.79</w:t>
            </w:r>
          </w:p>
        </w:tc>
        <w:tc>
          <w:tcPr>
            <w:tcW w:w="1456" w:type="dxa"/>
            <w:tcBorders>
              <w:top w:val="single" w:sz="4" w:space="0" w:color="auto"/>
              <w:left w:val="single" w:sz="4" w:space="0" w:color="auto"/>
              <w:bottom w:val="single" w:sz="4" w:space="0" w:color="auto"/>
              <w:right w:val="single" w:sz="4" w:space="0" w:color="auto"/>
            </w:tcBorders>
            <w:hideMark/>
          </w:tcPr>
          <w:p w14:paraId="75346E1D"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1.02-3.13</w:t>
            </w:r>
          </w:p>
        </w:tc>
        <w:tc>
          <w:tcPr>
            <w:tcW w:w="1072" w:type="dxa"/>
            <w:tcBorders>
              <w:top w:val="single" w:sz="4" w:space="0" w:color="auto"/>
              <w:left w:val="single" w:sz="4" w:space="0" w:color="auto"/>
              <w:bottom w:val="single" w:sz="4" w:space="0" w:color="auto"/>
              <w:right w:val="single" w:sz="4" w:space="0" w:color="auto"/>
            </w:tcBorders>
            <w:hideMark/>
          </w:tcPr>
          <w:p w14:paraId="77715088"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0.040</w:t>
            </w:r>
          </w:p>
        </w:tc>
      </w:tr>
      <w:tr w:rsidR="00FE3059" w:rsidRPr="00EE0B2F" w14:paraId="784E9961" w14:textId="77777777" w:rsidTr="00EA55CA">
        <w:trPr>
          <w:trHeight w:val="549"/>
        </w:trPr>
        <w:tc>
          <w:tcPr>
            <w:tcW w:w="2294" w:type="dxa"/>
            <w:tcBorders>
              <w:top w:val="single" w:sz="4" w:space="0" w:color="auto"/>
              <w:left w:val="single" w:sz="4" w:space="0" w:color="auto"/>
              <w:bottom w:val="single" w:sz="4" w:space="0" w:color="auto"/>
              <w:right w:val="single" w:sz="4" w:space="0" w:color="auto"/>
            </w:tcBorders>
            <w:hideMark/>
          </w:tcPr>
          <w:p w14:paraId="0B8CB598"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Secondary education or higher</w:t>
            </w:r>
          </w:p>
        </w:tc>
        <w:tc>
          <w:tcPr>
            <w:tcW w:w="1952" w:type="dxa"/>
            <w:tcBorders>
              <w:top w:val="single" w:sz="4" w:space="0" w:color="auto"/>
              <w:left w:val="single" w:sz="4" w:space="0" w:color="auto"/>
              <w:bottom w:val="single" w:sz="4" w:space="0" w:color="auto"/>
              <w:right w:val="single" w:sz="4" w:space="0" w:color="auto"/>
            </w:tcBorders>
            <w:hideMark/>
          </w:tcPr>
          <w:p w14:paraId="301F3BEC"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25(15.15)</w:t>
            </w:r>
          </w:p>
        </w:tc>
        <w:tc>
          <w:tcPr>
            <w:tcW w:w="1361" w:type="dxa"/>
            <w:tcBorders>
              <w:top w:val="single" w:sz="4" w:space="0" w:color="auto"/>
              <w:left w:val="single" w:sz="4" w:space="0" w:color="auto"/>
              <w:bottom w:val="single" w:sz="4" w:space="0" w:color="auto"/>
              <w:right w:val="single" w:sz="4" w:space="0" w:color="auto"/>
            </w:tcBorders>
            <w:hideMark/>
          </w:tcPr>
          <w:p w14:paraId="394A8CF3"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140(84.85)</w:t>
            </w:r>
          </w:p>
        </w:tc>
        <w:tc>
          <w:tcPr>
            <w:tcW w:w="1080" w:type="dxa"/>
            <w:tcBorders>
              <w:top w:val="single" w:sz="4" w:space="0" w:color="auto"/>
              <w:left w:val="single" w:sz="4" w:space="0" w:color="auto"/>
              <w:bottom w:val="single" w:sz="4" w:space="0" w:color="auto"/>
              <w:right w:val="single" w:sz="4" w:space="0" w:color="auto"/>
            </w:tcBorders>
          </w:tcPr>
          <w:p w14:paraId="7C0E134D"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tcPr>
          <w:p w14:paraId="430766AF" w14:textId="77777777" w:rsidR="00FE3059" w:rsidRPr="00EE0B2F" w:rsidRDefault="00FE3059" w:rsidP="00EE0B2F">
            <w:pPr>
              <w:jc w:val="both"/>
              <w:rPr>
                <w:rFonts w:ascii="Times New Roman" w:hAnsi="Times New Roman" w:cs="Times New Roman"/>
                <w:sz w:val="24"/>
                <w:szCs w:val="24"/>
              </w:rPr>
            </w:pPr>
          </w:p>
        </w:tc>
        <w:tc>
          <w:tcPr>
            <w:tcW w:w="1072" w:type="dxa"/>
            <w:tcBorders>
              <w:top w:val="single" w:sz="4" w:space="0" w:color="auto"/>
              <w:left w:val="single" w:sz="4" w:space="0" w:color="auto"/>
              <w:bottom w:val="single" w:sz="4" w:space="0" w:color="auto"/>
              <w:right w:val="single" w:sz="4" w:space="0" w:color="auto"/>
            </w:tcBorders>
          </w:tcPr>
          <w:p w14:paraId="0DFB2F34" w14:textId="77777777" w:rsidR="00FE3059" w:rsidRPr="00EE0B2F" w:rsidRDefault="00FE3059" w:rsidP="00EE0B2F">
            <w:pPr>
              <w:jc w:val="both"/>
              <w:rPr>
                <w:rFonts w:ascii="Times New Roman" w:hAnsi="Times New Roman" w:cs="Times New Roman"/>
                <w:sz w:val="24"/>
                <w:szCs w:val="24"/>
              </w:rPr>
            </w:pPr>
          </w:p>
        </w:tc>
      </w:tr>
    </w:tbl>
    <w:p w14:paraId="7A5F26FB" w14:textId="77777777" w:rsidR="00FE3059" w:rsidRPr="00EE0B2F" w:rsidRDefault="00FE3059" w:rsidP="00EE0B2F">
      <w:pPr>
        <w:jc w:val="both"/>
        <w:rPr>
          <w:rFonts w:ascii="Times New Roman" w:hAnsi="Times New Roman" w:cs="Times New Roman"/>
          <w:sz w:val="24"/>
          <w:szCs w:val="24"/>
        </w:rPr>
      </w:pPr>
    </w:p>
    <w:p w14:paraId="2F67580E" w14:textId="77777777" w:rsidR="00FE3059" w:rsidRDefault="00A44538" w:rsidP="00A44538">
      <w:pPr>
        <w:spacing w:line="360" w:lineRule="auto"/>
        <w:jc w:val="both"/>
        <w:rPr>
          <w:rFonts w:ascii="Times New Roman" w:hAnsi="Times New Roman" w:cs="Times New Roman"/>
          <w:bCs/>
          <w:sz w:val="24"/>
          <w:szCs w:val="24"/>
        </w:rPr>
      </w:pPr>
      <w:r w:rsidRPr="00A44538">
        <w:rPr>
          <w:rFonts w:ascii="Times New Roman" w:hAnsi="Times New Roman" w:cs="Times New Roman"/>
          <w:bCs/>
          <w:sz w:val="24"/>
          <w:szCs w:val="24"/>
        </w:rPr>
        <w:t>In this study shows that women either no formal education or education up to primary level were more likely to deliver by caesarean section, compared to their counterparts who had higher level of education p = 0.040). Those who were aged below 35 years, married or employed were less likely to deliver by caesarean section. But these associations were not statistically significant.</w:t>
      </w:r>
    </w:p>
    <w:p w14:paraId="2AA9E814" w14:textId="77777777" w:rsidR="00FC3FBA" w:rsidRPr="00A44538" w:rsidRDefault="00FC3FBA" w:rsidP="00A44538">
      <w:pPr>
        <w:spacing w:line="360" w:lineRule="auto"/>
        <w:jc w:val="both"/>
        <w:rPr>
          <w:rFonts w:ascii="Times New Roman" w:hAnsi="Times New Roman" w:cs="Times New Roman"/>
          <w:sz w:val="24"/>
          <w:szCs w:val="24"/>
        </w:rPr>
      </w:pPr>
      <w:r w:rsidRPr="00F653B9">
        <w:rPr>
          <w:rFonts w:ascii="Times New Roman" w:hAnsi="Times New Roman" w:cs="Times New Roman"/>
          <w:bCs/>
          <w:sz w:val="24"/>
          <w:szCs w:val="24"/>
        </w:rPr>
        <w:t>Details as shown above table.</w:t>
      </w:r>
    </w:p>
    <w:p w14:paraId="53391CAF" w14:textId="77777777" w:rsidR="00FC1F63" w:rsidRDefault="00FC1F63" w:rsidP="00EE0B2F">
      <w:pPr>
        <w:jc w:val="both"/>
        <w:rPr>
          <w:rFonts w:ascii="Times New Roman" w:hAnsi="Times New Roman" w:cs="Times New Roman"/>
          <w:sz w:val="24"/>
          <w:szCs w:val="24"/>
        </w:rPr>
      </w:pPr>
    </w:p>
    <w:p w14:paraId="510E421C" w14:textId="77777777" w:rsidR="00FC1F63" w:rsidRDefault="00FC1F63" w:rsidP="00EE0B2F">
      <w:pPr>
        <w:jc w:val="both"/>
        <w:rPr>
          <w:rFonts w:ascii="Times New Roman" w:hAnsi="Times New Roman" w:cs="Times New Roman"/>
          <w:sz w:val="24"/>
          <w:szCs w:val="24"/>
        </w:rPr>
      </w:pPr>
    </w:p>
    <w:p w14:paraId="2B0B1287" w14:textId="77777777" w:rsidR="00A44538" w:rsidRDefault="00A44538">
      <w:pPr>
        <w:spacing w:after="200" w:line="276" w:lineRule="auto"/>
        <w:rPr>
          <w:rFonts w:ascii="Times New Roman" w:hAnsi="Times New Roman" w:cs="Times New Roman"/>
          <w:b/>
          <w:sz w:val="24"/>
          <w:szCs w:val="24"/>
        </w:rPr>
      </w:pPr>
      <w:r>
        <w:rPr>
          <w:rFonts w:ascii="Times New Roman" w:hAnsi="Times New Roman" w:cs="Times New Roman"/>
          <w:b/>
          <w:sz w:val="24"/>
          <w:szCs w:val="24"/>
        </w:rPr>
        <w:br w:type="page"/>
      </w:r>
    </w:p>
    <w:p w14:paraId="62D27D2A" w14:textId="77777777" w:rsidR="00FE3059" w:rsidRDefault="00FE3059" w:rsidP="00EE0B2F">
      <w:pPr>
        <w:jc w:val="both"/>
        <w:rPr>
          <w:rFonts w:ascii="Times New Roman" w:hAnsi="Times New Roman" w:cs="Times New Roman"/>
          <w:b/>
          <w:sz w:val="24"/>
          <w:szCs w:val="24"/>
        </w:rPr>
      </w:pPr>
      <w:r w:rsidRPr="00FC1F63">
        <w:rPr>
          <w:rFonts w:ascii="Times New Roman" w:hAnsi="Times New Roman" w:cs="Times New Roman"/>
          <w:b/>
          <w:sz w:val="24"/>
          <w:szCs w:val="24"/>
        </w:rPr>
        <w:t>Table 6: Effect of socio</w:t>
      </w:r>
      <w:r w:rsidR="0007256E" w:rsidRPr="00FC1F63">
        <w:rPr>
          <w:rFonts w:ascii="Times New Roman" w:hAnsi="Times New Roman" w:cs="Times New Roman"/>
          <w:b/>
          <w:sz w:val="24"/>
          <w:szCs w:val="24"/>
        </w:rPr>
        <w:t xml:space="preserve"> </w:t>
      </w:r>
      <w:r w:rsidRPr="00FC1F63">
        <w:rPr>
          <w:rFonts w:ascii="Times New Roman" w:hAnsi="Times New Roman" w:cs="Times New Roman"/>
          <w:b/>
          <w:sz w:val="24"/>
          <w:szCs w:val="24"/>
        </w:rPr>
        <w:t>demographic factors on birth weight among HIV positive women</w:t>
      </w:r>
      <w:r w:rsidR="00E249C2">
        <w:rPr>
          <w:rFonts w:ascii="Times New Roman" w:hAnsi="Times New Roman" w:cs="Times New Roman"/>
          <w:b/>
          <w:sz w:val="24"/>
          <w:szCs w:val="24"/>
        </w:rPr>
        <w:t xml:space="preserve"> on ART</w:t>
      </w:r>
    </w:p>
    <w:p w14:paraId="40188FF8" w14:textId="77777777" w:rsidR="00E249C2" w:rsidRPr="00FC1F63" w:rsidRDefault="00E249C2" w:rsidP="00EE0B2F">
      <w:pPr>
        <w:jc w:val="both"/>
        <w:rPr>
          <w:rFonts w:ascii="Times New Roman" w:hAnsi="Times New Roman" w:cs="Times New Roman"/>
          <w:b/>
          <w:sz w:val="24"/>
          <w:szCs w:val="24"/>
        </w:rPr>
      </w:pPr>
    </w:p>
    <w:tbl>
      <w:tblPr>
        <w:tblStyle w:val="TableGrid"/>
        <w:tblW w:w="9217" w:type="dxa"/>
        <w:tblLook w:val="04A0" w:firstRow="1" w:lastRow="0" w:firstColumn="1" w:lastColumn="0" w:noHBand="0" w:noVBand="1"/>
      </w:tblPr>
      <w:tblGrid>
        <w:gridCol w:w="2294"/>
        <w:gridCol w:w="1952"/>
        <w:gridCol w:w="1361"/>
        <w:gridCol w:w="1080"/>
        <w:gridCol w:w="1456"/>
        <w:gridCol w:w="1074"/>
      </w:tblGrid>
      <w:tr w:rsidR="00FE3059" w:rsidRPr="00EE0B2F" w14:paraId="11D56F8A" w14:textId="77777777" w:rsidTr="00EA55CA">
        <w:trPr>
          <w:trHeight w:val="841"/>
        </w:trPr>
        <w:tc>
          <w:tcPr>
            <w:tcW w:w="2294" w:type="dxa"/>
            <w:tcBorders>
              <w:top w:val="single" w:sz="4" w:space="0" w:color="auto"/>
              <w:left w:val="single" w:sz="4" w:space="0" w:color="auto"/>
              <w:bottom w:val="single" w:sz="4" w:space="0" w:color="auto"/>
              <w:right w:val="single" w:sz="4" w:space="0" w:color="auto"/>
            </w:tcBorders>
            <w:hideMark/>
          </w:tcPr>
          <w:p w14:paraId="09580386"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Variable</w:t>
            </w:r>
          </w:p>
        </w:tc>
        <w:tc>
          <w:tcPr>
            <w:tcW w:w="1952" w:type="dxa"/>
            <w:tcBorders>
              <w:top w:val="single" w:sz="4" w:space="0" w:color="auto"/>
              <w:left w:val="single" w:sz="4" w:space="0" w:color="auto"/>
              <w:bottom w:val="single" w:sz="4" w:space="0" w:color="auto"/>
              <w:right w:val="single" w:sz="4" w:space="0" w:color="auto"/>
            </w:tcBorders>
            <w:hideMark/>
          </w:tcPr>
          <w:p w14:paraId="108BEAC6"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Low birth weight n(%)</w:t>
            </w:r>
          </w:p>
        </w:tc>
        <w:tc>
          <w:tcPr>
            <w:tcW w:w="1361" w:type="dxa"/>
            <w:tcBorders>
              <w:top w:val="single" w:sz="4" w:space="0" w:color="auto"/>
              <w:left w:val="single" w:sz="4" w:space="0" w:color="auto"/>
              <w:bottom w:val="single" w:sz="4" w:space="0" w:color="auto"/>
              <w:right w:val="single" w:sz="4" w:space="0" w:color="auto"/>
            </w:tcBorders>
            <w:hideMark/>
          </w:tcPr>
          <w:p w14:paraId="62BA5F28"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Normal birth weight n(%)</w:t>
            </w:r>
          </w:p>
        </w:tc>
        <w:tc>
          <w:tcPr>
            <w:tcW w:w="1080" w:type="dxa"/>
            <w:tcBorders>
              <w:top w:val="single" w:sz="4" w:space="0" w:color="auto"/>
              <w:left w:val="single" w:sz="4" w:space="0" w:color="auto"/>
              <w:bottom w:val="single" w:sz="4" w:space="0" w:color="auto"/>
              <w:right w:val="single" w:sz="4" w:space="0" w:color="auto"/>
            </w:tcBorders>
            <w:hideMark/>
          </w:tcPr>
          <w:p w14:paraId="22E16856"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Odds Ratio</w:t>
            </w:r>
          </w:p>
        </w:tc>
        <w:tc>
          <w:tcPr>
            <w:tcW w:w="1456" w:type="dxa"/>
            <w:tcBorders>
              <w:top w:val="single" w:sz="4" w:space="0" w:color="auto"/>
              <w:left w:val="single" w:sz="4" w:space="0" w:color="auto"/>
              <w:bottom w:val="single" w:sz="4" w:space="0" w:color="auto"/>
              <w:right w:val="single" w:sz="4" w:space="0" w:color="auto"/>
            </w:tcBorders>
            <w:hideMark/>
          </w:tcPr>
          <w:p w14:paraId="3C6C66D0"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95% Confidence Interval</w:t>
            </w:r>
          </w:p>
        </w:tc>
        <w:tc>
          <w:tcPr>
            <w:tcW w:w="1074" w:type="dxa"/>
            <w:tcBorders>
              <w:top w:val="single" w:sz="4" w:space="0" w:color="auto"/>
              <w:left w:val="single" w:sz="4" w:space="0" w:color="auto"/>
              <w:bottom w:val="single" w:sz="4" w:space="0" w:color="auto"/>
              <w:right w:val="single" w:sz="4" w:space="0" w:color="auto"/>
            </w:tcBorders>
            <w:hideMark/>
          </w:tcPr>
          <w:p w14:paraId="25B0FC8D"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p-value</w:t>
            </w:r>
          </w:p>
        </w:tc>
      </w:tr>
      <w:tr w:rsidR="00FE3059" w:rsidRPr="00EE0B2F" w14:paraId="4DC486C5" w14:textId="77777777" w:rsidTr="00EA55CA">
        <w:trPr>
          <w:trHeight w:val="274"/>
        </w:trPr>
        <w:tc>
          <w:tcPr>
            <w:tcW w:w="9217" w:type="dxa"/>
            <w:gridSpan w:val="6"/>
            <w:tcBorders>
              <w:top w:val="single" w:sz="4" w:space="0" w:color="auto"/>
              <w:left w:val="single" w:sz="4" w:space="0" w:color="auto"/>
              <w:bottom w:val="single" w:sz="4" w:space="0" w:color="auto"/>
              <w:right w:val="single" w:sz="4" w:space="0" w:color="auto"/>
            </w:tcBorders>
            <w:hideMark/>
          </w:tcPr>
          <w:p w14:paraId="4424AB18"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Age</w:t>
            </w:r>
          </w:p>
        </w:tc>
      </w:tr>
      <w:tr w:rsidR="00FE3059" w:rsidRPr="00EE0B2F" w14:paraId="59A9FA35" w14:textId="77777777" w:rsidTr="00EA55CA">
        <w:trPr>
          <w:trHeight w:val="274"/>
        </w:trPr>
        <w:tc>
          <w:tcPr>
            <w:tcW w:w="2294" w:type="dxa"/>
            <w:tcBorders>
              <w:top w:val="single" w:sz="4" w:space="0" w:color="auto"/>
              <w:left w:val="single" w:sz="4" w:space="0" w:color="auto"/>
              <w:bottom w:val="single" w:sz="4" w:space="0" w:color="auto"/>
              <w:right w:val="single" w:sz="4" w:space="0" w:color="auto"/>
            </w:tcBorders>
            <w:hideMark/>
          </w:tcPr>
          <w:p w14:paraId="0772FF3F"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Below 35 years</w:t>
            </w:r>
          </w:p>
        </w:tc>
        <w:tc>
          <w:tcPr>
            <w:tcW w:w="1952" w:type="dxa"/>
            <w:tcBorders>
              <w:top w:val="single" w:sz="4" w:space="0" w:color="auto"/>
              <w:left w:val="single" w:sz="4" w:space="0" w:color="auto"/>
              <w:bottom w:val="single" w:sz="4" w:space="0" w:color="auto"/>
              <w:right w:val="single" w:sz="4" w:space="0" w:color="auto"/>
            </w:tcBorders>
            <w:hideMark/>
          </w:tcPr>
          <w:p w14:paraId="61B6D8E5"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162(62.55)</w:t>
            </w:r>
          </w:p>
        </w:tc>
        <w:tc>
          <w:tcPr>
            <w:tcW w:w="1361" w:type="dxa"/>
            <w:tcBorders>
              <w:top w:val="single" w:sz="4" w:space="0" w:color="auto"/>
              <w:left w:val="single" w:sz="4" w:space="0" w:color="auto"/>
              <w:bottom w:val="single" w:sz="4" w:space="0" w:color="auto"/>
              <w:right w:val="single" w:sz="4" w:space="0" w:color="auto"/>
            </w:tcBorders>
            <w:hideMark/>
          </w:tcPr>
          <w:p w14:paraId="3EABAE32"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97(37.45)</w:t>
            </w:r>
          </w:p>
        </w:tc>
        <w:tc>
          <w:tcPr>
            <w:tcW w:w="1080" w:type="dxa"/>
            <w:tcBorders>
              <w:top w:val="single" w:sz="4" w:space="0" w:color="auto"/>
              <w:left w:val="single" w:sz="4" w:space="0" w:color="auto"/>
              <w:bottom w:val="single" w:sz="4" w:space="0" w:color="auto"/>
              <w:right w:val="single" w:sz="4" w:space="0" w:color="auto"/>
            </w:tcBorders>
            <w:hideMark/>
          </w:tcPr>
          <w:p w14:paraId="5B46884F"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1.62</w:t>
            </w:r>
          </w:p>
        </w:tc>
        <w:tc>
          <w:tcPr>
            <w:tcW w:w="1456" w:type="dxa"/>
            <w:tcBorders>
              <w:top w:val="single" w:sz="4" w:space="0" w:color="auto"/>
              <w:left w:val="single" w:sz="4" w:space="0" w:color="auto"/>
              <w:bottom w:val="single" w:sz="4" w:space="0" w:color="auto"/>
              <w:right w:val="single" w:sz="4" w:space="0" w:color="auto"/>
            </w:tcBorders>
            <w:hideMark/>
          </w:tcPr>
          <w:p w14:paraId="3BE817DD"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0.93-2.81</w:t>
            </w:r>
          </w:p>
        </w:tc>
        <w:tc>
          <w:tcPr>
            <w:tcW w:w="1074" w:type="dxa"/>
            <w:tcBorders>
              <w:top w:val="single" w:sz="4" w:space="0" w:color="auto"/>
              <w:left w:val="single" w:sz="4" w:space="0" w:color="auto"/>
              <w:bottom w:val="single" w:sz="4" w:space="0" w:color="auto"/>
              <w:right w:val="single" w:sz="4" w:space="0" w:color="auto"/>
            </w:tcBorders>
            <w:hideMark/>
          </w:tcPr>
          <w:p w14:paraId="51E858F8"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0.087</w:t>
            </w:r>
          </w:p>
        </w:tc>
      </w:tr>
      <w:tr w:rsidR="00FE3059" w:rsidRPr="00EE0B2F" w14:paraId="1B4DA9BF" w14:textId="77777777" w:rsidTr="00EA55CA">
        <w:trPr>
          <w:trHeight w:val="274"/>
        </w:trPr>
        <w:tc>
          <w:tcPr>
            <w:tcW w:w="2294" w:type="dxa"/>
            <w:tcBorders>
              <w:top w:val="single" w:sz="4" w:space="0" w:color="auto"/>
              <w:left w:val="single" w:sz="4" w:space="0" w:color="auto"/>
              <w:bottom w:val="single" w:sz="4" w:space="0" w:color="auto"/>
              <w:right w:val="single" w:sz="4" w:space="0" w:color="auto"/>
            </w:tcBorders>
            <w:hideMark/>
          </w:tcPr>
          <w:p w14:paraId="68F0B478"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Above 35 years</w:t>
            </w:r>
          </w:p>
        </w:tc>
        <w:tc>
          <w:tcPr>
            <w:tcW w:w="1952" w:type="dxa"/>
            <w:tcBorders>
              <w:top w:val="single" w:sz="4" w:space="0" w:color="auto"/>
              <w:left w:val="single" w:sz="4" w:space="0" w:color="auto"/>
              <w:bottom w:val="single" w:sz="4" w:space="0" w:color="auto"/>
              <w:right w:val="single" w:sz="4" w:space="0" w:color="auto"/>
            </w:tcBorders>
            <w:hideMark/>
          </w:tcPr>
          <w:p w14:paraId="75484B0A"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32(50.79)</w:t>
            </w:r>
          </w:p>
        </w:tc>
        <w:tc>
          <w:tcPr>
            <w:tcW w:w="1361" w:type="dxa"/>
            <w:tcBorders>
              <w:top w:val="single" w:sz="4" w:space="0" w:color="auto"/>
              <w:left w:val="single" w:sz="4" w:space="0" w:color="auto"/>
              <w:bottom w:val="single" w:sz="4" w:space="0" w:color="auto"/>
              <w:right w:val="single" w:sz="4" w:space="0" w:color="auto"/>
            </w:tcBorders>
            <w:hideMark/>
          </w:tcPr>
          <w:p w14:paraId="7173AA9A"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31(49.21)</w:t>
            </w:r>
          </w:p>
        </w:tc>
        <w:tc>
          <w:tcPr>
            <w:tcW w:w="1080" w:type="dxa"/>
            <w:tcBorders>
              <w:top w:val="single" w:sz="4" w:space="0" w:color="auto"/>
              <w:left w:val="single" w:sz="4" w:space="0" w:color="auto"/>
              <w:bottom w:val="single" w:sz="4" w:space="0" w:color="auto"/>
              <w:right w:val="single" w:sz="4" w:space="0" w:color="auto"/>
            </w:tcBorders>
          </w:tcPr>
          <w:p w14:paraId="7D64CC67"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tcPr>
          <w:p w14:paraId="1F02925E" w14:textId="77777777" w:rsidR="00FE3059" w:rsidRPr="00EE0B2F" w:rsidRDefault="00FE3059" w:rsidP="00EE0B2F">
            <w:pPr>
              <w:jc w:val="both"/>
              <w:rPr>
                <w:rFonts w:ascii="Times New Roman" w:hAnsi="Times New Roman" w:cs="Times New Roman"/>
                <w:sz w:val="24"/>
                <w:szCs w:val="24"/>
              </w:rPr>
            </w:pPr>
          </w:p>
        </w:tc>
        <w:tc>
          <w:tcPr>
            <w:tcW w:w="1074" w:type="dxa"/>
            <w:tcBorders>
              <w:top w:val="single" w:sz="4" w:space="0" w:color="auto"/>
              <w:left w:val="single" w:sz="4" w:space="0" w:color="auto"/>
              <w:bottom w:val="single" w:sz="4" w:space="0" w:color="auto"/>
              <w:right w:val="single" w:sz="4" w:space="0" w:color="auto"/>
            </w:tcBorders>
          </w:tcPr>
          <w:p w14:paraId="40B5D8DF" w14:textId="77777777" w:rsidR="00FE3059" w:rsidRPr="00EE0B2F" w:rsidRDefault="00FE3059" w:rsidP="00EE0B2F">
            <w:pPr>
              <w:jc w:val="both"/>
              <w:rPr>
                <w:rFonts w:ascii="Times New Roman" w:hAnsi="Times New Roman" w:cs="Times New Roman"/>
                <w:sz w:val="24"/>
                <w:szCs w:val="24"/>
              </w:rPr>
            </w:pPr>
          </w:p>
        </w:tc>
      </w:tr>
      <w:tr w:rsidR="00FE3059" w:rsidRPr="00EE0B2F" w14:paraId="2A47021A" w14:textId="77777777" w:rsidTr="00EA55CA">
        <w:trPr>
          <w:trHeight w:val="274"/>
        </w:trPr>
        <w:tc>
          <w:tcPr>
            <w:tcW w:w="2294" w:type="dxa"/>
            <w:tcBorders>
              <w:top w:val="single" w:sz="4" w:space="0" w:color="auto"/>
              <w:left w:val="single" w:sz="4" w:space="0" w:color="auto"/>
              <w:bottom w:val="single" w:sz="4" w:space="0" w:color="auto"/>
              <w:right w:val="single" w:sz="4" w:space="0" w:color="auto"/>
            </w:tcBorders>
          </w:tcPr>
          <w:p w14:paraId="0D75C9D9" w14:textId="77777777" w:rsidR="00FE3059" w:rsidRPr="00EE0B2F" w:rsidRDefault="00FE3059" w:rsidP="00EE0B2F">
            <w:pPr>
              <w:jc w:val="both"/>
              <w:rPr>
                <w:rFonts w:ascii="Times New Roman" w:hAnsi="Times New Roman" w:cs="Times New Roman"/>
                <w:sz w:val="24"/>
                <w:szCs w:val="24"/>
              </w:rPr>
            </w:pPr>
          </w:p>
        </w:tc>
        <w:tc>
          <w:tcPr>
            <w:tcW w:w="1952" w:type="dxa"/>
            <w:tcBorders>
              <w:top w:val="single" w:sz="4" w:space="0" w:color="auto"/>
              <w:left w:val="single" w:sz="4" w:space="0" w:color="auto"/>
              <w:bottom w:val="single" w:sz="4" w:space="0" w:color="auto"/>
              <w:right w:val="single" w:sz="4" w:space="0" w:color="auto"/>
            </w:tcBorders>
          </w:tcPr>
          <w:p w14:paraId="7ACD4BEA" w14:textId="77777777" w:rsidR="00FE3059" w:rsidRPr="00EE0B2F" w:rsidRDefault="00FE3059" w:rsidP="00EE0B2F">
            <w:pPr>
              <w:jc w:val="both"/>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14:paraId="30E65827" w14:textId="77777777" w:rsidR="00FE3059" w:rsidRPr="00EE0B2F" w:rsidRDefault="00FE3059" w:rsidP="00EE0B2F">
            <w:pPr>
              <w:jc w:val="both"/>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14:paraId="0FD0ABA9"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tcPr>
          <w:p w14:paraId="53561D8D" w14:textId="77777777" w:rsidR="00FE3059" w:rsidRPr="00EE0B2F" w:rsidRDefault="00FE3059" w:rsidP="00EE0B2F">
            <w:pPr>
              <w:jc w:val="both"/>
              <w:rPr>
                <w:rFonts w:ascii="Times New Roman" w:hAnsi="Times New Roman" w:cs="Times New Roman"/>
                <w:sz w:val="24"/>
                <w:szCs w:val="24"/>
              </w:rPr>
            </w:pPr>
          </w:p>
        </w:tc>
        <w:tc>
          <w:tcPr>
            <w:tcW w:w="1074" w:type="dxa"/>
            <w:tcBorders>
              <w:top w:val="single" w:sz="4" w:space="0" w:color="auto"/>
              <w:left w:val="single" w:sz="4" w:space="0" w:color="auto"/>
              <w:bottom w:val="single" w:sz="4" w:space="0" w:color="auto"/>
              <w:right w:val="single" w:sz="4" w:space="0" w:color="auto"/>
            </w:tcBorders>
          </w:tcPr>
          <w:p w14:paraId="29B89C0A" w14:textId="77777777" w:rsidR="00FE3059" w:rsidRPr="00EE0B2F" w:rsidRDefault="00FE3059" w:rsidP="00EE0B2F">
            <w:pPr>
              <w:jc w:val="both"/>
              <w:rPr>
                <w:rFonts w:ascii="Times New Roman" w:hAnsi="Times New Roman" w:cs="Times New Roman"/>
                <w:sz w:val="24"/>
                <w:szCs w:val="24"/>
              </w:rPr>
            </w:pPr>
          </w:p>
        </w:tc>
      </w:tr>
      <w:tr w:rsidR="00FE3059" w:rsidRPr="00EE0B2F" w14:paraId="068890CD" w14:textId="77777777" w:rsidTr="00EA55CA">
        <w:trPr>
          <w:trHeight w:val="274"/>
        </w:trPr>
        <w:tc>
          <w:tcPr>
            <w:tcW w:w="9217" w:type="dxa"/>
            <w:gridSpan w:val="6"/>
            <w:tcBorders>
              <w:top w:val="single" w:sz="4" w:space="0" w:color="auto"/>
              <w:left w:val="single" w:sz="4" w:space="0" w:color="auto"/>
              <w:bottom w:val="single" w:sz="4" w:space="0" w:color="auto"/>
              <w:right w:val="single" w:sz="4" w:space="0" w:color="auto"/>
            </w:tcBorders>
            <w:hideMark/>
          </w:tcPr>
          <w:p w14:paraId="01286A74"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Marital status</w:t>
            </w:r>
          </w:p>
        </w:tc>
      </w:tr>
      <w:tr w:rsidR="00FE3059" w:rsidRPr="00EE0B2F" w14:paraId="64FD7130" w14:textId="77777777" w:rsidTr="00EA55CA">
        <w:trPr>
          <w:trHeight w:val="292"/>
        </w:trPr>
        <w:tc>
          <w:tcPr>
            <w:tcW w:w="2294" w:type="dxa"/>
            <w:tcBorders>
              <w:top w:val="single" w:sz="4" w:space="0" w:color="auto"/>
              <w:left w:val="single" w:sz="4" w:space="0" w:color="auto"/>
              <w:bottom w:val="single" w:sz="4" w:space="0" w:color="auto"/>
              <w:right w:val="single" w:sz="4" w:space="0" w:color="auto"/>
            </w:tcBorders>
            <w:hideMark/>
          </w:tcPr>
          <w:p w14:paraId="4027C5D7"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Married</w:t>
            </w:r>
          </w:p>
        </w:tc>
        <w:tc>
          <w:tcPr>
            <w:tcW w:w="1952" w:type="dxa"/>
            <w:tcBorders>
              <w:top w:val="single" w:sz="4" w:space="0" w:color="auto"/>
              <w:left w:val="single" w:sz="4" w:space="0" w:color="auto"/>
              <w:bottom w:val="single" w:sz="4" w:space="0" w:color="auto"/>
              <w:right w:val="single" w:sz="4" w:space="0" w:color="auto"/>
            </w:tcBorders>
            <w:hideMark/>
          </w:tcPr>
          <w:p w14:paraId="50DDA561"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99(58.24)</w:t>
            </w:r>
          </w:p>
        </w:tc>
        <w:tc>
          <w:tcPr>
            <w:tcW w:w="1361" w:type="dxa"/>
            <w:tcBorders>
              <w:top w:val="single" w:sz="4" w:space="0" w:color="auto"/>
              <w:left w:val="single" w:sz="4" w:space="0" w:color="auto"/>
              <w:bottom w:val="single" w:sz="4" w:space="0" w:color="auto"/>
              <w:right w:val="single" w:sz="4" w:space="0" w:color="auto"/>
            </w:tcBorders>
            <w:hideMark/>
          </w:tcPr>
          <w:p w14:paraId="621E5B6B"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71(41.76)</w:t>
            </w:r>
          </w:p>
        </w:tc>
        <w:tc>
          <w:tcPr>
            <w:tcW w:w="1080" w:type="dxa"/>
            <w:tcBorders>
              <w:top w:val="single" w:sz="4" w:space="0" w:color="auto"/>
              <w:left w:val="single" w:sz="4" w:space="0" w:color="auto"/>
              <w:bottom w:val="single" w:sz="4" w:space="0" w:color="auto"/>
              <w:right w:val="single" w:sz="4" w:space="0" w:color="auto"/>
            </w:tcBorders>
            <w:hideMark/>
          </w:tcPr>
          <w:p w14:paraId="41A60844"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0.84</w:t>
            </w:r>
          </w:p>
        </w:tc>
        <w:tc>
          <w:tcPr>
            <w:tcW w:w="1456" w:type="dxa"/>
            <w:tcBorders>
              <w:top w:val="single" w:sz="4" w:space="0" w:color="auto"/>
              <w:left w:val="single" w:sz="4" w:space="0" w:color="auto"/>
              <w:bottom w:val="single" w:sz="4" w:space="0" w:color="auto"/>
              <w:right w:val="single" w:sz="4" w:space="0" w:color="auto"/>
            </w:tcBorders>
            <w:hideMark/>
          </w:tcPr>
          <w:p w14:paraId="1997DDDD"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0.53-1.31</w:t>
            </w:r>
          </w:p>
        </w:tc>
        <w:tc>
          <w:tcPr>
            <w:tcW w:w="1074" w:type="dxa"/>
            <w:tcBorders>
              <w:top w:val="single" w:sz="4" w:space="0" w:color="auto"/>
              <w:left w:val="single" w:sz="4" w:space="0" w:color="auto"/>
              <w:bottom w:val="single" w:sz="4" w:space="0" w:color="auto"/>
              <w:right w:val="single" w:sz="4" w:space="0" w:color="auto"/>
            </w:tcBorders>
            <w:hideMark/>
          </w:tcPr>
          <w:p w14:paraId="722733DC"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0.435</w:t>
            </w:r>
          </w:p>
        </w:tc>
      </w:tr>
      <w:tr w:rsidR="00FE3059" w:rsidRPr="00EE0B2F" w14:paraId="7EA7977C" w14:textId="77777777" w:rsidTr="00EA55CA">
        <w:trPr>
          <w:trHeight w:val="274"/>
        </w:trPr>
        <w:tc>
          <w:tcPr>
            <w:tcW w:w="2294" w:type="dxa"/>
            <w:tcBorders>
              <w:top w:val="single" w:sz="4" w:space="0" w:color="auto"/>
              <w:left w:val="single" w:sz="4" w:space="0" w:color="auto"/>
              <w:bottom w:val="single" w:sz="4" w:space="0" w:color="auto"/>
              <w:right w:val="single" w:sz="4" w:space="0" w:color="auto"/>
            </w:tcBorders>
            <w:hideMark/>
          </w:tcPr>
          <w:p w14:paraId="69EC186D"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Not married</w:t>
            </w:r>
          </w:p>
        </w:tc>
        <w:tc>
          <w:tcPr>
            <w:tcW w:w="1952" w:type="dxa"/>
            <w:tcBorders>
              <w:top w:val="single" w:sz="4" w:space="0" w:color="auto"/>
              <w:left w:val="single" w:sz="4" w:space="0" w:color="auto"/>
              <w:bottom w:val="single" w:sz="4" w:space="0" w:color="auto"/>
              <w:right w:val="single" w:sz="4" w:space="0" w:color="auto"/>
            </w:tcBorders>
            <w:hideMark/>
          </w:tcPr>
          <w:p w14:paraId="2171ED35"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95(62.50)</w:t>
            </w:r>
          </w:p>
        </w:tc>
        <w:tc>
          <w:tcPr>
            <w:tcW w:w="1361" w:type="dxa"/>
            <w:tcBorders>
              <w:top w:val="single" w:sz="4" w:space="0" w:color="auto"/>
              <w:left w:val="single" w:sz="4" w:space="0" w:color="auto"/>
              <w:bottom w:val="single" w:sz="4" w:space="0" w:color="auto"/>
              <w:right w:val="single" w:sz="4" w:space="0" w:color="auto"/>
            </w:tcBorders>
            <w:hideMark/>
          </w:tcPr>
          <w:p w14:paraId="2AA5DB67"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57(37.50)</w:t>
            </w:r>
          </w:p>
        </w:tc>
        <w:tc>
          <w:tcPr>
            <w:tcW w:w="1080" w:type="dxa"/>
            <w:tcBorders>
              <w:top w:val="single" w:sz="4" w:space="0" w:color="auto"/>
              <w:left w:val="single" w:sz="4" w:space="0" w:color="auto"/>
              <w:bottom w:val="single" w:sz="4" w:space="0" w:color="auto"/>
              <w:right w:val="single" w:sz="4" w:space="0" w:color="auto"/>
            </w:tcBorders>
          </w:tcPr>
          <w:p w14:paraId="37DECD65"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tcPr>
          <w:p w14:paraId="797A6066" w14:textId="77777777" w:rsidR="00FE3059" w:rsidRPr="00EE0B2F" w:rsidRDefault="00FE3059" w:rsidP="00EE0B2F">
            <w:pPr>
              <w:jc w:val="both"/>
              <w:rPr>
                <w:rFonts w:ascii="Times New Roman" w:hAnsi="Times New Roman" w:cs="Times New Roman"/>
                <w:sz w:val="24"/>
                <w:szCs w:val="24"/>
              </w:rPr>
            </w:pPr>
          </w:p>
        </w:tc>
        <w:tc>
          <w:tcPr>
            <w:tcW w:w="1074" w:type="dxa"/>
            <w:tcBorders>
              <w:top w:val="single" w:sz="4" w:space="0" w:color="auto"/>
              <w:left w:val="single" w:sz="4" w:space="0" w:color="auto"/>
              <w:bottom w:val="single" w:sz="4" w:space="0" w:color="auto"/>
              <w:right w:val="single" w:sz="4" w:space="0" w:color="auto"/>
            </w:tcBorders>
          </w:tcPr>
          <w:p w14:paraId="66D1188C" w14:textId="77777777" w:rsidR="00FE3059" w:rsidRPr="00EE0B2F" w:rsidRDefault="00FE3059" w:rsidP="00EE0B2F">
            <w:pPr>
              <w:jc w:val="both"/>
              <w:rPr>
                <w:rFonts w:ascii="Times New Roman" w:hAnsi="Times New Roman" w:cs="Times New Roman"/>
                <w:sz w:val="24"/>
                <w:szCs w:val="24"/>
              </w:rPr>
            </w:pPr>
          </w:p>
        </w:tc>
      </w:tr>
      <w:tr w:rsidR="00FE3059" w:rsidRPr="00EE0B2F" w14:paraId="279ECB7B" w14:textId="77777777" w:rsidTr="00EA55CA">
        <w:trPr>
          <w:trHeight w:val="274"/>
        </w:trPr>
        <w:tc>
          <w:tcPr>
            <w:tcW w:w="2294" w:type="dxa"/>
            <w:tcBorders>
              <w:top w:val="single" w:sz="4" w:space="0" w:color="auto"/>
              <w:left w:val="single" w:sz="4" w:space="0" w:color="auto"/>
              <w:bottom w:val="single" w:sz="4" w:space="0" w:color="auto"/>
              <w:right w:val="single" w:sz="4" w:space="0" w:color="auto"/>
            </w:tcBorders>
          </w:tcPr>
          <w:p w14:paraId="7E6B6E13" w14:textId="77777777" w:rsidR="00FE3059" w:rsidRPr="00EE0B2F" w:rsidRDefault="00FE3059" w:rsidP="00EE0B2F">
            <w:pPr>
              <w:jc w:val="both"/>
              <w:rPr>
                <w:rFonts w:ascii="Times New Roman" w:hAnsi="Times New Roman" w:cs="Times New Roman"/>
                <w:sz w:val="24"/>
                <w:szCs w:val="24"/>
              </w:rPr>
            </w:pPr>
          </w:p>
        </w:tc>
        <w:tc>
          <w:tcPr>
            <w:tcW w:w="1952" w:type="dxa"/>
            <w:tcBorders>
              <w:top w:val="single" w:sz="4" w:space="0" w:color="auto"/>
              <w:left w:val="single" w:sz="4" w:space="0" w:color="auto"/>
              <w:bottom w:val="single" w:sz="4" w:space="0" w:color="auto"/>
              <w:right w:val="single" w:sz="4" w:space="0" w:color="auto"/>
            </w:tcBorders>
          </w:tcPr>
          <w:p w14:paraId="7A6ABCAB" w14:textId="77777777" w:rsidR="00FE3059" w:rsidRPr="00EE0B2F" w:rsidRDefault="00FE3059" w:rsidP="00EE0B2F">
            <w:pPr>
              <w:jc w:val="both"/>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14:paraId="6BD4F05E" w14:textId="77777777" w:rsidR="00FE3059" w:rsidRPr="00EE0B2F" w:rsidRDefault="00FE3059" w:rsidP="00EE0B2F">
            <w:pPr>
              <w:jc w:val="both"/>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14:paraId="631636EA"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tcPr>
          <w:p w14:paraId="66459715" w14:textId="77777777" w:rsidR="00FE3059" w:rsidRPr="00EE0B2F" w:rsidRDefault="00FE3059" w:rsidP="00EE0B2F">
            <w:pPr>
              <w:jc w:val="both"/>
              <w:rPr>
                <w:rFonts w:ascii="Times New Roman" w:hAnsi="Times New Roman" w:cs="Times New Roman"/>
                <w:sz w:val="24"/>
                <w:szCs w:val="24"/>
              </w:rPr>
            </w:pPr>
          </w:p>
        </w:tc>
        <w:tc>
          <w:tcPr>
            <w:tcW w:w="1074" w:type="dxa"/>
            <w:tcBorders>
              <w:top w:val="single" w:sz="4" w:space="0" w:color="auto"/>
              <w:left w:val="single" w:sz="4" w:space="0" w:color="auto"/>
              <w:bottom w:val="single" w:sz="4" w:space="0" w:color="auto"/>
              <w:right w:val="single" w:sz="4" w:space="0" w:color="auto"/>
            </w:tcBorders>
          </w:tcPr>
          <w:p w14:paraId="16C1E5EF" w14:textId="77777777" w:rsidR="00FE3059" w:rsidRPr="00EE0B2F" w:rsidRDefault="00FE3059" w:rsidP="00EE0B2F">
            <w:pPr>
              <w:jc w:val="both"/>
              <w:rPr>
                <w:rFonts w:ascii="Times New Roman" w:hAnsi="Times New Roman" w:cs="Times New Roman"/>
                <w:sz w:val="24"/>
                <w:szCs w:val="24"/>
              </w:rPr>
            </w:pPr>
          </w:p>
        </w:tc>
      </w:tr>
      <w:tr w:rsidR="00FE3059" w:rsidRPr="00EE0B2F" w14:paraId="64282EF7" w14:textId="77777777" w:rsidTr="00EA55CA">
        <w:trPr>
          <w:trHeight w:val="274"/>
        </w:trPr>
        <w:tc>
          <w:tcPr>
            <w:tcW w:w="9217" w:type="dxa"/>
            <w:gridSpan w:val="6"/>
            <w:tcBorders>
              <w:top w:val="single" w:sz="4" w:space="0" w:color="auto"/>
              <w:left w:val="single" w:sz="4" w:space="0" w:color="auto"/>
              <w:bottom w:val="single" w:sz="4" w:space="0" w:color="auto"/>
              <w:right w:val="single" w:sz="4" w:space="0" w:color="auto"/>
            </w:tcBorders>
            <w:hideMark/>
          </w:tcPr>
          <w:p w14:paraId="11F0F65E"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Occupation</w:t>
            </w:r>
          </w:p>
        </w:tc>
      </w:tr>
      <w:tr w:rsidR="00FE3059" w:rsidRPr="00EE0B2F" w14:paraId="2816D75E" w14:textId="77777777" w:rsidTr="00EA55CA">
        <w:trPr>
          <w:trHeight w:val="274"/>
        </w:trPr>
        <w:tc>
          <w:tcPr>
            <w:tcW w:w="2294" w:type="dxa"/>
            <w:tcBorders>
              <w:top w:val="single" w:sz="4" w:space="0" w:color="auto"/>
              <w:left w:val="single" w:sz="4" w:space="0" w:color="auto"/>
              <w:bottom w:val="single" w:sz="4" w:space="0" w:color="auto"/>
              <w:right w:val="single" w:sz="4" w:space="0" w:color="auto"/>
            </w:tcBorders>
            <w:hideMark/>
          </w:tcPr>
          <w:p w14:paraId="749EAA1F"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Employed</w:t>
            </w:r>
          </w:p>
        </w:tc>
        <w:tc>
          <w:tcPr>
            <w:tcW w:w="1952" w:type="dxa"/>
            <w:tcBorders>
              <w:top w:val="single" w:sz="4" w:space="0" w:color="auto"/>
              <w:left w:val="single" w:sz="4" w:space="0" w:color="auto"/>
              <w:bottom w:val="single" w:sz="4" w:space="0" w:color="auto"/>
              <w:right w:val="single" w:sz="4" w:space="0" w:color="auto"/>
            </w:tcBorders>
            <w:hideMark/>
          </w:tcPr>
          <w:p w14:paraId="05F152CA"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38(52.05)</w:t>
            </w:r>
          </w:p>
        </w:tc>
        <w:tc>
          <w:tcPr>
            <w:tcW w:w="1361" w:type="dxa"/>
            <w:tcBorders>
              <w:top w:val="single" w:sz="4" w:space="0" w:color="auto"/>
              <w:left w:val="single" w:sz="4" w:space="0" w:color="auto"/>
              <w:bottom w:val="single" w:sz="4" w:space="0" w:color="auto"/>
              <w:right w:val="single" w:sz="4" w:space="0" w:color="auto"/>
            </w:tcBorders>
            <w:hideMark/>
          </w:tcPr>
          <w:p w14:paraId="1601B5AD"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35(47.95)</w:t>
            </w:r>
          </w:p>
        </w:tc>
        <w:tc>
          <w:tcPr>
            <w:tcW w:w="1080" w:type="dxa"/>
            <w:tcBorders>
              <w:top w:val="single" w:sz="4" w:space="0" w:color="auto"/>
              <w:left w:val="single" w:sz="4" w:space="0" w:color="auto"/>
              <w:bottom w:val="single" w:sz="4" w:space="0" w:color="auto"/>
              <w:right w:val="single" w:sz="4" w:space="0" w:color="auto"/>
            </w:tcBorders>
            <w:hideMark/>
          </w:tcPr>
          <w:p w14:paraId="5AA35A5B"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0.65</w:t>
            </w:r>
          </w:p>
        </w:tc>
        <w:tc>
          <w:tcPr>
            <w:tcW w:w="1456" w:type="dxa"/>
            <w:tcBorders>
              <w:top w:val="single" w:sz="4" w:space="0" w:color="auto"/>
              <w:left w:val="single" w:sz="4" w:space="0" w:color="auto"/>
              <w:bottom w:val="single" w:sz="4" w:space="0" w:color="auto"/>
              <w:right w:val="single" w:sz="4" w:space="0" w:color="auto"/>
            </w:tcBorders>
            <w:hideMark/>
          </w:tcPr>
          <w:p w14:paraId="47CE2ADA"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0.38-1.10</w:t>
            </w:r>
          </w:p>
        </w:tc>
        <w:tc>
          <w:tcPr>
            <w:tcW w:w="1074" w:type="dxa"/>
            <w:tcBorders>
              <w:top w:val="single" w:sz="4" w:space="0" w:color="auto"/>
              <w:left w:val="single" w:sz="4" w:space="0" w:color="auto"/>
              <w:bottom w:val="single" w:sz="4" w:space="0" w:color="auto"/>
              <w:right w:val="single" w:sz="4" w:space="0" w:color="auto"/>
            </w:tcBorders>
            <w:hideMark/>
          </w:tcPr>
          <w:p w14:paraId="4B4EC636"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0.104</w:t>
            </w:r>
          </w:p>
        </w:tc>
      </w:tr>
      <w:tr w:rsidR="00FE3059" w:rsidRPr="00EE0B2F" w14:paraId="7FA8A94E" w14:textId="77777777" w:rsidTr="00EA55CA">
        <w:trPr>
          <w:trHeight w:val="274"/>
        </w:trPr>
        <w:tc>
          <w:tcPr>
            <w:tcW w:w="2294" w:type="dxa"/>
            <w:tcBorders>
              <w:top w:val="single" w:sz="4" w:space="0" w:color="auto"/>
              <w:left w:val="single" w:sz="4" w:space="0" w:color="auto"/>
              <w:bottom w:val="single" w:sz="4" w:space="0" w:color="auto"/>
              <w:right w:val="single" w:sz="4" w:space="0" w:color="auto"/>
            </w:tcBorders>
            <w:hideMark/>
          </w:tcPr>
          <w:p w14:paraId="0F50EB25"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Unemployed/peasant</w:t>
            </w:r>
          </w:p>
        </w:tc>
        <w:tc>
          <w:tcPr>
            <w:tcW w:w="1952" w:type="dxa"/>
            <w:tcBorders>
              <w:top w:val="single" w:sz="4" w:space="0" w:color="auto"/>
              <w:left w:val="single" w:sz="4" w:space="0" w:color="auto"/>
              <w:bottom w:val="single" w:sz="4" w:space="0" w:color="auto"/>
              <w:right w:val="single" w:sz="4" w:space="0" w:color="auto"/>
            </w:tcBorders>
            <w:hideMark/>
          </w:tcPr>
          <w:p w14:paraId="2E59B48C"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156(62.65)</w:t>
            </w:r>
          </w:p>
        </w:tc>
        <w:tc>
          <w:tcPr>
            <w:tcW w:w="1361" w:type="dxa"/>
            <w:tcBorders>
              <w:top w:val="single" w:sz="4" w:space="0" w:color="auto"/>
              <w:left w:val="single" w:sz="4" w:space="0" w:color="auto"/>
              <w:bottom w:val="single" w:sz="4" w:space="0" w:color="auto"/>
              <w:right w:val="single" w:sz="4" w:space="0" w:color="auto"/>
            </w:tcBorders>
            <w:hideMark/>
          </w:tcPr>
          <w:p w14:paraId="42702AFD"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93(37.35)</w:t>
            </w:r>
          </w:p>
        </w:tc>
        <w:tc>
          <w:tcPr>
            <w:tcW w:w="1080" w:type="dxa"/>
            <w:tcBorders>
              <w:top w:val="single" w:sz="4" w:space="0" w:color="auto"/>
              <w:left w:val="single" w:sz="4" w:space="0" w:color="auto"/>
              <w:bottom w:val="single" w:sz="4" w:space="0" w:color="auto"/>
              <w:right w:val="single" w:sz="4" w:space="0" w:color="auto"/>
            </w:tcBorders>
          </w:tcPr>
          <w:p w14:paraId="642DF45D"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tcPr>
          <w:p w14:paraId="5204866D" w14:textId="77777777" w:rsidR="00FE3059" w:rsidRPr="00EE0B2F" w:rsidRDefault="00FE3059" w:rsidP="00EE0B2F">
            <w:pPr>
              <w:jc w:val="both"/>
              <w:rPr>
                <w:rFonts w:ascii="Times New Roman" w:hAnsi="Times New Roman" w:cs="Times New Roman"/>
                <w:sz w:val="24"/>
                <w:szCs w:val="24"/>
              </w:rPr>
            </w:pPr>
          </w:p>
        </w:tc>
        <w:tc>
          <w:tcPr>
            <w:tcW w:w="1074" w:type="dxa"/>
            <w:tcBorders>
              <w:top w:val="single" w:sz="4" w:space="0" w:color="auto"/>
              <w:left w:val="single" w:sz="4" w:space="0" w:color="auto"/>
              <w:bottom w:val="single" w:sz="4" w:space="0" w:color="auto"/>
              <w:right w:val="single" w:sz="4" w:space="0" w:color="auto"/>
            </w:tcBorders>
          </w:tcPr>
          <w:p w14:paraId="12A5D9FE" w14:textId="77777777" w:rsidR="00FE3059" w:rsidRPr="00EE0B2F" w:rsidRDefault="00FE3059" w:rsidP="00EE0B2F">
            <w:pPr>
              <w:jc w:val="both"/>
              <w:rPr>
                <w:rFonts w:ascii="Times New Roman" w:hAnsi="Times New Roman" w:cs="Times New Roman"/>
                <w:sz w:val="24"/>
                <w:szCs w:val="24"/>
              </w:rPr>
            </w:pPr>
          </w:p>
        </w:tc>
      </w:tr>
      <w:tr w:rsidR="00FE3059" w:rsidRPr="00EE0B2F" w14:paraId="0ED68025" w14:textId="77777777" w:rsidTr="00EA55CA">
        <w:trPr>
          <w:trHeight w:val="274"/>
        </w:trPr>
        <w:tc>
          <w:tcPr>
            <w:tcW w:w="2294" w:type="dxa"/>
            <w:tcBorders>
              <w:top w:val="single" w:sz="4" w:space="0" w:color="auto"/>
              <w:left w:val="single" w:sz="4" w:space="0" w:color="auto"/>
              <w:bottom w:val="single" w:sz="4" w:space="0" w:color="auto"/>
              <w:right w:val="single" w:sz="4" w:space="0" w:color="auto"/>
            </w:tcBorders>
          </w:tcPr>
          <w:p w14:paraId="047412D8" w14:textId="77777777" w:rsidR="00FE3059" w:rsidRPr="00EE0B2F" w:rsidRDefault="00FE3059" w:rsidP="00EE0B2F">
            <w:pPr>
              <w:jc w:val="both"/>
              <w:rPr>
                <w:rFonts w:ascii="Times New Roman" w:hAnsi="Times New Roman" w:cs="Times New Roman"/>
                <w:sz w:val="24"/>
                <w:szCs w:val="24"/>
              </w:rPr>
            </w:pPr>
          </w:p>
        </w:tc>
        <w:tc>
          <w:tcPr>
            <w:tcW w:w="1952" w:type="dxa"/>
            <w:tcBorders>
              <w:top w:val="single" w:sz="4" w:space="0" w:color="auto"/>
              <w:left w:val="single" w:sz="4" w:space="0" w:color="auto"/>
              <w:bottom w:val="single" w:sz="4" w:space="0" w:color="auto"/>
              <w:right w:val="single" w:sz="4" w:space="0" w:color="auto"/>
            </w:tcBorders>
          </w:tcPr>
          <w:p w14:paraId="7403A588" w14:textId="77777777" w:rsidR="00FE3059" w:rsidRPr="00EE0B2F" w:rsidRDefault="00FE3059" w:rsidP="00EE0B2F">
            <w:pPr>
              <w:jc w:val="both"/>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14:paraId="4AF25408" w14:textId="77777777" w:rsidR="00FE3059" w:rsidRPr="00EE0B2F" w:rsidRDefault="00FE3059" w:rsidP="00EE0B2F">
            <w:pPr>
              <w:jc w:val="both"/>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14:paraId="4D8E99E3"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tcPr>
          <w:p w14:paraId="72B27147" w14:textId="77777777" w:rsidR="00FE3059" w:rsidRPr="00EE0B2F" w:rsidRDefault="00FE3059" w:rsidP="00EE0B2F">
            <w:pPr>
              <w:jc w:val="both"/>
              <w:rPr>
                <w:rFonts w:ascii="Times New Roman" w:hAnsi="Times New Roman" w:cs="Times New Roman"/>
                <w:sz w:val="24"/>
                <w:szCs w:val="24"/>
              </w:rPr>
            </w:pPr>
          </w:p>
        </w:tc>
        <w:tc>
          <w:tcPr>
            <w:tcW w:w="1074" w:type="dxa"/>
            <w:tcBorders>
              <w:top w:val="single" w:sz="4" w:space="0" w:color="auto"/>
              <w:left w:val="single" w:sz="4" w:space="0" w:color="auto"/>
              <w:bottom w:val="single" w:sz="4" w:space="0" w:color="auto"/>
              <w:right w:val="single" w:sz="4" w:space="0" w:color="auto"/>
            </w:tcBorders>
          </w:tcPr>
          <w:p w14:paraId="42B0AC80" w14:textId="77777777" w:rsidR="00FE3059" w:rsidRPr="00EE0B2F" w:rsidRDefault="00FE3059" w:rsidP="00EE0B2F">
            <w:pPr>
              <w:jc w:val="both"/>
              <w:rPr>
                <w:rFonts w:ascii="Times New Roman" w:hAnsi="Times New Roman" w:cs="Times New Roman"/>
                <w:sz w:val="24"/>
                <w:szCs w:val="24"/>
              </w:rPr>
            </w:pPr>
          </w:p>
        </w:tc>
      </w:tr>
      <w:tr w:rsidR="00FE3059" w:rsidRPr="00EE0B2F" w14:paraId="2C78864F" w14:textId="77777777" w:rsidTr="00EA55CA">
        <w:trPr>
          <w:trHeight w:val="274"/>
        </w:trPr>
        <w:tc>
          <w:tcPr>
            <w:tcW w:w="9217" w:type="dxa"/>
            <w:gridSpan w:val="6"/>
            <w:tcBorders>
              <w:top w:val="single" w:sz="4" w:space="0" w:color="auto"/>
              <w:left w:val="single" w:sz="4" w:space="0" w:color="auto"/>
              <w:bottom w:val="single" w:sz="4" w:space="0" w:color="auto"/>
              <w:right w:val="single" w:sz="4" w:space="0" w:color="auto"/>
            </w:tcBorders>
            <w:hideMark/>
          </w:tcPr>
          <w:p w14:paraId="55FED685"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Level of Education</w:t>
            </w:r>
          </w:p>
        </w:tc>
      </w:tr>
      <w:tr w:rsidR="00FE3059" w:rsidRPr="00EE0B2F" w14:paraId="4358E09C" w14:textId="77777777" w:rsidTr="00EA55CA">
        <w:trPr>
          <w:trHeight w:val="567"/>
        </w:trPr>
        <w:tc>
          <w:tcPr>
            <w:tcW w:w="2294" w:type="dxa"/>
            <w:tcBorders>
              <w:top w:val="single" w:sz="4" w:space="0" w:color="auto"/>
              <w:left w:val="single" w:sz="4" w:space="0" w:color="auto"/>
              <w:bottom w:val="single" w:sz="4" w:space="0" w:color="auto"/>
              <w:right w:val="single" w:sz="4" w:space="0" w:color="auto"/>
            </w:tcBorders>
            <w:hideMark/>
          </w:tcPr>
          <w:p w14:paraId="26C53DF2"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Primary education or no formal education</w:t>
            </w:r>
          </w:p>
        </w:tc>
        <w:tc>
          <w:tcPr>
            <w:tcW w:w="1952" w:type="dxa"/>
            <w:tcBorders>
              <w:top w:val="single" w:sz="4" w:space="0" w:color="auto"/>
              <w:left w:val="single" w:sz="4" w:space="0" w:color="auto"/>
              <w:bottom w:val="single" w:sz="4" w:space="0" w:color="auto"/>
              <w:right w:val="single" w:sz="4" w:space="0" w:color="auto"/>
            </w:tcBorders>
            <w:hideMark/>
          </w:tcPr>
          <w:p w14:paraId="77E63E0F"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105(66.88)</w:t>
            </w:r>
          </w:p>
        </w:tc>
        <w:tc>
          <w:tcPr>
            <w:tcW w:w="1361" w:type="dxa"/>
            <w:tcBorders>
              <w:top w:val="single" w:sz="4" w:space="0" w:color="auto"/>
              <w:left w:val="single" w:sz="4" w:space="0" w:color="auto"/>
              <w:bottom w:val="single" w:sz="4" w:space="0" w:color="auto"/>
              <w:right w:val="single" w:sz="4" w:space="0" w:color="auto"/>
            </w:tcBorders>
            <w:hideMark/>
          </w:tcPr>
          <w:p w14:paraId="56E7BAC9"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52(33.12)</w:t>
            </w:r>
          </w:p>
        </w:tc>
        <w:tc>
          <w:tcPr>
            <w:tcW w:w="1080" w:type="dxa"/>
            <w:tcBorders>
              <w:top w:val="single" w:sz="4" w:space="0" w:color="auto"/>
              <w:left w:val="single" w:sz="4" w:space="0" w:color="auto"/>
              <w:bottom w:val="single" w:sz="4" w:space="0" w:color="auto"/>
              <w:right w:val="single" w:sz="4" w:space="0" w:color="auto"/>
            </w:tcBorders>
            <w:hideMark/>
          </w:tcPr>
          <w:p w14:paraId="12F59C18"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1.72</w:t>
            </w:r>
          </w:p>
        </w:tc>
        <w:tc>
          <w:tcPr>
            <w:tcW w:w="1456" w:type="dxa"/>
            <w:tcBorders>
              <w:top w:val="single" w:sz="4" w:space="0" w:color="auto"/>
              <w:left w:val="single" w:sz="4" w:space="0" w:color="auto"/>
              <w:bottom w:val="single" w:sz="4" w:space="0" w:color="auto"/>
              <w:right w:val="single" w:sz="4" w:space="0" w:color="auto"/>
            </w:tcBorders>
            <w:hideMark/>
          </w:tcPr>
          <w:p w14:paraId="73720DD9"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1.10-2.71</w:t>
            </w:r>
          </w:p>
        </w:tc>
        <w:tc>
          <w:tcPr>
            <w:tcW w:w="1074" w:type="dxa"/>
            <w:tcBorders>
              <w:top w:val="single" w:sz="4" w:space="0" w:color="auto"/>
              <w:left w:val="single" w:sz="4" w:space="0" w:color="auto"/>
              <w:bottom w:val="single" w:sz="4" w:space="0" w:color="auto"/>
              <w:right w:val="single" w:sz="4" w:space="0" w:color="auto"/>
            </w:tcBorders>
            <w:hideMark/>
          </w:tcPr>
          <w:p w14:paraId="798A2275"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0.018</w:t>
            </w:r>
          </w:p>
        </w:tc>
      </w:tr>
      <w:tr w:rsidR="00FE3059" w:rsidRPr="00EE0B2F" w14:paraId="701293F9" w14:textId="77777777" w:rsidTr="00EA55CA">
        <w:trPr>
          <w:trHeight w:val="549"/>
        </w:trPr>
        <w:tc>
          <w:tcPr>
            <w:tcW w:w="2294" w:type="dxa"/>
            <w:tcBorders>
              <w:top w:val="single" w:sz="4" w:space="0" w:color="auto"/>
              <w:left w:val="single" w:sz="4" w:space="0" w:color="auto"/>
              <w:bottom w:val="single" w:sz="4" w:space="0" w:color="auto"/>
              <w:right w:val="single" w:sz="4" w:space="0" w:color="auto"/>
            </w:tcBorders>
            <w:hideMark/>
          </w:tcPr>
          <w:p w14:paraId="43AD8F1F"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Secondary education or higher</w:t>
            </w:r>
          </w:p>
        </w:tc>
        <w:tc>
          <w:tcPr>
            <w:tcW w:w="1952" w:type="dxa"/>
            <w:tcBorders>
              <w:top w:val="single" w:sz="4" w:space="0" w:color="auto"/>
              <w:left w:val="single" w:sz="4" w:space="0" w:color="auto"/>
              <w:bottom w:val="single" w:sz="4" w:space="0" w:color="auto"/>
              <w:right w:val="single" w:sz="4" w:space="0" w:color="auto"/>
            </w:tcBorders>
            <w:hideMark/>
          </w:tcPr>
          <w:p w14:paraId="745878EB"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89(53.94)</w:t>
            </w:r>
          </w:p>
        </w:tc>
        <w:tc>
          <w:tcPr>
            <w:tcW w:w="1361" w:type="dxa"/>
            <w:tcBorders>
              <w:top w:val="single" w:sz="4" w:space="0" w:color="auto"/>
              <w:left w:val="single" w:sz="4" w:space="0" w:color="auto"/>
              <w:bottom w:val="single" w:sz="4" w:space="0" w:color="auto"/>
              <w:right w:val="single" w:sz="4" w:space="0" w:color="auto"/>
            </w:tcBorders>
            <w:hideMark/>
          </w:tcPr>
          <w:p w14:paraId="0123B55A"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76(46.06)</w:t>
            </w:r>
          </w:p>
        </w:tc>
        <w:tc>
          <w:tcPr>
            <w:tcW w:w="1080" w:type="dxa"/>
            <w:tcBorders>
              <w:top w:val="single" w:sz="4" w:space="0" w:color="auto"/>
              <w:left w:val="single" w:sz="4" w:space="0" w:color="auto"/>
              <w:bottom w:val="single" w:sz="4" w:space="0" w:color="auto"/>
              <w:right w:val="single" w:sz="4" w:space="0" w:color="auto"/>
            </w:tcBorders>
          </w:tcPr>
          <w:p w14:paraId="51F0F96A"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tcPr>
          <w:p w14:paraId="249D286F" w14:textId="77777777" w:rsidR="00FE3059" w:rsidRPr="00EE0B2F" w:rsidRDefault="00FE3059" w:rsidP="00EE0B2F">
            <w:pPr>
              <w:jc w:val="both"/>
              <w:rPr>
                <w:rFonts w:ascii="Times New Roman" w:hAnsi="Times New Roman" w:cs="Times New Roman"/>
                <w:sz w:val="24"/>
                <w:szCs w:val="24"/>
              </w:rPr>
            </w:pPr>
          </w:p>
        </w:tc>
        <w:tc>
          <w:tcPr>
            <w:tcW w:w="1074" w:type="dxa"/>
            <w:tcBorders>
              <w:top w:val="single" w:sz="4" w:space="0" w:color="auto"/>
              <w:left w:val="single" w:sz="4" w:space="0" w:color="auto"/>
              <w:bottom w:val="single" w:sz="4" w:space="0" w:color="auto"/>
              <w:right w:val="single" w:sz="4" w:space="0" w:color="auto"/>
            </w:tcBorders>
          </w:tcPr>
          <w:p w14:paraId="3C24EFDC" w14:textId="77777777" w:rsidR="00FE3059" w:rsidRPr="00EE0B2F" w:rsidRDefault="00FE3059" w:rsidP="00EE0B2F">
            <w:pPr>
              <w:jc w:val="both"/>
              <w:rPr>
                <w:rFonts w:ascii="Times New Roman" w:hAnsi="Times New Roman" w:cs="Times New Roman"/>
                <w:sz w:val="24"/>
                <w:szCs w:val="24"/>
              </w:rPr>
            </w:pPr>
          </w:p>
        </w:tc>
      </w:tr>
    </w:tbl>
    <w:p w14:paraId="13C3BB7C" w14:textId="77777777" w:rsidR="00FE3059" w:rsidRPr="00EE0B2F" w:rsidRDefault="00FE3059" w:rsidP="00EE0B2F">
      <w:pPr>
        <w:jc w:val="both"/>
        <w:rPr>
          <w:rFonts w:ascii="Times New Roman" w:hAnsi="Times New Roman" w:cs="Times New Roman"/>
          <w:sz w:val="24"/>
          <w:szCs w:val="24"/>
        </w:rPr>
      </w:pPr>
    </w:p>
    <w:p w14:paraId="56FC3978" w14:textId="77777777" w:rsidR="00A44538" w:rsidRPr="00A44538" w:rsidRDefault="00A44538" w:rsidP="00A44538">
      <w:pPr>
        <w:spacing w:line="360" w:lineRule="auto"/>
        <w:rPr>
          <w:rFonts w:ascii="Times New Roman" w:hAnsi="Times New Roman" w:cs="Times New Roman"/>
          <w:sz w:val="24"/>
          <w:szCs w:val="24"/>
        </w:rPr>
      </w:pPr>
      <w:r w:rsidRPr="00A44538">
        <w:rPr>
          <w:rFonts w:ascii="Times New Roman" w:hAnsi="Times New Roman" w:cs="Times New Roman"/>
          <w:bCs/>
          <w:sz w:val="24"/>
          <w:szCs w:val="24"/>
        </w:rPr>
        <w:t>Only level of education (no education or primary education) had a significant association with low birth weight among HIV positive women by</w:t>
      </w:r>
      <w:r>
        <w:rPr>
          <w:rFonts w:ascii="Times New Roman" w:hAnsi="Times New Roman" w:cs="Times New Roman"/>
          <w:bCs/>
          <w:sz w:val="24"/>
          <w:szCs w:val="24"/>
        </w:rPr>
        <w:t xml:space="preserve"> </w:t>
      </w:r>
      <w:r w:rsidRPr="00A44538">
        <w:rPr>
          <w:rFonts w:ascii="Times New Roman" w:hAnsi="Times New Roman" w:cs="Times New Roman"/>
          <w:bCs/>
          <w:sz w:val="24"/>
          <w:szCs w:val="24"/>
        </w:rPr>
        <w:t xml:space="preserve"> p = 0.018). But age, marital status and occupation did not have a statistically significant association with low birth weight.</w:t>
      </w:r>
      <w:r w:rsidR="00FC3FBA">
        <w:rPr>
          <w:rFonts w:ascii="Times New Roman" w:hAnsi="Times New Roman" w:cs="Times New Roman"/>
          <w:bCs/>
          <w:sz w:val="24"/>
          <w:szCs w:val="24"/>
        </w:rPr>
        <w:t xml:space="preserve"> </w:t>
      </w:r>
      <w:r w:rsidR="00FC3FBA" w:rsidRPr="00F653B9">
        <w:rPr>
          <w:rFonts w:ascii="Times New Roman" w:hAnsi="Times New Roman" w:cs="Times New Roman"/>
          <w:bCs/>
          <w:sz w:val="24"/>
          <w:szCs w:val="24"/>
        </w:rPr>
        <w:t>Details as shown above table.</w:t>
      </w:r>
    </w:p>
    <w:p w14:paraId="25359DFE" w14:textId="77777777" w:rsidR="00FC1F63" w:rsidRDefault="00FC1F63" w:rsidP="00FC1F63">
      <w:pPr>
        <w:spacing w:line="360" w:lineRule="auto"/>
        <w:jc w:val="both"/>
        <w:rPr>
          <w:rFonts w:ascii="Times New Roman" w:hAnsi="Times New Roman" w:cs="Times New Roman"/>
          <w:sz w:val="24"/>
          <w:szCs w:val="24"/>
        </w:rPr>
      </w:pPr>
    </w:p>
    <w:p w14:paraId="14FAD43F" w14:textId="77777777" w:rsidR="00FC1F63" w:rsidRDefault="00FC1F63" w:rsidP="00FC1F63">
      <w:pPr>
        <w:spacing w:line="360" w:lineRule="auto"/>
        <w:jc w:val="both"/>
        <w:rPr>
          <w:rFonts w:ascii="Times New Roman" w:hAnsi="Times New Roman" w:cs="Times New Roman"/>
          <w:sz w:val="24"/>
          <w:szCs w:val="24"/>
        </w:rPr>
      </w:pPr>
    </w:p>
    <w:p w14:paraId="75AD267C" w14:textId="77777777" w:rsidR="00FC1F63" w:rsidRDefault="00FC1F63" w:rsidP="00FC1F63">
      <w:pPr>
        <w:spacing w:line="360" w:lineRule="auto"/>
        <w:jc w:val="both"/>
        <w:rPr>
          <w:rFonts w:ascii="Times New Roman" w:hAnsi="Times New Roman" w:cs="Times New Roman"/>
          <w:sz w:val="24"/>
          <w:szCs w:val="24"/>
        </w:rPr>
      </w:pPr>
    </w:p>
    <w:p w14:paraId="0EAA6CB2" w14:textId="77777777" w:rsidR="00FC1F63" w:rsidRDefault="00FC1F63" w:rsidP="00FC1F63">
      <w:pPr>
        <w:spacing w:line="360" w:lineRule="auto"/>
        <w:jc w:val="both"/>
        <w:rPr>
          <w:rFonts w:ascii="Times New Roman" w:hAnsi="Times New Roman" w:cs="Times New Roman"/>
          <w:sz w:val="24"/>
          <w:szCs w:val="24"/>
        </w:rPr>
      </w:pPr>
    </w:p>
    <w:p w14:paraId="3B188FB4" w14:textId="77777777" w:rsidR="00971C0D" w:rsidRDefault="00971C0D" w:rsidP="00FC1F63">
      <w:pPr>
        <w:spacing w:line="360" w:lineRule="auto"/>
        <w:jc w:val="both"/>
        <w:rPr>
          <w:rFonts w:ascii="Times New Roman" w:hAnsi="Times New Roman" w:cs="Times New Roman"/>
          <w:sz w:val="24"/>
          <w:szCs w:val="24"/>
        </w:rPr>
      </w:pPr>
    </w:p>
    <w:p w14:paraId="384DB838" w14:textId="77777777" w:rsidR="00971C0D" w:rsidRDefault="00971C0D" w:rsidP="00FC1F63">
      <w:pPr>
        <w:spacing w:line="360" w:lineRule="auto"/>
        <w:jc w:val="both"/>
        <w:rPr>
          <w:rFonts w:ascii="Times New Roman" w:hAnsi="Times New Roman" w:cs="Times New Roman"/>
          <w:sz w:val="24"/>
          <w:szCs w:val="24"/>
        </w:rPr>
      </w:pPr>
    </w:p>
    <w:p w14:paraId="18A10F4B" w14:textId="77777777" w:rsidR="00FC1F63" w:rsidRDefault="00FC1F63" w:rsidP="00FC1F63">
      <w:pPr>
        <w:spacing w:line="360" w:lineRule="auto"/>
        <w:jc w:val="both"/>
        <w:rPr>
          <w:rFonts w:ascii="Times New Roman" w:hAnsi="Times New Roman" w:cs="Times New Roman"/>
          <w:sz w:val="24"/>
          <w:szCs w:val="24"/>
        </w:rPr>
      </w:pPr>
    </w:p>
    <w:p w14:paraId="75D466A4" w14:textId="77777777" w:rsidR="00820F3A" w:rsidRDefault="00820F3A" w:rsidP="00FC1F63">
      <w:pPr>
        <w:spacing w:line="360" w:lineRule="auto"/>
        <w:jc w:val="both"/>
        <w:rPr>
          <w:rFonts w:ascii="Times New Roman" w:hAnsi="Times New Roman" w:cs="Times New Roman"/>
          <w:sz w:val="24"/>
          <w:szCs w:val="24"/>
        </w:rPr>
      </w:pPr>
    </w:p>
    <w:p w14:paraId="70729CD5" w14:textId="77777777" w:rsidR="00820F3A" w:rsidRDefault="00820F3A" w:rsidP="00FC1F63">
      <w:pPr>
        <w:spacing w:line="360" w:lineRule="auto"/>
        <w:jc w:val="both"/>
        <w:rPr>
          <w:rFonts w:ascii="Times New Roman" w:hAnsi="Times New Roman" w:cs="Times New Roman"/>
          <w:sz w:val="24"/>
          <w:szCs w:val="24"/>
        </w:rPr>
      </w:pPr>
    </w:p>
    <w:p w14:paraId="77F78FEF" w14:textId="77777777" w:rsidR="00820F3A" w:rsidRDefault="00820F3A" w:rsidP="00FC1F63">
      <w:pPr>
        <w:spacing w:line="360" w:lineRule="auto"/>
        <w:jc w:val="both"/>
        <w:rPr>
          <w:rFonts w:ascii="Times New Roman" w:hAnsi="Times New Roman" w:cs="Times New Roman"/>
          <w:sz w:val="24"/>
          <w:szCs w:val="24"/>
        </w:rPr>
      </w:pPr>
    </w:p>
    <w:p w14:paraId="6F59CE10" w14:textId="77777777" w:rsidR="00820F3A" w:rsidRDefault="00820F3A" w:rsidP="00FC1F63">
      <w:pPr>
        <w:spacing w:line="360" w:lineRule="auto"/>
        <w:jc w:val="both"/>
        <w:rPr>
          <w:rFonts w:ascii="Times New Roman" w:hAnsi="Times New Roman" w:cs="Times New Roman"/>
          <w:sz w:val="24"/>
          <w:szCs w:val="24"/>
        </w:rPr>
      </w:pPr>
    </w:p>
    <w:p w14:paraId="634340F5" w14:textId="77777777" w:rsidR="00FC1F63" w:rsidRDefault="00FC1F63" w:rsidP="00FC1F63">
      <w:pPr>
        <w:spacing w:line="360" w:lineRule="auto"/>
        <w:jc w:val="both"/>
        <w:rPr>
          <w:rFonts w:ascii="Times New Roman" w:hAnsi="Times New Roman" w:cs="Times New Roman"/>
          <w:sz w:val="24"/>
          <w:szCs w:val="24"/>
        </w:rPr>
      </w:pPr>
    </w:p>
    <w:p w14:paraId="261FEEAB" w14:textId="77777777" w:rsidR="00FC1F63" w:rsidRDefault="00FC1F63" w:rsidP="00FC1F63">
      <w:pPr>
        <w:spacing w:line="360" w:lineRule="auto"/>
        <w:jc w:val="both"/>
        <w:rPr>
          <w:rFonts w:ascii="Times New Roman" w:hAnsi="Times New Roman" w:cs="Times New Roman"/>
          <w:sz w:val="24"/>
          <w:szCs w:val="24"/>
        </w:rPr>
      </w:pPr>
    </w:p>
    <w:p w14:paraId="3213CCAC" w14:textId="77777777" w:rsidR="00FE3059" w:rsidRDefault="00FE3059" w:rsidP="00EE0B2F">
      <w:pPr>
        <w:jc w:val="both"/>
        <w:rPr>
          <w:rFonts w:ascii="Times New Roman" w:hAnsi="Times New Roman" w:cs="Times New Roman"/>
          <w:b/>
          <w:sz w:val="24"/>
          <w:szCs w:val="24"/>
        </w:rPr>
      </w:pPr>
      <w:r w:rsidRPr="00FC1F63">
        <w:rPr>
          <w:rFonts w:ascii="Times New Roman" w:hAnsi="Times New Roman" w:cs="Times New Roman"/>
          <w:b/>
          <w:sz w:val="24"/>
          <w:szCs w:val="24"/>
        </w:rPr>
        <w:t>Table 7: Effect of socio</w:t>
      </w:r>
      <w:r w:rsidR="0007256E" w:rsidRPr="00FC1F63">
        <w:rPr>
          <w:rFonts w:ascii="Times New Roman" w:hAnsi="Times New Roman" w:cs="Times New Roman"/>
          <w:b/>
          <w:sz w:val="24"/>
          <w:szCs w:val="24"/>
        </w:rPr>
        <w:t xml:space="preserve"> </w:t>
      </w:r>
      <w:r w:rsidRPr="00FC1F63">
        <w:rPr>
          <w:rFonts w:ascii="Times New Roman" w:hAnsi="Times New Roman" w:cs="Times New Roman"/>
          <w:b/>
          <w:sz w:val="24"/>
          <w:szCs w:val="24"/>
        </w:rPr>
        <w:t>demographic factors on stillbirth among HIV positive women</w:t>
      </w:r>
      <w:r w:rsidR="00E249C2">
        <w:rPr>
          <w:rFonts w:ascii="Times New Roman" w:hAnsi="Times New Roman" w:cs="Times New Roman"/>
          <w:b/>
          <w:sz w:val="24"/>
          <w:szCs w:val="24"/>
        </w:rPr>
        <w:t xml:space="preserve"> on ART</w:t>
      </w:r>
    </w:p>
    <w:p w14:paraId="3C9F9EF4" w14:textId="77777777" w:rsidR="00FC1F63" w:rsidRPr="00FC1F63" w:rsidRDefault="00FC1F63" w:rsidP="00EE0B2F">
      <w:pPr>
        <w:jc w:val="both"/>
        <w:rPr>
          <w:rFonts w:ascii="Times New Roman" w:hAnsi="Times New Roman" w:cs="Times New Roman"/>
          <w:b/>
          <w:sz w:val="24"/>
          <w:szCs w:val="24"/>
        </w:rPr>
      </w:pPr>
    </w:p>
    <w:tbl>
      <w:tblPr>
        <w:tblStyle w:val="TableGrid"/>
        <w:tblW w:w="9217" w:type="dxa"/>
        <w:tblLook w:val="04A0" w:firstRow="1" w:lastRow="0" w:firstColumn="1" w:lastColumn="0" w:noHBand="0" w:noVBand="1"/>
      </w:tblPr>
      <w:tblGrid>
        <w:gridCol w:w="2294"/>
        <w:gridCol w:w="1952"/>
        <w:gridCol w:w="1361"/>
        <w:gridCol w:w="1080"/>
        <w:gridCol w:w="1456"/>
        <w:gridCol w:w="1074"/>
      </w:tblGrid>
      <w:tr w:rsidR="00FE3059" w:rsidRPr="00EE0B2F" w14:paraId="22A7735D" w14:textId="77777777" w:rsidTr="00EA55CA">
        <w:trPr>
          <w:trHeight w:val="841"/>
        </w:trPr>
        <w:tc>
          <w:tcPr>
            <w:tcW w:w="2294" w:type="dxa"/>
            <w:tcBorders>
              <w:top w:val="single" w:sz="4" w:space="0" w:color="auto"/>
              <w:left w:val="single" w:sz="4" w:space="0" w:color="auto"/>
              <w:bottom w:val="single" w:sz="4" w:space="0" w:color="auto"/>
              <w:right w:val="single" w:sz="4" w:space="0" w:color="auto"/>
            </w:tcBorders>
            <w:hideMark/>
          </w:tcPr>
          <w:p w14:paraId="52A1C085"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Variable</w:t>
            </w:r>
          </w:p>
        </w:tc>
        <w:tc>
          <w:tcPr>
            <w:tcW w:w="1952" w:type="dxa"/>
            <w:tcBorders>
              <w:top w:val="single" w:sz="4" w:space="0" w:color="auto"/>
              <w:left w:val="single" w:sz="4" w:space="0" w:color="auto"/>
              <w:bottom w:val="single" w:sz="4" w:space="0" w:color="auto"/>
              <w:right w:val="single" w:sz="4" w:space="0" w:color="auto"/>
            </w:tcBorders>
            <w:hideMark/>
          </w:tcPr>
          <w:p w14:paraId="22638BE7"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Stillbirth n(%)</w:t>
            </w:r>
          </w:p>
        </w:tc>
        <w:tc>
          <w:tcPr>
            <w:tcW w:w="1361" w:type="dxa"/>
            <w:tcBorders>
              <w:top w:val="single" w:sz="4" w:space="0" w:color="auto"/>
              <w:left w:val="single" w:sz="4" w:space="0" w:color="auto"/>
              <w:bottom w:val="single" w:sz="4" w:space="0" w:color="auto"/>
              <w:right w:val="single" w:sz="4" w:space="0" w:color="auto"/>
            </w:tcBorders>
            <w:hideMark/>
          </w:tcPr>
          <w:p w14:paraId="5FFAF1BC"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Live birth n(%)</w:t>
            </w:r>
          </w:p>
        </w:tc>
        <w:tc>
          <w:tcPr>
            <w:tcW w:w="1080" w:type="dxa"/>
            <w:tcBorders>
              <w:top w:val="single" w:sz="4" w:space="0" w:color="auto"/>
              <w:left w:val="single" w:sz="4" w:space="0" w:color="auto"/>
              <w:bottom w:val="single" w:sz="4" w:space="0" w:color="auto"/>
              <w:right w:val="single" w:sz="4" w:space="0" w:color="auto"/>
            </w:tcBorders>
            <w:hideMark/>
          </w:tcPr>
          <w:p w14:paraId="3918AAD0"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Odds Ratio</w:t>
            </w:r>
          </w:p>
        </w:tc>
        <w:tc>
          <w:tcPr>
            <w:tcW w:w="1456" w:type="dxa"/>
            <w:tcBorders>
              <w:top w:val="single" w:sz="4" w:space="0" w:color="auto"/>
              <w:left w:val="single" w:sz="4" w:space="0" w:color="auto"/>
              <w:bottom w:val="single" w:sz="4" w:space="0" w:color="auto"/>
              <w:right w:val="single" w:sz="4" w:space="0" w:color="auto"/>
            </w:tcBorders>
            <w:hideMark/>
          </w:tcPr>
          <w:p w14:paraId="025DCE86"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95% Confidence Interval</w:t>
            </w:r>
          </w:p>
        </w:tc>
        <w:tc>
          <w:tcPr>
            <w:tcW w:w="1072" w:type="dxa"/>
            <w:tcBorders>
              <w:top w:val="single" w:sz="4" w:space="0" w:color="auto"/>
              <w:left w:val="single" w:sz="4" w:space="0" w:color="auto"/>
              <w:bottom w:val="single" w:sz="4" w:space="0" w:color="auto"/>
              <w:right w:val="single" w:sz="4" w:space="0" w:color="auto"/>
            </w:tcBorders>
            <w:hideMark/>
          </w:tcPr>
          <w:p w14:paraId="63C89FCD"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p-value</w:t>
            </w:r>
          </w:p>
        </w:tc>
      </w:tr>
      <w:tr w:rsidR="00FE3059" w:rsidRPr="00EE0B2F" w14:paraId="0BA0EF25" w14:textId="77777777" w:rsidTr="00EA55CA">
        <w:trPr>
          <w:trHeight w:val="274"/>
        </w:trPr>
        <w:tc>
          <w:tcPr>
            <w:tcW w:w="9217" w:type="dxa"/>
            <w:gridSpan w:val="6"/>
            <w:tcBorders>
              <w:top w:val="single" w:sz="4" w:space="0" w:color="auto"/>
              <w:left w:val="single" w:sz="4" w:space="0" w:color="auto"/>
              <w:bottom w:val="single" w:sz="4" w:space="0" w:color="auto"/>
              <w:right w:val="single" w:sz="4" w:space="0" w:color="auto"/>
            </w:tcBorders>
            <w:hideMark/>
          </w:tcPr>
          <w:p w14:paraId="0D0172E2"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Age</w:t>
            </w:r>
          </w:p>
        </w:tc>
      </w:tr>
      <w:tr w:rsidR="00FE3059" w:rsidRPr="00EE0B2F" w14:paraId="3BE3C534" w14:textId="77777777" w:rsidTr="00EA55CA">
        <w:trPr>
          <w:trHeight w:val="274"/>
        </w:trPr>
        <w:tc>
          <w:tcPr>
            <w:tcW w:w="2294" w:type="dxa"/>
            <w:tcBorders>
              <w:top w:val="single" w:sz="4" w:space="0" w:color="auto"/>
              <w:left w:val="single" w:sz="4" w:space="0" w:color="auto"/>
              <w:bottom w:val="single" w:sz="4" w:space="0" w:color="auto"/>
              <w:right w:val="single" w:sz="4" w:space="0" w:color="auto"/>
            </w:tcBorders>
            <w:hideMark/>
          </w:tcPr>
          <w:p w14:paraId="380303E8"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Below 35 years</w:t>
            </w:r>
          </w:p>
        </w:tc>
        <w:tc>
          <w:tcPr>
            <w:tcW w:w="1952" w:type="dxa"/>
            <w:tcBorders>
              <w:top w:val="single" w:sz="4" w:space="0" w:color="auto"/>
              <w:left w:val="single" w:sz="4" w:space="0" w:color="auto"/>
              <w:bottom w:val="single" w:sz="4" w:space="0" w:color="auto"/>
              <w:right w:val="single" w:sz="4" w:space="0" w:color="auto"/>
            </w:tcBorders>
            <w:hideMark/>
          </w:tcPr>
          <w:p w14:paraId="66B9AE3A"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16(6.18)</w:t>
            </w:r>
          </w:p>
        </w:tc>
        <w:tc>
          <w:tcPr>
            <w:tcW w:w="1361" w:type="dxa"/>
            <w:tcBorders>
              <w:top w:val="single" w:sz="4" w:space="0" w:color="auto"/>
              <w:left w:val="single" w:sz="4" w:space="0" w:color="auto"/>
              <w:bottom w:val="single" w:sz="4" w:space="0" w:color="auto"/>
              <w:right w:val="single" w:sz="4" w:space="0" w:color="auto"/>
            </w:tcBorders>
            <w:hideMark/>
          </w:tcPr>
          <w:p w14:paraId="7C5DC3D4"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243(93.82)</w:t>
            </w:r>
          </w:p>
        </w:tc>
        <w:tc>
          <w:tcPr>
            <w:tcW w:w="1080" w:type="dxa"/>
            <w:tcBorders>
              <w:top w:val="single" w:sz="4" w:space="0" w:color="auto"/>
              <w:left w:val="single" w:sz="4" w:space="0" w:color="auto"/>
              <w:bottom w:val="single" w:sz="4" w:space="0" w:color="auto"/>
              <w:right w:val="single" w:sz="4" w:space="0" w:color="auto"/>
            </w:tcBorders>
            <w:hideMark/>
          </w:tcPr>
          <w:p w14:paraId="342E9746"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2.00</w:t>
            </w:r>
          </w:p>
        </w:tc>
        <w:tc>
          <w:tcPr>
            <w:tcW w:w="1456" w:type="dxa"/>
            <w:tcBorders>
              <w:top w:val="single" w:sz="4" w:space="0" w:color="auto"/>
              <w:left w:val="single" w:sz="4" w:space="0" w:color="auto"/>
              <w:bottom w:val="single" w:sz="4" w:space="0" w:color="auto"/>
              <w:right w:val="single" w:sz="4" w:space="0" w:color="auto"/>
            </w:tcBorders>
            <w:hideMark/>
          </w:tcPr>
          <w:p w14:paraId="7A6E2A9F"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0.45-8.97</w:t>
            </w:r>
          </w:p>
        </w:tc>
        <w:tc>
          <w:tcPr>
            <w:tcW w:w="1072" w:type="dxa"/>
            <w:tcBorders>
              <w:top w:val="single" w:sz="4" w:space="0" w:color="auto"/>
              <w:left w:val="single" w:sz="4" w:space="0" w:color="auto"/>
              <w:bottom w:val="single" w:sz="4" w:space="0" w:color="auto"/>
              <w:right w:val="single" w:sz="4" w:space="0" w:color="auto"/>
            </w:tcBorders>
            <w:hideMark/>
          </w:tcPr>
          <w:p w14:paraId="6F661FED"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0.352</w:t>
            </w:r>
          </w:p>
        </w:tc>
      </w:tr>
      <w:tr w:rsidR="00FE3059" w:rsidRPr="00EE0B2F" w14:paraId="4EFE2007" w14:textId="77777777" w:rsidTr="00EA55CA">
        <w:trPr>
          <w:trHeight w:val="274"/>
        </w:trPr>
        <w:tc>
          <w:tcPr>
            <w:tcW w:w="2294" w:type="dxa"/>
            <w:tcBorders>
              <w:top w:val="single" w:sz="4" w:space="0" w:color="auto"/>
              <w:left w:val="single" w:sz="4" w:space="0" w:color="auto"/>
              <w:bottom w:val="single" w:sz="4" w:space="0" w:color="auto"/>
              <w:right w:val="single" w:sz="4" w:space="0" w:color="auto"/>
            </w:tcBorders>
            <w:hideMark/>
          </w:tcPr>
          <w:p w14:paraId="2C112A58"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Above 35 years</w:t>
            </w:r>
          </w:p>
        </w:tc>
        <w:tc>
          <w:tcPr>
            <w:tcW w:w="1952" w:type="dxa"/>
            <w:tcBorders>
              <w:top w:val="single" w:sz="4" w:space="0" w:color="auto"/>
              <w:left w:val="single" w:sz="4" w:space="0" w:color="auto"/>
              <w:bottom w:val="single" w:sz="4" w:space="0" w:color="auto"/>
              <w:right w:val="single" w:sz="4" w:space="0" w:color="auto"/>
            </w:tcBorders>
            <w:hideMark/>
          </w:tcPr>
          <w:p w14:paraId="29922C44"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2(3.17)</w:t>
            </w:r>
          </w:p>
        </w:tc>
        <w:tc>
          <w:tcPr>
            <w:tcW w:w="1361" w:type="dxa"/>
            <w:tcBorders>
              <w:top w:val="single" w:sz="4" w:space="0" w:color="auto"/>
              <w:left w:val="single" w:sz="4" w:space="0" w:color="auto"/>
              <w:bottom w:val="single" w:sz="4" w:space="0" w:color="auto"/>
              <w:right w:val="single" w:sz="4" w:space="0" w:color="auto"/>
            </w:tcBorders>
            <w:hideMark/>
          </w:tcPr>
          <w:p w14:paraId="67B8EC51"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61(96.83)</w:t>
            </w:r>
          </w:p>
        </w:tc>
        <w:tc>
          <w:tcPr>
            <w:tcW w:w="1080" w:type="dxa"/>
            <w:tcBorders>
              <w:top w:val="single" w:sz="4" w:space="0" w:color="auto"/>
              <w:left w:val="single" w:sz="4" w:space="0" w:color="auto"/>
              <w:bottom w:val="single" w:sz="4" w:space="0" w:color="auto"/>
              <w:right w:val="single" w:sz="4" w:space="0" w:color="auto"/>
            </w:tcBorders>
          </w:tcPr>
          <w:p w14:paraId="3C4EC16F"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tcPr>
          <w:p w14:paraId="345F8948" w14:textId="77777777" w:rsidR="00FE3059" w:rsidRPr="00EE0B2F" w:rsidRDefault="00FE3059" w:rsidP="00EE0B2F">
            <w:pPr>
              <w:jc w:val="both"/>
              <w:rPr>
                <w:rFonts w:ascii="Times New Roman" w:hAnsi="Times New Roman" w:cs="Times New Roman"/>
                <w:sz w:val="24"/>
                <w:szCs w:val="24"/>
              </w:rPr>
            </w:pPr>
          </w:p>
        </w:tc>
        <w:tc>
          <w:tcPr>
            <w:tcW w:w="1072" w:type="dxa"/>
            <w:tcBorders>
              <w:top w:val="single" w:sz="4" w:space="0" w:color="auto"/>
              <w:left w:val="single" w:sz="4" w:space="0" w:color="auto"/>
              <w:bottom w:val="single" w:sz="4" w:space="0" w:color="auto"/>
              <w:right w:val="single" w:sz="4" w:space="0" w:color="auto"/>
            </w:tcBorders>
          </w:tcPr>
          <w:p w14:paraId="50224D59" w14:textId="77777777" w:rsidR="00FE3059" w:rsidRPr="00EE0B2F" w:rsidRDefault="00FE3059" w:rsidP="00EE0B2F">
            <w:pPr>
              <w:jc w:val="both"/>
              <w:rPr>
                <w:rFonts w:ascii="Times New Roman" w:hAnsi="Times New Roman" w:cs="Times New Roman"/>
                <w:sz w:val="24"/>
                <w:szCs w:val="24"/>
              </w:rPr>
            </w:pPr>
          </w:p>
        </w:tc>
      </w:tr>
      <w:tr w:rsidR="00FE3059" w:rsidRPr="00EE0B2F" w14:paraId="2005B966" w14:textId="77777777" w:rsidTr="00EA55CA">
        <w:trPr>
          <w:trHeight w:val="274"/>
        </w:trPr>
        <w:tc>
          <w:tcPr>
            <w:tcW w:w="2294" w:type="dxa"/>
            <w:tcBorders>
              <w:top w:val="single" w:sz="4" w:space="0" w:color="auto"/>
              <w:left w:val="single" w:sz="4" w:space="0" w:color="auto"/>
              <w:bottom w:val="single" w:sz="4" w:space="0" w:color="auto"/>
              <w:right w:val="single" w:sz="4" w:space="0" w:color="auto"/>
            </w:tcBorders>
          </w:tcPr>
          <w:p w14:paraId="061F9E70" w14:textId="77777777" w:rsidR="00FE3059" w:rsidRPr="00EE0B2F" w:rsidRDefault="00FE3059" w:rsidP="00EE0B2F">
            <w:pPr>
              <w:jc w:val="both"/>
              <w:rPr>
                <w:rFonts w:ascii="Times New Roman" w:hAnsi="Times New Roman" w:cs="Times New Roman"/>
                <w:sz w:val="24"/>
                <w:szCs w:val="24"/>
              </w:rPr>
            </w:pPr>
          </w:p>
        </w:tc>
        <w:tc>
          <w:tcPr>
            <w:tcW w:w="1952" w:type="dxa"/>
            <w:tcBorders>
              <w:top w:val="single" w:sz="4" w:space="0" w:color="auto"/>
              <w:left w:val="single" w:sz="4" w:space="0" w:color="auto"/>
              <w:bottom w:val="single" w:sz="4" w:space="0" w:color="auto"/>
              <w:right w:val="single" w:sz="4" w:space="0" w:color="auto"/>
            </w:tcBorders>
          </w:tcPr>
          <w:p w14:paraId="060DE5C3" w14:textId="77777777" w:rsidR="00FE3059" w:rsidRPr="00EE0B2F" w:rsidRDefault="00FE3059" w:rsidP="00EE0B2F">
            <w:pPr>
              <w:jc w:val="both"/>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14:paraId="5E3430B8" w14:textId="77777777" w:rsidR="00FE3059" w:rsidRPr="00EE0B2F" w:rsidRDefault="00FE3059" w:rsidP="00EE0B2F">
            <w:pPr>
              <w:jc w:val="both"/>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14:paraId="133DFC9B"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tcPr>
          <w:p w14:paraId="4C108027" w14:textId="77777777" w:rsidR="00FE3059" w:rsidRPr="00EE0B2F" w:rsidRDefault="00FE3059" w:rsidP="00EE0B2F">
            <w:pPr>
              <w:jc w:val="both"/>
              <w:rPr>
                <w:rFonts w:ascii="Times New Roman" w:hAnsi="Times New Roman" w:cs="Times New Roman"/>
                <w:sz w:val="24"/>
                <w:szCs w:val="24"/>
              </w:rPr>
            </w:pPr>
          </w:p>
        </w:tc>
        <w:tc>
          <w:tcPr>
            <w:tcW w:w="1072" w:type="dxa"/>
            <w:tcBorders>
              <w:top w:val="single" w:sz="4" w:space="0" w:color="auto"/>
              <w:left w:val="single" w:sz="4" w:space="0" w:color="auto"/>
              <w:bottom w:val="single" w:sz="4" w:space="0" w:color="auto"/>
              <w:right w:val="single" w:sz="4" w:space="0" w:color="auto"/>
            </w:tcBorders>
          </w:tcPr>
          <w:p w14:paraId="30113AB3" w14:textId="77777777" w:rsidR="00FE3059" w:rsidRPr="00EE0B2F" w:rsidRDefault="00FE3059" w:rsidP="00EE0B2F">
            <w:pPr>
              <w:jc w:val="both"/>
              <w:rPr>
                <w:rFonts w:ascii="Times New Roman" w:hAnsi="Times New Roman" w:cs="Times New Roman"/>
                <w:sz w:val="24"/>
                <w:szCs w:val="24"/>
              </w:rPr>
            </w:pPr>
          </w:p>
        </w:tc>
      </w:tr>
      <w:tr w:rsidR="00FE3059" w:rsidRPr="00EE0B2F" w14:paraId="03CF1D2A" w14:textId="77777777" w:rsidTr="00EA55CA">
        <w:trPr>
          <w:trHeight w:val="274"/>
        </w:trPr>
        <w:tc>
          <w:tcPr>
            <w:tcW w:w="9217" w:type="dxa"/>
            <w:gridSpan w:val="6"/>
            <w:tcBorders>
              <w:top w:val="single" w:sz="4" w:space="0" w:color="auto"/>
              <w:left w:val="single" w:sz="4" w:space="0" w:color="auto"/>
              <w:bottom w:val="single" w:sz="4" w:space="0" w:color="auto"/>
              <w:right w:val="single" w:sz="4" w:space="0" w:color="auto"/>
            </w:tcBorders>
            <w:hideMark/>
          </w:tcPr>
          <w:p w14:paraId="16A645C4"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Marital status</w:t>
            </w:r>
          </w:p>
        </w:tc>
      </w:tr>
      <w:tr w:rsidR="00FE3059" w:rsidRPr="00EE0B2F" w14:paraId="489FE83D" w14:textId="77777777" w:rsidTr="00EA55CA">
        <w:trPr>
          <w:trHeight w:val="292"/>
        </w:trPr>
        <w:tc>
          <w:tcPr>
            <w:tcW w:w="2294" w:type="dxa"/>
            <w:tcBorders>
              <w:top w:val="single" w:sz="4" w:space="0" w:color="auto"/>
              <w:left w:val="single" w:sz="4" w:space="0" w:color="auto"/>
              <w:bottom w:val="single" w:sz="4" w:space="0" w:color="auto"/>
              <w:right w:val="single" w:sz="4" w:space="0" w:color="auto"/>
            </w:tcBorders>
            <w:hideMark/>
          </w:tcPr>
          <w:p w14:paraId="3B9E8722"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Married</w:t>
            </w:r>
          </w:p>
        </w:tc>
        <w:tc>
          <w:tcPr>
            <w:tcW w:w="1952" w:type="dxa"/>
            <w:tcBorders>
              <w:top w:val="single" w:sz="4" w:space="0" w:color="auto"/>
              <w:left w:val="single" w:sz="4" w:space="0" w:color="auto"/>
              <w:bottom w:val="single" w:sz="4" w:space="0" w:color="auto"/>
              <w:right w:val="single" w:sz="4" w:space="0" w:color="auto"/>
            </w:tcBorders>
            <w:hideMark/>
          </w:tcPr>
          <w:p w14:paraId="4BB30A01"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13(7.65)</w:t>
            </w:r>
          </w:p>
        </w:tc>
        <w:tc>
          <w:tcPr>
            <w:tcW w:w="1361" w:type="dxa"/>
            <w:tcBorders>
              <w:top w:val="single" w:sz="4" w:space="0" w:color="auto"/>
              <w:left w:val="single" w:sz="4" w:space="0" w:color="auto"/>
              <w:bottom w:val="single" w:sz="4" w:space="0" w:color="auto"/>
              <w:right w:val="single" w:sz="4" w:space="0" w:color="auto"/>
            </w:tcBorders>
            <w:hideMark/>
          </w:tcPr>
          <w:p w14:paraId="2E939C5C"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157(92.35)</w:t>
            </w:r>
          </w:p>
        </w:tc>
        <w:tc>
          <w:tcPr>
            <w:tcW w:w="1080" w:type="dxa"/>
            <w:tcBorders>
              <w:top w:val="single" w:sz="4" w:space="0" w:color="auto"/>
              <w:left w:val="single" w:sz="4" w:space="0" w:color="auto"/>
              <w:bottom w:val="single" w:sz="4" w:space="0" w:color="auto"/>
              <w:right w:val="single" w:sz="4" w:space="0" w:color="auto"/>
            </w:tcBorders>
            <w:hideMark/>
          </w:tcPr>
          <w:p w14:paraId="6FE240A6"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2.43</w:t>
            </w:r>
          </w:p>
        </w:tc>
        <w:tc>
          <w:tcPr>
            <w:tcW w:w="1456" w:type="dxa"/>
            <w:tcBorders>
              <w:top w:val="single" w:sz="4" w:space="0" w:color="auto"/>
              <w:left w:val="single" w:sz="4" w:space="0" w:color="auto"/>
              <w:bottom w:val="single" w:sz="4" w:space="0" w:color="auto"/>
              <w:right w:val="single" w:sz="4" w:space="0" w:color="auto"/>
            </w:tcBorders>
            <w:hideMark/>
          </w:tcPr>
          <w:p w14:paraId="55D7083B"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0.85-6.99</w:t>
            </w:r>
          </w:p>
        </w:tc>
        <w:tc>
          <w:tcPr>
            <w:tcW w:w="1072" w:type="dxa"/>
            <w:tcBorders>
              <w:top w:val="single" w:sz="4" w:space="0" w:color="auto"/>
              <w:left w:val="single" w:sz="4" w:space="0" w:color="auto"/>
              <w:bottom w:val="single" w:sz="4" w:space="0" w:color="auto"/>
              <w:right w:val="single" w:sz="4" w:space="0" w:color="auto"/>
            </w:tcBorders>
            <w:hideMark/>
          </w:tcPr>
          <w:p w14:paraId="356396E0"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0.089</w:t>
            </w:r>
          </w:p>
        </w:tc>
      </w:tr>
      <w:tr w:rsidR="00FE3059" w:rsidRPr="00EE0B2F" w14:paraId="42BA7FEB" w14:textId="77777777" w:rsidTr="00EA55CA">
        <w:trPr>
          <w:trHeight w:val="274"/>
        </w:trPr>
        <w:tc>
          <w:tcPr>
            <w:tcW w:w="2294" w:type="dxa"/>
            <w:tcBorders>
              <w:top w:val="single" w:sz="4" w:space="0" w:color="auto"/>
              <w:left w:val="single" w:sz="4" w:space="0" w:color="auto"/>
              <w:bottom w:val="single" w:sz="4" w:space="0" w:color="auto"/>
              <w:right w:val="single" w:sz="4" w:space="0" w:color="auto"/>
            </w:tcBorders>
            <w:hideMark/>
          </w:tcPr>
          <w:p w14:paraId="399D5656"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Not married</w:t>
            </w:r>
          </w:p>
        </w:tc>
        <w:tc>
          <w:tcPr>
            <w:tcW w:w="1952" w:type="dxa"/>
            <w:tcBorders>
              <w:top w:val="single" w:sz="4" w:space="0" w:color="auto"/>
              <w:left w:val="single" w:sz="4" w:space="0" w:color="auto"/>
              <w:bottom w:val="single" w:sz="4" w:space="0" w:color="auto"/>
              <w:right w:val="single" w:sz="4" w:space="0" w:color="auto"/>
            </w:tcBorders>
            <w:hideMark/>
          </w:tcPr>
          <w:p w14:paraId="6405E37A"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5(3.29)</w:t>
            </w:r>
          </w:p>
        </w:tc>
        <w:tc>
          <w:tcPr>
            <w:tcW w:w="1361" w:type="dxa"/>
            <w:tcBorders>
              <w:top w:val="single" w:sz="4" w:space="0" w:color="auto"/>
              <w:left w:val="single" w:sz="4" w:space="0" w:color="auto"/>
              <w:bottom w:val="single" w:sz="4" w:space="0" w:color="auto"/>
              <w:right w:val="single" w:sz="4" w:space="0" w:color="auto"/>
            </w:tcBorders>
            <w:hideMark/>
          </w:tcPr>
          <w:p w14:paraId="50F4AF0A"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147(96.71)</w:t>
            </w:r>
          </w:p>
        </w:tc>
        <w:tc>
          <w:tcPr>
            <w:tcW w:w="1080" w:type="dxa"/>
            <w:tcBorders>
              <w:top w:val="single" w:sz="4" w:space="0" w:color="auto"/>
              <w:left w:val="single" w:sz="4" w:space="0" w:color="auto"/>
              <w:bottom w:val="single" w:sz="4" w:space="0" w:color="auto"/>
              <w:right w:val="single" w:sz="4" w:space="0" w:color="auto"/>
            </w:tcBorders>
          </w:tcPr>
          <w:p w14:paraId="55EBE5CD"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tcPr>
          <w:p w14:paraId="55DBDB23" w14:textId="77777777" w:rsidR="00FE3059" w:rsidRPr="00EE0B2F" w:rsidRDefault="00FE3059" w:rsidP="00EE0B2F">
            <w:pPr>
              <w:jc w:val="both"/>
              <w:rPr>
                <w:rFonts w:ascii="Times New Roman" w:hAnsi="Times New Roman" w:cs="Times New Roman"/>
                <w:sz w:val="24"/>
                <w:szCs w:val="24"/>
              </w:rPr>
            </w:pPr>
          </w:p>
        </w:tc>
        <w:tc>
          <w:tcPr>
            <w:tcW w:w="1072" w:type="dxa"/>
            <w:tcBorders>
              <w:top w:val="single" w:sz="4" w:space="0" w:color="auto"/>
              <w:left w:val="single" w:sz="4" w:space="0" w:color="auto"/>
              <w:bottom w:val="single" w:sz="4" w:space="0" w:color="auto"/>
              <w:right w:val="single" w:sz="4" w:space="0" w:color="auto"/>
            </w:tcBorders>
          </w:tcPr>
          <w:p w14:paraId="6E72BC9B" w14:textId="77777777" w:rsidR="00FE3059" w:rsidRPr="00EE0B2F" w:rsidRDefault="00FE3059" w:rsidP="00EE0B2F">
            <w:pPr>
              <w:jc w:val="both"/>
              <w:rPr>
                <w:rFonts w:ascii="Times New Roman" w:hAnsi="Times New Roman" w:cs="Times New Roman"/>
                <w:sz w:val="24"/>
                <w:szCs w:val="24"/>
              </w:rPr>
            </w:pPr>
          </w:p>
        </w:tc>
      </w:tr>
      <w:tr w:rsidR="00FE3059" w:rsidRPr="00EE0B2F" w14:paraId="503D425A" w14:textId="77777777" w:rsidTr="00EA55CA">
        <w:trPr>
          <w:trHeight w:val="274"/>
        </w:trPr>
        <w:tc>
          <w:tcPr>
            <w:tcW w:w="2294" w:type="dxa"/>
            <w:tcBorders>
              <w:top w:val="single" w:sz="4" w:space="0" w:color="auto"/>
              <w:left w:val="single" w:sz="4" w:space="0" w:color="auto"/>
              <w:bottom w:val="single" w:sz="4" w:space="0" w:color="auto"/>
              <w:right w:val="single" w:sz="4" w:space="0" w:color="auto"/>
            </w:tcBorders>
          </w:tcPr>
          <w:p w14:paraId="07CA2CB9" w14:textId="77777777" w:rsidR="00FE3059" w:rsidRPr="00EE0B2F" w:rsidRDefault="00FE3059" w:rsidP="00EE0B2F">
            <w:pPr>
              <w:jc w:val="both"/>
              <w:rPr>
                <w:rFonts w:ascii="Times New Roman" w:hAnsi="Times New Roman" w:cs="Times New Roman"/>
                <w:sz w:val="24"/>
                <w:szCs w:val="24"/>
              </w:rPr>
            </w:pPr>
          </w:p>
        </w:tc>
        <w:tc>
          <w:tcPr>
            <w:tcW w:w="1952" w:type="dxa"/>
            <w:tcBorders>
              <w:top w:val="single" w:sz="4" w:space="0" w:color="auto"/>
              <w:left w:val="single" w:sz="4" w:space="0" w:color="auto"/>
              <w:bottom w:val="single" w:sz="4" w:space="0" w:color="auto"/>
              <w:right w:val="single" w:sz="4" w:space="0" w:color="auto"/>
            </w:tcBorders>
          </w:tcPr>
          <w:p w14:paraId="72225A38" w14:textId="77777777" w:rsidR="00FE3059" w:rsidRPr="00EE0B2F" w:rsidRDefault="00FE3059" w:rsidP="00EE0B2F">
            <w:pPr>
              <w:jc w:val="both"/>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14:paraId="2AEC0C35" w14:textId="77777777" w:rsidR="00FE3059" w:rsidRPr="00EE0B2F" w:rsidRDefault="00FE3059" w:rsidP="00EE0B2F">
            <w:pPr>
              <w:jc w:val="both"/>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14:paraId="3C9D1C74"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tcPr>
          <w:p w14:paraId="725967C1" w14:textId="77777777" w:rsidR="00FE3059" w:rsidRPr="00EE0B2F" w:rsidRDefault="00FE3059" w:rsidP="00EE0B2F">
            <w:pPr>
              <w:jc w:val="both"/>
              <w:rPr>
                <w:rFonts w:ascii="Times New Roman" w:hAnsi="Times New Roman" w:cs="Times New Roman"/>
                <w:sz w:val="24"/>
                <w:szCs w:val="24"/>
              </w:rPr>
            </w:pPr>
          </w:p>
        </w:tc>
        <w:tc>
          <w:tcPr>
            <w:tcW w:w="1072" w:type="dxa"/>
            <w:tcBorders>
              <w:top w:val="single" w:sz="4" w:space="0" w:color="auto"/>
              <w:left w:val="single" w:sz="4" w:space="0" w:color="auto"/>
              <w:bottom w:val="single" w:sz="4" w:space="0" w:color="auto"/>
              <w:right w:val="single" w:sz="4" w:space="0" w:color="auto"/>
            </w:tcBorders>
          </w:tcPr>
          <w:p w14:paraId="6AEE3A3E" w14:textId="77777777" w:rsidR="00FE3059" w:rsidRPr="00EE0B2F" w:rsidRDefault="00FE3059" w:rsidP="00EE0B2F">
            <w:pPr>
              <w:jc w:val="both"/>
              <w:rPr>
                <w:rFonts w:ascii="Times New Roman" w:hAnsi="Times New Roman" w:cs="Times New Roman"/>
                <w:sz w:val="24"/>
                <w:szCs w:val="24"/>
              </w:rPr>
            </w:pPr>
          </w:p>
        </w:tc>
      </w:tr>
      <w:tr w:rsidR="00FE3059" w:rsidRPr="00EE0B2F" w14:paraId="536EF345" w14:textId="77777777" w:rsidTr="00EA55CA">
        <w:trPr>
          <w:trHeight w:val="274"/>
        </w:trPr>
        <w:tc>
          <w:tcPr>
            <w:tcW w:w="9217" w:type="dxa"/>
            <w:gridSpan w:val="6"/>
            <w:tcBorders>
              <w:top w:val="single" w:sz="4" w:space="0" w:color="auto"/>
              <w:left w:val="single" w:sz="4" w:space="0" w:color="auto"/>
              <w:bottom w:val="single" w:sz="4" w:space="0" w:color="auto"/>
              <w:right w:val="single" w:sz="4" w:space="0" w:color="auto"/>
            </w:tcBorders>
            <w:hideMark/>
          </w:tcPr>
          <w:p w14:paraId="59274AD7"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Occupation</w:t>
            </w:r>
          </w:p>
        </w:tc>
      </w:tr>
      <w:tr w:rsidR="00FE3059" w:rsidRPr="00EE0B2F" w14:paraId="06C4C9F4" w14:textId="77777777" w:rsidTr="00EA55CA">
        <w:trPr>
          <w:trHeight w:val="274"/>
        </w:trPr>
        <w:tc>
          <w:tcPr>
            <w:tcW w:w="2294" w:type="dxa"/>
            <w:tcBorders>
              <w:top w:val="single" w:sz="4" w:space="0" w:color="auto"/>
              <w:left w:val="single" w:sz="4" w:space="0" w:color="auto"/>
              <w:bottom w:val="single" w:sz="4" w:space="0" w:color="auto"/>
              <w:right w:val="single" w:sz="4" w:space="0" w:color="auto"/>
            </w:tcBorders>
            <w:hideMark/>
          </w:tcPr>
          <w:p w14:paraId="62777DC0"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Employed</w:t>
            </w:r>
          </w:p>
        </w:tc>
        <w:tc>
          <w:tcPr>
            <w:tcW w:w="1952" w:type="dxa"/>
            <w:tcBorders>
              <w:top w:val="single" w:sz="4" w:space="0" w:color="auto"/>
              <w:left w:val="single" w:sz="4" w:space="0" w:color="auto"/>
              <w:bottom w:val="single" w:sz="4" w:space="0" w:color="auto"/>
              <w:right w:val="single" w:sz="4" w:space="0" w:color="auto"/>
            </w:tcBorders>
            <w:hideMark/>
          </w:tcPr>
          <w:p w14:paraId="1D2006DE"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3(4.11)</w:t>
            </w:r>
          </w:p>
        </w:tc>
        <w:tc>
          <w:tcPr>
            <w:tcW w:w="1361" w:type="dxa"/>
            <w:tcBorders>
              <w:top w:val="single" w:sz="4" w:space="0" w:color="auto"/>
              <w:left w:val="single" w:sz="4" w:space="0" w:color="auto"/>
              <w:bottom w:val="single" w:sz="4" w:space="0" w:color="auto"/>
              <w:right w:val="single" w:sz="4" w:space="0" w:color="auto"/>
            </w:tcBorders>
            <w:hideMark/>
          </w:tcPr>
          <w:p w14:paraId="70B43D80"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70(95.89)</w:t>
            </w:r>
          </w:p>
        </w:tc>
        <w:tc>
          <w:tcPr>
            <w:tcW w:w="1080" w:type="dxa"/>
            <w:tcBorders>
              <w:top w:val="single" w:sz="4" w:space="0" w:color="auto"/>
              <w:left w:val="single" w:sz="4" w:space="0" w:color="auto"/>
              <w:bottom w:val="single" w:sz="4" w:space="0" w:color="auto"/>
              <w:right w:val="single" w:sz="4" w:space="0" w:color="auto"/>
            </w:tcBorders>
            <w:hideMark/>
          </w:tcPr>
          <w:p w14:paraId="4DA842F2"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0.67</w:t>
            </w:r>
          </w:p>
        </w:tc>
        <w:tc>
          <w:tcPr>
            <w:tcW w:w="1456" w:type="dxa"/>
            <w:tcBorders>
              <w:top w:val="single" w:sz="4" w:space="0" w:color="auto"/>
              <w:left w:val="single" w:sz="4" w:space="0" w:color="auto"/>
              <w:bottom w:val="single" w:sz="4" w:space="0" w:color="auto"/>
              <w:right w:val="single" w:sz="4" w:space="0" w:color="auto"/>
            </w:tcBorders>
            <w:hideMark/>
          </w:tcPr>
          <w:p w14:paraId="4B1D29E3"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0.19-2.38</w:t>
            </w:r>
          </w:p>
        </w:tc>
        <w:tc>
          <w:tcPr>
            <w:tcW w:w="1072" w:type="dxa"/>
            <w:tcBorders>
              <w:top w:val="single" w:sz="4" w:space="0" w:color="auto"/>
              <w:left w:val="single" w:sz="4" w:space="0" w:color="auto"/>
              <w:bottom w:val="single" w:sz="4" w:space="0" w:color="auto"/>
              <w:right w:val="single" w:sz="4" w:space="0" w:color="auto"/>
            </w:tcBorders>
            <w:hideMark/>
          </w:tcPr>
          <w:p w14:paraId="38DCB97D"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0.531</w:t>
            </w:r>
          </w:p>
        </w:tc>
      </w:tr>
      <w:tr w:rsidR="00FE3059" w:rsidRPr="00EE0B2F" w14:paraId="563FD0F6" w14:textId="77777777" w:rsidTr="00EA55CA">
        <w:trPr>
          <w:trHeight w:val="274"/>
        </w:trPr>
        <w:tc>
          <w:tcPr>
            <w:tcW w:w="2294" w:type="dxa"/>
            <w:tcBorders>
              <w:top w:val="single" w:sz="4" w:space="0" w:color="auto"/>
              <w:left w:val="single" w:sz="4" w:space="0" w:color="auto"/>
              <w:bottom w:val="single" w:sz="4" w:space="0" w:color="auto"/>
              <w:right w:val="single" w:sz="4" w:space="0" w:color="auto"/>
            </w:tcBorders>
            <w:hideMark/>
          </w:tcPr>
          <w:p w14:paraId="46844B70"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Unemployed/peasant</w:t>
            </w:r>
          </w:p>
        </w:tc>
        <w:tc>
          <w:tcPr>
            <w:tcW w:w="1952" w:type="dxa"/>
            <w:tcBorders>
              <w:top w:val="single" w:sz="4" w:space="0" w:color="auto"/>
              <w:left w:val="single" w:sz="4" w:space="0" w:color="auto"/>
              <w:bottom w:val="single" w:sz="4" w:space="0" w:color="auto"/>
              <w:right w:val="single" w:sz="4" w:space="0" w:color="auto"/>
            </w:tcBorders>
            <w:hideMark/>
          </w:tcPr>
          <w:p w14:paraId="5C4EF18F"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15(6.02)</w:t>
            </w:r>
          </w:p>
        </w:tc>
        <w:tc>
          <w:tcPr>
            <w:tcW w:w="1361" w:type="dxa"/>
            <w:tcBorders>
              <w:top w:val="single" w:sz="4" w:space="0" w:color="auto"/>
              <w:left w:val="single" w:sz="4" w:space="0" w:color="auto"/>
              <w:bottom w:val="single" w:sz="4" w:space="0" w:color="auto"/>
              <w:right w:val="single" w:sz="4" w:space="0" w:color="auto"/>
            </w:tcBorders>
            <w:hideMark/>
          </w:tcPr>
          <w:p w14:paraId="5B95EE0A"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234(93.98)</w:t>
            </w:r>
          </w:p>
        </w:tc>
        <w:tc>
          <w:tcPr>
            <w:tcW w:w="1080" w:type="dxa"/>
            <w:tcBorders>
              <w:top w:val="single" w:sz="4" w:space="0" w:color="auto"/>
              <w:left w:val="single" w:sz="4" w:space="0" w:color="auto"/>
              <w:bottom w:val="single" w:sz="4" w:space="0" w:color="auto"/>
              <w:right w:val="single" w:sz="4" w:space="0" w:color="auto"/>
            </w:tcBorders>
          </w:tcPr>
          <w:p w14:paraId="21D9CF79"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tcPr>
          <w:p w14:paraId="3BF926A1" w14:textId="77777777" w:rsidR="00FE3059" w:rsidRPr="00EE0B2F" w:rsidRDefault="00FE3059" w:rsidP="00EE0B2F">
            <w:pPr>
              <w:jc w:val="both"/>
              <w:rPr>
                <w:rFonts w:ascii="Times New Roman" w:hAnsi="Times New Roman" w:cs="Times New Roman"/>
                <w:sz w:val="24"/>
                <w:szCs w:val="24"/>
              </w:rPr>
            </w:pPr>
          </w:p>
        </w:tc>
        <w:tc>
          <w:tcPr>
            <w:tcW w:w="1072" w:type="dxa"/>
            <w:tcBorders>
              <w:top w:val="single" w:sz="4" w:space="0" w:color="auto"/>
              <w:left w:val="single" w:sz="4" w:space="0" w:color="auto"/>
              <w:bottom w:val="single" w:sz="4" w:space="0" w:color="auto"/>
              <w:right w:val="single" w:sz="4" w:space="0" w:color="auto"/>
            </w:tcBorders>
          </w:tcPr>
          <w:p w14:paraId="604BC7E0" w14:textId="77777777" w:rsidR="00FE3059" w:rsidRPr="00EE0B2F" w:rsidRDefault="00FE3059" w:rsidP="00EE0B2F">
            <w:pPr>
              <w:jc w:val="both"/>
              <w:rPr>
                <w:rFonts w:ascii="Times New Roman" w:hAnsi="Times New Roman" w:cs="Times New Roman"/>
                <w:sz w:val="24"/>
                <w:szCs w:val="24"/>
              </w:rPr>
            </w:pPr>
          </w:p>
        </w:tc>
      </w:tr>
      <w:tr w:rsidR="00FE3059" w:rsidRPr="00EE0B2F" w14:paraId="2DC41E56" w14:textId="77777777" w:rsidTr="00EA55CA">
        <w:trPr>
          <w:trHeight w:val="274"/>
        </w:trPr>
        <w:tc>
          <w:tcPr>
            <w:tcW w:w="2294" w:type="dxa"/>
            <w:tcBorders>
              <w:top w:val="single" w:sz="4" w:space="0" w:color="auto"/>
              <w:left w:val="single" w:sz="4" w:space="0" w:color="auto"/>
              <w:bottom w:val="single" w:sz="4" w:space="0" w:color="auto"/>
              <w:right w:val="single" w:sz="4" w:space="0" w:color="auto"/>
            </w:tcBorders>
          </w:tcPr>
          <w:p w14:paraId="69405F7B" w14:textId="77777777" w:rsidR="00FE3059" w:rsidRPr="00EE0B2F" w:rsidRDefault="00FE3059" w:rsidP="00EE0B2F">
            <w:pPr>
              <w:jc w:val="both"/>
              <w:rPr>
                <w:rFonts w:ascii="Times New Roman" w:hAnsi="Times New Roman" w:cs="Times New Roman"/>
                <w:sz w:val="24"/>
                <w:szCs w:val="24"/>
              </w:rPr>
            </w:pPr>
          </w:p>
        </w:tc>
        <w:tc>
          <w:tcPr>
            <w:tcW w:w="1952" w:type="dxa"/>
            <w:tcBorders>
              <w:top w:val="single" w:sz="4" w:space="0" w:color="auto"/>
              <w:left w:val="single" w:sz="4" w:space="0" w:color="auto"/>
              <w:bottom w:val="single" w:sz="4" w:space="0" w:color="auto"/>
              <w:right w:val="single" w:sz="4" w:space="0" w:color="auto"/>
            </w:tcBorders>
          </w:tcPr>
          <w:p w14:paraId="659BE406" w14:textId="77777777" w:rsidR="00FE3059" w:rsidRPr="00EE0B2F" w:rsidRDefault="00FE3059" w:rsidP="00EE0B2F">
            <w:pPr>
              <w:jc w:val="both"/>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14:paraId="28879B10" w14:textId="77777777" w:rsidR="00FE3059" w:rsidRPr="00EE0B2F" w:rsidRDefault="00FE3059" w:rsidP="00EE0B2F">
            <w:pPr>
              <w:jc w:val="both"/>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14:paraId="75548954"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tcPr>
          <w:p w14:paraId="47255786" w14:textId="77777777" w:rsidR="00FE3059" w:rsidRPr="00EE0B2F" w:rsidRDefault="00FE3059" w:rsidP="00EE0B2F">
            <w:pPr>
              <w:jc w:val="both"/>
              <w:rPr>
                <w:rFonts w:ascii="Times New Roman" w:hAnsi="Times New Roman" w:cs="Times New Roman"/>
                <w:sz w:val="24"/>
                <w:szCs w:val="24"/>
              </w:rPr>
            </w:pPr>
          </w:p>
        </w:tc>
        <w:tc>
          <w:tcPr>
            <w:tcW w:w="1072" w:type="dxa"/>
            <w:tcBorders>
              <w:top w:val="single" w:sz="4" w:space="0" w:color="auto"/>
              <w:left w:val="single" w:sz="4" w:space="0" w:color="auto"/>
              <w:bottom w:val="single" w:sz="4" w:space="0" w:color="auto"/>
              <w:right w:val="single" w:sz="4" w:space="0" w:color="auto"/>
            </w:tcBorders>
          </w:tcPr>
          <w:p w14:paraId="7E9B7AD4" w14:textId="77777777" w:rsidR="00FE3059" w:rsidRPr="00EE0B2F" w:rsidRDefault="00FE3059" w:rsidP="00EE0B2F">
            <w:pPr>
              <w:jc w:val="both"/>
              <w:rPr>
                <w:rFonts w:ascii="Times New Roman" w:hAnsi="Times New Roman" w:cs="Times New Roman"/>
                <w:sz w:val="24"/>
                <w:szCs w:val="24"/>
              </w:rPr>
            </w:pPr>
          </w:p>
        </w:tc>
      </w:tr>
      <w:tr w:rsidR="00FE3059" w:rsidRPr="00EE0B2F" w14:paraId="60D86B74" w14:textId="77777777" w:rsidTr="00EA55CA">
        <w:trPr>
          <w:trHeight w:val="274"/>
        </w:trPr>
        <w:tc>
          <w:tcPr>
            <w:tcW w:w="9217" w:type="dxa"/>
            <w:gridSpan w:val="6"/>
            <w:tcBorders>
              <w:top w:val="single" w:sz="4" w:space="0" w:color="auto"/>
              <w:left w:val="single" w:sz="4" w:space="0" w:color="auto"/>
              <w:bottom w:val="single" w:sz="4" w:space="0" w:color="auto"/>
              <w:right w:val="single" w:sz="4" w:space="0" w:color="auto"/>
            </w:tcBorders>
            <w:hideMark/>
          </w:tcPr>
          <w:p w14:paraId="57CCA4BA"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Level of Education</w:t>
            </w:r>
          </w:p>
        </w:tc>
      </w:tr>
      <w:tr w:rsidR="00FE3059" w:rsidRPr="00EE0B2F" w14:paraId="249FCC30" w14:textId="77777777" w:rsidTr="00EA55CA">
        <w:trPr>
          <w:trHeight w:val="567"/>
        </w:trPr>
        <w:tc>
          <w:tcPr>
            <w:tcW w:w="2294" w:type="dxa"/>
            <w:tcBorders>
              <w:top w:val="single" w:sz="4" w:space="0" w:color="auto"/>
              <w:left w:val="single" w:sz="4" w:space="0" w:color="auto"/>
              <w:bottom w:val="single" w:sz="4" w:space="0" w:color="auto"/>
              <w:right w:val="single" w:sz="4" w:space="0" w:color="auto"/>
            </w:tcBorders>
            <w:hideMark/>
          </w:tcPr>
          <w:p w14:paraId="699F32F4"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Primary education or no formal education</w:t>
            </w:r>
          </w:p>
        </w:tc>
        <w:tc>
          <w:tcPr>
            <w:tcW w:w="1952" w:type="dxa"/>
            <w:tcBorders>
              <w:top w:val="single" w:sz="4" w:space="0" w:color="auto"/>
              <w:left w:val="single" w:sz="4" w:space="0" w:color="auto"/>
              <w:bottom w:val="single" w:sz="4" w:space="0" w:color="auto"/>
              <w:right w:val="single" w:sz="4" w:space="0" w:color="auto"/>
            </w:tcBorders>
            <w:hideMark/>
          </w:tcPr>
          <w:p w14:paraId="1B72B779"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10(6.37)</w:t>
            </w:r>
          </w:p>
        </w:tc>
        <w:tc>
          <w:tcPr>
            <w:tcW w:w="1361" w:type="dxa"/>
            <w:tcBorders>
              <w:top w:val="single" w:sz="4" w:space="0" w:color="auto"/>
              <w:left w:val="single" w:sz="4" w:space="0" w:color="auto"/>
              <w:bottom w:val="single" w:sz="4" w:space="0" w:color="auto"/>
              <w:right w:val="single" w:sz="4" w:space="0" w:color="auto"/>
            </w:tcBorders>
            <w:hideMark/>
          </w:tcPr>
          <w:p w14:paraId="1AF567F6"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147(93.63)</w:t>
            </w:r>
          </w:p>
        </w:tc>
        <w:tc>
          <w:tcPr>
            <w:tcW w:w="1080" w:type="dxa"/>
            <w:tcBorders>
              <w:top w:val="single" w:sz="4" w:space="0" w:color="auto"/>
              <w:left w:val="single" w:sz="4" w:space="0" w:color="auto"/>
              <w:bottom w:val="single" w:sz="4" w:space="0" w:color="auto"/>
              <w:right w:val="single" w:sz="4" w:space="0" w:color="auto"/>
            </w:tcBorders>
            <w:hideMark/>
          </w:tcPr>
          <w:p w14:paraId="53A21B63"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1.34</w:t>
            </w:r>
          </w:p>
        </w:tc>
        <w:tc>
          <w:tcPr>
            <w:tcW w:w="1456" w:type="dxa"/>
            <w:tcBorders>
              <w:top w:val="single" w:sz="4" w:space="0" w:color="auto"/>
              <w:left w:val="single" w:sz="4" w:space="0" w:color="auto"/>
              <w:bottom w:val="single" w:sz="4" w:space="0" w:color="auto"/>
              <w:right w:val="single" w:sz="4" w:space="0" w:color="auto"/>
            </w:tcBorders>
            <w:hideMark/>
          </w:tcPr>
          <w:p w14:paraId="0D0188B3"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0.51-3.47</w:t>
            </w:r>
          </w:p>
        </w:tc>
        <w:tc>
          <w:tcPr>
            <w:tcW w:w="1072" w:type="dxa"/>
            <w:tcBorders>
              <w:top w:val="single" w:sz="4" w:space="0" w:color="auto"/>
              <w:left w:val="single" w:sz="4" w:space="0" w:color="auto"/>
              <w:bottom w:val="single" w:sz="4" w:space="0" w:color="auto"/>
              <w:right w:val="single" w:sz="4" w:space="0" w:color="auto"/>
            </w:tcBorders>
            <w:hideMark/>
          </w:tcPr>
          <w:p w14:paraId="0EE5E571"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0.553</w:t>
            </w:r>
          </w:p>
        </w:tc>
      </w:tr>
      <w:tr w:rsidR="00FE3059" w:rsidRPr="00EE0B2F" w14:paraId="53D2FE17" w14:textId="77777777" w:rsidTr="00EA55CA">
        <w:trPr>
          <w:trHeight w:val="549"/>
        </w:trPr>
        <w:tc>
          <w:tcPr>
            <w:tcW w:w="2294" w:type="dxa"/>
            <w:tcBorders>
              <w:top w:val="single" w:sz="4" w:space="0" w:color="auto"/>
              <w:left w:val="single" w:sz="4" w:space="0" w:color="auto"/>
              <w:bottom w:val="single" w:sz="4" w:space="0" w:color="auto"/>
              <w:right w:val="single" w:sz="4" w:space="0" w:color="auto"/>
            </w:tcBorders>
            <w:hideMark/>
          </w:tcPr>
          <w:p w14:paraId="21690064"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Secondary education or higher</w:t>
            </w:r>
          </w:p>
        </w:tc>
        <w:tc>
          <w:tcPr>
            <w:tcW w:w="1952" w:type="dxa"/>
            <w:tcBorders>
              <w:top w:val="single" w:sz="4" w:space="0" w:color="auto"/>
              <w:left w:val="single" w:sz="4" w:space="0" w:color="auto"/>
              <w:bottom w:val="single" w:sz="4" w:space="0" w:color="auto"/>
              <w:right w:val="single" w:sz="4" w:space="0" w:color="auto"/>
            </w:tcBorders>
            <w:hideMark/>
          </w:tcPr>
          <w:p w14:paraId="5440C396"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8(4.85)</w:t>
            </w:r>
          </w:p>
        </w:tc>
        <w:tc>
          <w:tcPr>
            <w:tcW w:w="1361" w:type="dxa"/>
            <w:tcBorders>
              <w:top w:val="single" w:sz="4" w:space="0" w:color="auto"/>
              <w:left w:val="single" w:sz="4" w:space="0" w:color="auto"/>
              <w:bottom w:val="single" w:sz="4" w:space="0" w:color="auto"/>
              <w:right w:val="single" w:sz="4" w:space="0" w:color="auto"/>
            </w:tcBorders>
            <w:hideMark/>
          </w:tcPr>
          <w:p w14:paraId="539C215D"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157(95.15)</w:t>
            </w:r>
          </w:p>
        </w:tc>
        <w:tc>
          <w:tcPr>
            <w:tcW w:w="1080" w:type="dxa"/>
            <w:tcBorders>
              <w:top w:val="single" w:sz="4" w:space="0" w:color="auto"/>
              <w:left w:val="single" w:sz="4" w:space="0" w:color="auto"/>
              <w:bottom w:val="single" w:sz="4" w:space="0" w:color="auto"/>
              <w:right w:val="single" w:sz="4" w:space="0" w:color="auto"/>
            </w:tcBorders>
          </w:tcPr>
          <w:p w14:paraId="27B8DEC1"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tcPr>
          <w:p w14:paraId="7A465027" w14:textId="77777777" w:rsidR="00FE3059" w:rsidRPr="00EE0B2F" w:rsidRDefault="00FE3059" w:rsidP="00EE0B2F">
            <w:pPr>
              <w:jc w:val="both"/>
              <w:rPr>
                <w:rFonts w:ascii="Times New Roman" w:hAnsi="Times New Roman" w:cs="Times New Roman"/>
                <w:sz w:val="24"/>
                <w:szCs w:val="24"/>
              </w:rPr>
            </w:pPr>
          </w:p>
        </w:tc>
        <w:tc>
          <w:tcPr>
            <w:tcW w:w="1072" w:type="dxa"/>
            <w:tcBorders>
              <w:top w:val="single" w:sz="4" w:space="0" w:color="auto"/>
              <w:left w:val="single" w:sz="4" w:space="0" w:color="auto"/>
              <w:bottom w:val="single" w:sz="4" w:space="0" w:color="auto"/>
              <w:right w:val="single" w:sz="4" w:space="0" w:color="auto"/>
            </w:tcBorders>
          </w:tcPr>
          <w:p w14:paraId="767DD14A" w14:textId="77777777" w:rsidR="00FE3059" w:rsidRPr="00EE0B2F" w:rsidRDefault="00FE3059" w:rsidP="00EE0B2F">
            <w:pPr>
              <w:jc w:val="both"/>
              <w:rPr>
                <w:rFonts w:ascii="Times New Roman" w:hAnsi="Times New Roman" w:cs="Times New Roman"/>
                <w:sz w:val="24"/>
                <w:szCs w:val="24"/>
              </w:rPr>
            </w:pPr>
          </w:p>
        </w:tc>
      </w:tr>
    </w:tbl>
    <w:p w14:paraId="606A9C15" w14:textId="77777777" w:rsidR="00FE3059" w:rsidRPr="00EE0B2F" w:rsidRDefault="00FE3059" w:rsidP="00EE0B2F">
      <w:pPr>
        <w:jc w:val="both"/>
        <w:rPr>
          <w:rFonts w:ascii="Times New Roman" w:hAnsi="Times New Roman" w:cs="Times New Roman"/>
          <w:sz w:val="24"/>
          <w:szCs w:val="24"/>
        </w:rPr>
      </w:pPr>
    </w:p>
    <w:p w14:paraId="74F2C8C3" w14:textId="77777777" w:rsidR="00FC3FBA" w:rsidRPr="00FC3FBA" w:rsidRDefault="00FC3FBA" w:rsidP="00FC3FBA">
      <w:pPr>
        <w:spacing w:line="360" w:lineRule="auto"/>
        <w:rPr>
          <w:rFonts w:ascii="Times New Roman" w:hAnsi="Times New Roman" w:cs="Times New Roman"/>
          <w:sz w:val="24"/>
          <w:szCs w:val="24"/>
        </w:rPr>
      </w:pPr>
      <w:r w:rsidRPr="00FC3FBA">
        <w:rPr>
          <w:rFonts w:ascii="Times New Roman" w:hAnsi="Times New Roman" w:cs="Times New Roman"/>
          <w:bCs/>
          <w:sz w:val="24"/>
          <w:szCs w:val="24"/>
        </w:rPr>
        <w:t xml:space="preserve">Aged below 35 years in this study shows by p = 0.352), and had no primary education by </w:t>
      </w:r>
    </w:p>
    <w:p w14:paraId="210CD9B4" w14:textId="77777777" w:rsidR="00FC3FBA" w:rsidRPr="00A44538" w:rsidRDefault="00FC3FBA" w:rsidP="00FC3FBA">
      <w:pPr>
        <w:spacing w:line="360" w:lineRule="auto"/>
        <w:rPr>
          <w:rFonts w:ascii="Times New Roman" w:hAnsi="Times New Roman" w:cs="Times New Roman"/>
          <w:sz w:val="24"/>
          <w:szCs w:val="24"/>
        </w:rPr>
      </w:pPr>
      <w:r w:rsidRPr="00FC3FBA">
        <w:rPr>
          <w:rFonts w:ascii="Times New Roman" w:hAnsi="Times New Roman" w:cs="Times New Roman"/>
          <w:bCs/>
          <w:sz w:val="24"/>
          <w:szCs w:val="24"/>
        </w:rPr>
        <w:t xml:space="preserve">p = 0.553) were more likely to have stillbirths. Employed women were less likely to have stillbirths p = 0.531). However, none of the socio demographic factors had a statistically significant association with stillbirth. </w:t>
      </w:r>
      <w:r w:rsidRPr="00F653B9">
        <w:rPr>
          <w:rFonts w:ascii="Times New Roman" w:hAnsi="Times New Roman" w:cs="Times New Roman"/>
          <w:bCs/>
          <w:sz w:val="24"/>
          <w:szCs w:val="24"/>
        </w:rPr>
        <w:t>Details as shown above table.</w:t>
      </w:r>
    </w:p>
    <w:p w14:paraId="0508816C" w14:textId="77777777" w:rsidR="00FC3FBA" w:rsidRDefault="00FC3FBA" w:rsidP="00FC3FBA">
      <w:pPr>
        <w:spacing w:line="360" w:lineRule="auto"/>
        <w:jc w:val="both"/>
        <w:rPr>
          <w:rFonts w:ascii="Times New Roman" w:hAnsi="Times New Roman" w:cs="Times New Roman"/>
          <w:sz w:val="24"/>
          <w:szCs w:val="24"/>
        </w:rPr>
      </w:pPr>
    </w:p>
    <w:p w14:paraId="3259B419" w14:textId="77777777" w:rsidR="00FC3FBA" w:rsidRPr="00FC3FBA" w:rsidRDefault="00FC3FBA" w:rsidP="00FC3FBA">
      <w:pPr>
        <w:spacing w:line="360" w:lineRule="auto"/>
        <w:rPr>
          <w:rFonts w:ascii="Times New Roman" w:hAnsi="Times New Roman" w:cs="Times New Roman"/>
          <w:sz w:val="24"/>
          <w:szCs w:val="24"/>
        </w:rPr>
      </w:pPr>
    </w:p>
    <w:p w14:paraId="365EEED6" w14:textId="77777777" w:rsidR="00FE3059" w:rsidRPr="00FC3FBA" w:rsidRDefault="00FE3059" w:rsidP="00FC3FBA">
      <w:pPr>
        <w:spacing w:line="360" w:lineRule="auto"/>
        <w:rPr>
          <w:rFonts w:ascii="Times New Roman" w:hAnsi="Times New Roman" w:cs="Times New Roman"/>
          <w:sz w:val="24"/>
          <w:szCs w:val="24"/>
        </w:rPr>
      </w:pPr>
    </w:p>
    <w:p w14:paraId="72FD53B7" w14:textId="77777777" w:rsidR="0007256E" w:rsidRPr="00FC3FBA" w:rsidRDefault="0007256E" w:rsidP="00FC3FBA">
      <w:pPr>
        <w:spacing w:line="360" w:lineRule="auto"/>
        <w:rPr>
          <w:rFonts w:ascii="Times New Roman" w:eastAsiaTheme="majorEastAsia" w:hAnsi="Times New Roman" w:cs="Times New Roman"/>
          <w:bCs/>
          <w:color w:val="000000" w:themeColor="text1"/>
          <w:sz w:val="24"/>
          <w:szCs w:val="24"/>
        </w:rPr>
      </w:pPr>
      <w:r w:rsidRPr="00FC3FBA">
        <w:rPr>
          <w:rFonts w:ascii="Times New Roman" w:hAnsi="Times New Roman" w:cs="Times New Roman"/>
          <w:sz w:val="24"/>
          <w:szCs w:val="24"/>
        </w:rPr>
        <w:br w:type="page"/>
      </w:r>
    </w:p>
    <w:p w14:paraId="7B819AB9" w14:textId="77777777" w:rsidR="00FE3059" w:rsidRDefault="00FE3059" w:rsidP="00EE0B2F">
      <w:pPr>
        <w:jc w:val="both"/>
        <w:rPr>
          <w:rFonts w:ascii="Times New Roman" w:hAnsi="Times New Roman" w:cs="Times New Roman"/>
          <w:b/>
          <w:sz w:val="24"/>
          <w:szCs w:val="24"/>
        </w:rPr>
      </w:pPr>
      <w:r w:rsidRPr="00FC1F63">
        <w:rPr>
          <w:rFonts w:ascii="Times New Roman" w:hAnsi="Times New Roman" w:cs="Times New Roman"/>
          <w:b/>
          <w:sz w:val="24"/>
          <w:szCs w:val="24"/>
        </w:rPr>
        <w:t>Table 8: Effect of socio</w:t>
      </w:r>
      <w:r w:rsidR="0007256E" w:rsidRPr="00FC1F63">
        <w:rPr>
          <w:rFonts w:ascii="Times New Roman" w:hAnsi="Times New Roman" w:cs="Times New Roman"/>
          <w:b/>
          <w:sz w:val="24"/>
          <w:szCs w:val="24"/>
        </w:rPr>
        <w:t xml:space="preserve"> </w:t>
      </w:r>
      <w:r w:rsidRPr="00FC1F63">
        <w:rPr>
          <w:rFonts w:ascii="Times New Roman" w:hAnsi="Times New Roman" w:cs="Times New Roman"/>
          <w:b/>
          <w:sz w:val="24"/>
          <w:szCs w:val="24"/>
        </w:rPr>
        <w:t xml:space="preserve">demographic factors on 5- minute APGAR score </w:t>
      </w:r>
      <w:r w:rsidR="00FB36F3">
        <w:rPr>
          <w:rFonts w:ascii="Times New Roman" w:hAnsi="Times New Roman" w:cs="Times New Roman"/>
          <w:b/>
          <w:sz w:val="24"/>
          <w:szCs w:val="24"/>
        </w:rPr>
        <w:t xml:space="preserve">(adverse fetal outcome) </w:t>
      </w:r>
      <w:r w:rsidRPr="00FC1F63">
        <w:rPr>
          <w:rFonts w:ascii="Times New Roman" w:hAnsi="Times New Roman" w:cs="Times New Roman"/>
          <w:b/>
          <w:sz w:val="24"/>
          <w:szCs w:val="24"/>
        </w:rPr>
        <w:t>at delivery among HIV positive women</w:t>
      </w:r>
      <w:r w:rsidR="00E249C2">
        <w:rPr>
          <w:rFonts w:ascii="Times New Roman" w:hAnsi="Times New Roman" w:cs="Times New Roman"/>
          <w:b/>
          <w:sz w:val="24"/>
          <w:szCs w:val="24"/>
        </w:rPr>
        <w:t xml:space="preserve"> on ART</w:t>
      </w:r>
    </w:p>
    <w:p w14:paraId="3619A62A" w14:textId="77777777" w:rsidR="00E249C2" w:rsidRPr="00FC1F63" w:rsidRDefault="00E249C2" w:rsidP="00EE0B2F">
      <w:pPr>
        <w:jc w:val="both"/>
        <w:rPr>
          <w:rFonts w:ascii="Times New Roman" w:hAnsi="Times New Roman" w:cs="Times New Roman"/>
          <w:b/>
          <w:sz w:val="24"/>
          <w:szCs w:val="24"/>
        </w:rPr>
      </w:pPr>
    </w:p>
    <w:tbl>
      <w:tblPr>
        <w:tblStyle w:val="TableGridLight1"/>
        <w:tblW w:w="9217" w:type="dxa"/>
        <w:tblLook w:val="04A0" w:firstRow="1" w:lastRow="0" w:firstColumn="1" w:lastColumn="0" w:noHBand="0" w:noVBand="1"/>
      </w:tblPr>
      <w:tblGrid>
        <w:gridCol w:w="2294"/>
        <w:gridCol w:w="1952"/>
        <w:gridCol w:w="1361"/>
        <w:gridCol w:w="1080"/>
        <w:gridCol w:w="1456"/>
        <w:gridCol w:w="1074"/>
      </w:tblGrid>
      <w:tr w:rsidR="00FE3059" w:rsidRPr="00EE0B2F" w14:paraId="303C1B8F" w14:textId="77777777" w:rsidTr="00EA55CA">
        <w:trPr>
          <w:trHeight w:val="841"/>
        </w:trPr>
        <w:tc>
          <w:tcPr>
            <w:tcW w:w="22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0875F3"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Variable</w:t>
            </w:r>
          </w:p>
        </w:tc>
        <w:tc>
          <w:tcPr>
            <w:tcW w:w="19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A192D8" w14:textId="77777777" w:rsidR="00FE3059" w:rsidRPr="00EE0B2F" w:rsidRDefault="00FE3059" w:rsidP="00FB36F3">
            <w:pPr>
              <w:rPr>
                <w:rFonts w:ascii="Times New Roman" w:hAnsi="Times New Roman" w:cs="Times New Roman"/>
                <w:b/>
                <w:sz w:val="24"/>
                <w:szCs w:val="24"/>
              </w:rPr>
            </w:pPr>
            <w:r w:rsidRPr="00EE0B2F">
              <w:rPr>
                <w:rFonts w:ascii="Times New Roman" w:hAnsi="Times New Roman" w:cs="Times New Roman"/>
                <w:b/>
                <w:sz w:val="24"/>
                <w:szCs w:val="24"/>
              </w:rPr>
              <w:t>Low</w:t>
            </w:r>
            <w:r w:rsidR="00FB36F3">
              <w:rPr>
                <w:rFonts w:ascii="Times New Roman" w:hAnsi="Times New Roman" w:cs="Times New Roman"/>
                <w:b/>
                <w:sz w:val="24"/>
                <w:szCs w:val="24"/>
              </w:rPr>
              <w:t xml:space="preserve"> </w:t>
            </w:r>
            <w:r w:rsidRPr="00EE0B2F">
              <w:rPr>
                <w:rFonts w:ascii="Times New Roman" w:hAnsi="Times New Roman" w:cs="Times New Roman"/>
                <w:b/>
                <w:sz w:val="24"/>
                <w:szCs w:val="24"/>
              </w:rPr>
              <w:t>Apgar score n(%)</w:t>
            </w:r>
          </w:p>
        </w:tc>
        <w:tc>
          <w:tcPr>
            <w:tcW w:w="13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8B1859"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Normal Apgar score n(%)</w:t>
            </w:r>
          </w:p>
        </w:tc>
        <w:tc>
          <w:tcPr>
            <w:tcW w:w="1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31EACB"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Odds Ratio</w:t>
            </w: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094D22"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95% Confidence Interval</w:t>
            </w:r>
          </w:p>
        </w:tc>
        <w:tc>
          <w:tcPr>
            <w:tcW w:w="10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E0CD98"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p-value</w:t>
            </w:r>
          </w:p>
        </w:tc>
      </w:tr>
      <w:tr w:rsidR="00FE3059" w:rsidRPr="00EE0B2F" w14:paraId="6DF35B76" w14:textId="77777777" w:rsidTr="00EA55CA">
        <w:trPr>
          <w:trHeight w:val="274"/>
        </w:trPr>
        <w:tc>
          <w:tcPr>
            <w:tcW w:w="9217"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FA008A"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Age</w:t>
            </w:r>
          </w:p>
        </w:tc>
      </w:tr>
      <w:tr w:rsidR="00FE3059" w:rsidRPr="00EE0B2F" w14:paraId="3900EF82" w14:textId="77777777" w:rsidTr="00EA55CA">
        <w:trPr>
          <w:trHeight w:val="274"/>
        </w:trPr>
        <w:tc>
          <w:tcPr>
            <w:tcW w:w="22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08B9F3"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Below 35 years</w:t>
            </w:r>
          </w:p>
        </w:tc>
        <w:tc>
          <w:tcPr>
            <w:tcW w:w="19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D27152"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16(6.18)</w:t>
            </w:r>
          </w:p>
        </w:tc>
        <w:tc>
          <w:tcPr>
            <w:tcW w:w="13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525305"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243(93.82)</w:t>
            </w:r>
          </w:p>
        </w:tc>
        <w:tc>
          <w:tcPr>
            <w:tcW w:w="1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47C6CC"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2.00</w:t>
            </w: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A2741A"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0.45-8.97</w:t>
            </w:r>
          </w:p>
        </w:tc>
        <w:tc>
          <w:tcPr>
            <w:tcW w:w="10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4CC3D1"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0.352</w:t>
            </w:r>
          </w:p>
        </w:tc>
      </w:tr>
      <w:tr w:rsidR="00FE3059" w:rsidRPr="00EE0B2F" w14:paraId="42234A3F" w14:textId="77777777" w:rsidTr="00EA55CA">
        <w:trPr>
          <w:trHeight w:val="274"/>
        </w:trPr>
        <w:tc>
          <w:tcPr>
            <w:tcW w:w="22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F12C1C"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Above 35 years</w:t>
            </w:r>
          </w:p>
        </w:tc>
        <w:tc>
          <w:tcPr>
            <w:tcW w:w="19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361EDE"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2(3.17)</w:t>
            </w:r>
          </w:p>
        </w:tc>
        <w:tc>
          <w:tcPr>
            <w:tcW w:w="13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4AE551"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61(96.83)</w:t>
            </w:r>
          </w:p>
        </w:tc>
        <w:tc>
          <w:tcPr>
            <w:tcW w:w="1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4C36E3"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E24980" w14:textId="77777777" w:rsidR="00FE3059" w:rsidRPr="00EE0B2F" w:rsidRDefault="00FE3059" w:rsidP="00EE0B2F">
            <w:pPr>
              <w:jc w:val="both"/>
              <w:rPr>
                <w:rFonts w:ascii="Times New Roman" w:hAnsi="Times New Roman" w:cs="Times New Roman"/>
                <w:sz w:val="24"/>
                <w:szCs w:val="24"/>
              </w:rPr>
            </w:pPr>
          </w:p>
        </w:tc>
        <w:tc>
          <w:tcPr>
            <w:tcW w:w="10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2AA5B1" w14:textId="77777777" w:rsidR="00FE3059" w:rsidRPr="00EE0B2F" w:rsidRDefault="00FE3059" w:rsidP="00EE0B2F">
            <w:pPr>
              <w:jc w:val="both"/>
              <w:rPr>
                <w:rFonts w:ascii="Times New Roman" w:hAnsi="Times New Roman" w:cs="Times New Roman"/>
                <w:sz w:val="24"/>
                <w:szCs w:val="24"/>
              </w:rPr>
            </w:pPr>
          </w:p>
        </w:tc>
      </w:tr>
      <w:tr w:rsidR="00FE3059" w:rsidRPr="00EE0B2F" w14:paraId="093DCC70" w14:textId="77777777" w:rsidTr="00EA55CA">
        <w:trPr>
          <w:trHeight w:val="274"/>
        </w:trPr>
        <w:tc>
          <w:tcPr>
            <w:tcW w:w="22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E42FA5" w14:textId="77777777" w:rsidR="00FE3059" w:rsidRPr="00EE0B2F" w:rsidRDefault="00FE3059" w:rsidP="00EE0B2F">
            <w:pPr>
              <w:jc w:val="both"/>
              <w:rPr>
                <w:rFonts w:ascii="Times New Roman" w:hAnsi="Times New Roman" w:cs="Times New Roman"/>
                <w:sz w:val="24"/>
                <w:szCs w:val="24"/>
              </w:rPr>
            </w:pPr>
          </w:p>
        </w:tc>
        <w:tc>
          <w:tcPr>
            <w:tcW w:w="19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04C832" w14:textId="77777777" w:rsidR="00FE3059" w:rsidRPr="00EE0B2F" w:rsidRDefault="00FE3059" w:rsidP="00EE0B2F">
            <w:pPr>
              <w:jc w:val="both"/>
              <w:rPr>
                <w:rFonts w:ascii="Times New Roman" w:hAnsi="Times New Roman" w:cs="Times New Roman"/>
                <w:sz w:val="24"/>
                <w:szCs w:val="24"/>
              </w:rPr>
            </w:pPr>
          </w:p>
        </w:tc>
        <w:tc>
          <w:tcPr>
            <w:tcW w:w="13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811EA7" w14:textId="77777777" w:rsidR="00FE3059" w:rsidRPr="00EE0B2F" w:rsidRDefault="00FE3059" w:rsidP="00EE0B2F">
            <w:pPr>
              <w:jc w:val="both"/>
              <w:rPr>
                <w:rFonts w:ascii="Times New Roman" w:hAnsi="Times New Roman" w:cs="Times New Roman"/>
                <w:sz w:val="24"/>
                <w:szCs w:val="24"/>
              </w:rPr>
            </w:pPr>
          </w:p>
        </w:tc>
        <w:tc>
          <w:tcPr>
            <w:tcW w:w="1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81A325"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5C77F1" w14:textId="77777777" w:rsidR="00FE3059" w:rsidRPr="00EE0B2F" w:rsidRDefault="00FE3059" w:rsidP="00EE0B2F">
            <w:pPr>
              <w:jc w:val="both"/>
              <w:rPr>
                <w:rFonts w:ascii="Times New Roman" w:hAnsi="Times New Roman" w:cs="Times New Roman"/>
                <w:sz w:val="24"/>
                <w:szCs w:val="24"/>
              </w:rPr>
            </w:pPr>
          </w:p>
        </w:tc>
        <w:tc>
          <w:tcPr>
            <w:tcW w:w="10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2268C" w14:textId="77777777" w:rsidR="00FE3059" w:rsidRPr="00EE0B2F" w:rsidRDefault="00FE3059" w:rsidP="00EE0B2F">
            <w:pPr>
              <w:jc w:val="both"/>
              <w:rPr>
                <w:rFonts w:ascii="Times New Roman" w:hAnsi="Times New Roman" w:cs="Times New Roman"/>
                <w:sz w:val="24"/>
                <w:szCs w:val="24"/>
              </w:rPr>
            </w:pPr>
          </w:p>
        </w:tc>
      </w:tr>
      <w:tr w:rsidR="00FE3059" w:rsidRPr="00EE0B2F" w14:paraId="6A18D784" w14:textId="77777777" w:rsidTr="00EA55CA">
        <w:trPr>
          <w:trHeight w:val="274"/>
        </w:trPr>
        <w:tc>
          <w:tcPr>
            <w:tcW w:w="9217"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D896AB"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Marital status</w:t>
            </w:r>
          </w:p>
        </w:tc>
      </w:tr>
      <w:tr w:rsidR="00FE3059" w:rsidRPr="00EE0B2F" w14:paraId="2DFDF2E2" w14:textId="77777777" w:rsidTr="00EA55CA">
        <w:trPr>
          <w:trHeight w:val="292"/>
        </w:trPr>
        <w:tc>
          <w:tcPr>
            <w:tcW w:w="22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10C209"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Married</w:t>
            </w:r>
          </w:p>
        </w:tc>
        <w:tc>
          <w:tcPr>
            <w:tcW w:w="19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F0C05D"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13(7.65)</w:t>
            </w:r>
          </w:p>
        </w:tc>
        <w:tc>
          <w:tcPr>
            <w:tcW w:w="13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109B9B"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157(92.35)</w:t>
            </w:r>
          </w:p>
        </w:tc>
        <w:tc>
          <w:tcPr>
            <w:tcW w:w="1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2E71C3"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2.43</w:t>
            </w: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CF0141"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0.85-6.99</w:t>
            </w:r>
          </w:p>
        </w:tc>
        <w:tc>
          <w:tcPr>
            <w:tcW w:w="10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701C63"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0.089</w:t>
            </w:r>
          </w:p>
        </w:tc>
      </w:tr>
      <w:tr w:rsidR="00FE3059" w:rsidRPr="00EE0B2F" w14:paraId="1A0CC207" w14:textId="77777777" w:rsidTr="00EA55CA">
        <w:trPr>
          <w:trHeight w:val="274"/>
        </w:trPr>
        <w:tc>
          <w:tcPr>
            <w:tcW w:w="22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5B97C1"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Not married</w:t>
            </w:r>
          </w:p>
        </w:tc>
        <w:tc>
          <w:tcPr>
            <w:tcW w:w="19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D97DD0"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5(3.29)</w:t>
            </w:r>
          </w:p>
        </w:tc>
        <w:tc>
          <w:tcPr>
            <w:tcW w:w="13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BC5EF8"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147(96.71)</w:t>
            </w:r>
          </w:p>
        </w:tc>
        <w:tc>
          <w:tcPr>
            <w:tcW w:w="1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9428BB"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EB8991" w14:textId="77777777" w:rsidR="00FE3059" w:rsidRPr="00EE0B2F" w:rsidRDefault="00FE3059" w:rsidP="00EE0B2F">
            <w:pPr>
              <w:jc w:val="both"/>
              <w:rPr>
                <w:rFonts w:ascii="Times New Roman" w:hAnsi="Times New Roman" w:cs="Times New Roman"/>
                <w:sz w:val="24"/>
                <w:szCs w:val="24"/>
              </w:rPr>
            </w:pPr>
          </w:p>
        </w:tc>
        <w:tc>
          <w:tcPr>
            <w:tcW w:w="10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094E46" w14:textId="77777777" w:rsidR="00FE3059" w:rsidRPr="00EE0B2F" w:rsidRDefault="00FE3059" w:rsidP="00EE0B2F">
            <w:pPr>
              <w:jc w:val="both"/>
              <w:rPr>
                <w:rFonts w:ascii="Times New Roman" w:hAnsi="Times New Roman" w:cs="Times New Roman"/>
                <w:sz w:val="24"/>
                <w:szCs w:val="24"/>
              </w:rPr>
            </w:pPr>
          </w:p>
        </w:tc>
      </w:tr>
      <w:tr w:rsidR="00FE3059" w:rsidRPr="00EE0B2F" w14:paraId="4DEBAAB6" w14:textId="77777777" w:rsidTr="00EA55CA">
        <w:trPr>
          <w:trHeight w:val="274"/>
        </w:trPr>
        <w:tc>
          <w:tcPr>
            <w:tcW w:w="22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7C3DE9" w14:textId="77777777" w:rsidR="00FE3059" w:rsidRPr="00EE0B2F" w:rsidRDefault="00FE3059" w:rsidP="00EE0B2F">
            <w:pPr>
              <w:jc w:val="both"/>
              <w:rPr>
                <w:rFonts w:ascii="Times New Roman" w:hAnsi="Times New Roman" w:cs="Times New Roman"/>
                <w:sz w:val="24"/>
                <w:szCs w:val="24"/>
              </w:rPr>
            </w:pPr>
          </w:p>
        </w:tc>
        <w:tc>
          <w:tcPr>
            <w:tcW w:w="19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601CC4" w14:textId="77777777" w:rsidR="00FE3059" w:rsidRPr="00EE0B2F" w:rsidRDefault="00FE3059" w:rsidP="00EE0B2F">
            <w:pPr>
              <w:jc w:val="both"/>
              <w:rPr>
                <w:rFonts w:ascii="Times New Roman" w:hAnsi="Times New Roman" w:cs="Times New Roman"/>
                <w:sz w:val="24"/>
                <w:szCs w:val="24"/>
              </w:rPr>
            </w:pPr>
          </w:p>
        </w:tc>
        <w:tc>
          <w:tcPr>
            <w:tcW w:w="13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3C4E1D" w14:textId="77777777" w:rsidR="00FE3059" w:rsidRPr="00EE0B2F" w:rsidRDefault="00FE3059" w:rsidP="00EE0B2F">
            <w:pPr>
              <w:jc w:val="both"/>
              <w:rPr>
                <w:rFonts w:ascii="Times New Roman" w:hAnsi="Times New Roman" w:cs="Times New Roman"/>
                <w:sz w:val="24"/>
                <w:szCs w:val="24"/>
              </w:rPr>
            </w:pPr>
          </w:p>
        </w:tc>
        <w:tc>
          <w:tcPr>
            <w:tcW w:w="1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8D903D"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E36EF7" w14:textId="77777777" w:rsidR="00FE3059" w:rsidRPr="00EE0B2F" w:rsidRDefault="00FE3059" w:rsidP="00EE0B2F">
            <w:pPr>
              <w:jc w:val="both"/>
              <w:rPr>
                <w:rFonts w:ascii="Times New Roman" w:hAnsi="Times New Roman" w:cs="Times New Roman"/>
                <w:sz w:val="24"/>
                <w:szCs w:val="24"/>
              </w:rPr>
            </w:pPr>
          </w:p>
        </w:tc>
        <w:tc>
          <w:tcPr>
            <w:tcW w:w="10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24EED8" w14:textId="77777777" w:rsidR="00FE3059" w:rsidRPr="00EE0B2F" w:rsidRDefault="00FE3059" w:rsidP="00EE0B2F">
            <w:pPr>
              <w:jc w:val="both"/>
              <w:rPr>
                <w:rFonts w:ascii="Times New Roman" w:hAnsi="Times New Roman" w:cs="Times New Roman"/>
                <w:sz w:val="24"/>
                <w:szCs w:val="24"/>
              </w:rPr>
            </w:pPr>
          </w:p>
        </w:tc>
      </w:tr>
      <w:tr w:rsidR="00FE3059" w:rsidRPr="00EE0B2F" w14:paraId="6E4DE126" w14:textId="77777777" w:rsidTr="00EA55CA">
        <w:trPr>
          <w:trHeight w:val="274"/>
        </w:trPr>
        <w:tc>
          <w:tcPr>
            <w:tcW w:w="9217"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00E494"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Occupation</w:t>
            </w:r>
          </w:p>
        </w:tc>
      </w:tr>
      <w:tr w:rsidR="00FE3059" w:rsidRPr="00EE0B2F" w14:paraId="4020026E" w14:textId="77777777" w:rsidTr="00EA55CA">
        <w:trPr>
          <w:trHeight w:val="274"/>
        </w:trPr>
        <w:tc>
          <w:tcPr>
            <w:tcW w:w="22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C35169"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Employed</w:t>
            </w:r>
          </w:p>
        </w:tc>
        <w:tc>
          <w:tcPr>
            <w:tcW w:w="19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17047C"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3(4.11)</w:t>
            </w:r>
          </w:p>
        </w:tc>
        <w:tc>
          <w:tcPr>
            <w:tcW w:w="13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13CCA3"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70(95.89)</w:t>
            </w:r>
          </w:p>
        </w:tc>
        <w:tc>
          <w:tcPr>
            <w:tcW w:w="1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9E368C"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0.67</w:t>
            </w: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9F6E94"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0.19-2.38</w:t>
            </w:r>
          </w:p>
        </w:tc>
        <w:tc>
          <w:tcPr>
            <w:tcW w:w="10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61F5CF"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0.531</w:t>
            </w:r>
          </w:p>
        </w:tc>
      </w:tr>
      <w:tr w:rsidR="00FE3059" w:rsidRPr="00EE0B2F" w14:paraId="26CBAFEF" w14:textId="77777777" w:rsidTr="00EA55CA">
        <w:trPr>
          <w:trHeight w:val="274"/>
        </w:trPr>
        <w:tc>
          <w:tcPr>
            <w:tcW w:w="22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0A15F2"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Unemployed/peasant</w:t>
            </w:r>
          </w:p>
        </w:tc>
        <w:tc>
          <w:tcPr>
            <w:tcW w:w="19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F8B28A"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15(6.02)</w:t>
            </w:r>
          </w:p>
        </w:tc>
        <w:tc>
          <w:tcPr>
            <w:tcW w:w="13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E638DE"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234(93.98)</w:t>
            </w:r>
          </w:p>
        </w:tc>
        <w:tc>
          <w:tcPr>
            <w:tcW w:w="1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20633C"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8BAC52" w14:textId="77777777" w:rsidR="00FE3059" w:rsidRPr="00EE0B2F" w:rsidRDefault="00FE3059" w:rsidP="00EE0B2F">
            <w:pPr>
              <w:jc w:val="both"/>
              <w:rPr>
                <w:rFonts w:ascii="Times New Roman" w:hAnsi="Times New Roman" w:cs="Times New Roman"/>
                <w:sz w:val="24"/>
                <w:szCs w:val="24"/>
              </w:rPr>
            </w:pPr>
          </w:p>
        </w:tc>
        <w:tc>
          <w:tcPr>
            <w:tcW w:w="10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5E901E" w14:textId="77777777" w:rsidR="00FE3059" w:rsidRPr="00EE0B2F" w:rsidRDefault="00FE3059" w:rsidP="00EE0B2F">
            <w:pPr>
              <w:jc w:val="both"/>
              <w:rPr>
                <w:rFonts w:ascii="Times New Roman" w:hAnsi="Times New Roman" w:cs="Times New Roman"/>
                <w:sz w:val="24"/>
                <w:szCs w:val="24"/>
              </w:rPr>
            </w:pPr>
          </w:p>
        </w:tc>
      </w:tr>
      <w:tr w:rsidR="00FE3059" w:rsidRPr="00EE0B2F" w14:paraId="31B907E6" w14:textId="77777777" w:rsidTr="00EA55CA">
        <w:trPr>
          <w:trHeight w:val="274"/>
        </w:trPr>
        <w:tc>
          <w:tcPr>
            <w:tcW w:w="22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291FEA" w14:textId="77777777" w:rsidR="00FE3059" w:rsidRPr="00EE0B2F" w:rsidRDefault="00FE3059" w:rsidP="00EE0B2F">
            <w:pPr>
              <w:jc w:val="both"/>
              <w:rPr>
                <w:rFonts w:ascii="Times New Roman" w:hAnsi="Times New Roman" w:cs="Times New Roman"/>
                <w:sz w:val="24"/>
                <w:szCs w:val="24"/>
              </w:rPr>
            </w:pPr>
          </w:p>
        </w:tc>
        <w:tc>
          <w:tcPr>
            <w:tcW w:w="19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BA47C6" w14:textId="77777777" w:rsidR="00FE3059" w:rsidRPr="00EE0B2F" w:rsidRDefault="00FE3059" w:rsidP="00EE0B2F">
            <w:pPr>
              <w:jc w:val="both"/>
              <w:rPr>
                <w:rFonts w:ascii="Times New Roman" w:hAnsi="Times New Roman" w:cs="Times New Roman"/>
                <w:sz w:val="24"/>
                <w:szCs w:val="24"/>
              </w:rPr>
            </w:pPr>
          </w:p>
        </w:tc>
        <w:tc>
          <w:tcPr>
            <w:tcW w:w="13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6042D5" w14:textId="77777777" w:rsidR="00FE3059" w:rsidRPr="00EE0B2F" w:rsidRDefault="00FE3059" w:rsidP="00EE0B2F">
            <w:pPr>
              <w:jc w:val="both"/>
              <w:rPr>
                <w:rFonts w:ascii="Times New Roman" w:hAnsi="Times New Roman" w:cs="Times New Roman"/>
                <w:sz w:val="24"/>
                <w:szCs w:val="24"/>
              </w:rPr>
            </w:pPr>
          </w:p>
        </w:tc>
        <w:tc>
          <w:tcPr>
            <w:tcW w:w="1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F0BF4A"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E778E4" w14:textId="77777777" w:rsidR="00FE3059" w:rsidRPr="00EE0B2F" w:rsidRDefault="00FE3059" w:rsidP="00EE0B2F">
            <w:pPr>
              <w:jc w:val="both"/>
              <w:rPr>
                <w:rFonts w:ascii="Times New Roman" w:hAnsi="Times New Roman" w:cs="Times New Roman"/>
                <w:sz w:val="24"/>
                <w:szCs w:val="24"/>
              </w:rPr>
            </w:pPr>
          </w:p>
        </w:tc>
        <w:tc>
          <w:tcPr>
            <w:tcW w:w="10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1571BB" w14:textId="77777777" w:rsidR="00FE3059" w:rsidRPr="00EE0B2F" w:rsidRDefault="00FE3059" w:rsidP="00EE0B2F">
            <w:pPr>
              <w:jc w:val="both"/>
              <w:rPr>
                <w:rFonts w:ascii="Times New Roman" w:hAnsi="Times New Roman" w:cs="Times New Roman"/>
                <w:sz w:val="24"/>
                <w:szCs w:val="24"/>
              </w:rPr>
            </w:pPr>
          </w:p>
        </w:tc>
      </w:tr>
      <w:tr w:rsidR="00FE3059" w:rsidRPr="00EE0B2F" w14:paraId="5C205EC1" w14:textId="77777777" w:rsidTr="00EA55CA">
        <w:trPr>
          <w:trHeight w:val="274"/>
        </w:trPr>
        <w:tc>
          <w:tcPr>
            <w:tcW w:w="9217"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70CACA"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Level of Education</w:t>
            </w:r>
          </w:p>
        </w:tc>
      </w:tr>
      <w:tr w:rsidR="00FE3059" w:rsidRPr="00EE0B2F" w14:paraId="4DD0A574" w14:textId="77777777" w:rsidTr="00EA55CA">
        <w:trPr>
          <w:trHeight w:val="567"/>
        </w:trPr>
        <w:tc>
          <w:tcPr>
            <w:tcW w:w="22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DFF4DE"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Primary education or no formal education</w:t>
            </w:r>
          </w:p>
        </w:tc>
        <w:tc>
          <w:tcPr>
            <w:tcW w:w="19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C1D1ED"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10(6.37)</w:t>
            </w:r>
          </w:p>
        </w:tc>
        <w:tc>
          <w:tcPr>
            <w:tcW w:w="13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9F2C71"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147(93.63)</w:t>
            </w:r>
          </w:p>
        </w:tc>
        <w:tc>
          <w:tcPr>
            <w:tcW w:w="1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78BF7F"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1.34</w:t>
            </w: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5739D0"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0.51-3.47</w:t>
            </w:r>
          </w:p>
        </w:tc>
        <w:tc>
          <w:tcPr>
            <w:tcW w:w="10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51AFC2"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0.553</w:t>
            </w:r>
          </w:p>
        </w:tc>
      </w:tr>
      <w:tr w:rsidR="00FE3059" w:rsidRPr="00EE0B2F" w14:paraId="72FF6FE8" w14:textId="77777777" w:rsidTr="00EA55CA">
        <w:trPr>
          <w:trHeight w:val="549"/>
        </w:trPr>
        <w:tc>
          <w:tcPr>
            <w:tcW w:w="22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683645"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Secondary education or higher</w:t>
            </w:r>
          </w:p>
        </w:tc>
        <w:tc>
          <w:tcPr>
            <w:tcW w:w="19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F6DAD2"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8(4.85)</w:t>
            </w:r>
          </w:p>
        </w:tc>
        <w:tc>
          <w:tcPr>
            <w:tcW w:w="13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357765"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157(95.15)</w:t>
            </w:r>
          </w:p>
        </w:tc>
        <w:tc>
          <w:tcPr>
            <w:tcW w:w="1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320DA5" w14:textId="77777777" w:rsidR="00FE3059" w:rsidRPr="00EE0B2F" w:rsidRDefault="00FE3059" w:rsidP="00EE0B2F">
            <w:pPr>
              <w:jc w:val="both"/>
              <w:rPr>
                <w:rFonts w:ascii="Times New Roman" w:hAnsi="Times New Roman" w:cs="Times New Roman"/>
                <w:sz w:val="24"/>
                <w:szCs w:val="24"/>
              </w:rPr>
            </w:pP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425660" w14:textId="77777777" w:rsidR="00FE3059" w:rsidRPr="00EE0B2F" w:rsidRDefault="00FE3059" w:rsidP="00EE0B2F">
            <w:pPr>
              <w:jc w:val="both"/>
              <w:rPr>
                <w:rFonts w:ascii="Times New Roman" w:hAnsi="Times New Roman" w:cs="Times New Roman"/>
                <w:sz w:val="24"/>
                <w:szCs w:val="24"/>
              </w:rPr>
            </w:pPr>
          </w:p>
        </w:tc>
        <w:tc>
          <w:tcPr>
            <w:tcW w:w="10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F855C7" w14:textId="77777777" w:rsidR="00FE3059" w:rsidRPr="00EE0B2F" w:rsidRDefault="00FE3059" w:rsidP="00EE0B2F">
            <w:pPr>
              <w:jc w:val="both"/>
              <w:rPr>
                <w:rFonts w:ascii="Times New Roman" w:hAnsi="Times New Roman" w:cs="Times New Roman"/>
                <w:sz w:val="24"/>
                <w:szCs w:val="24"/>
              </w:rPr>
            </w:pPr>
          </w:p>
        </w:tc>
      </w:tr>
    </w:tbl>
    <w:p w14:paraId="4C751576" w14:textId="77777777" w:rsidR="00FE3059" w:rsidRPr="00EE0B2F" w:rsidRDefault="00FE3059" w:rsidP="00EE0B2F">
      <w:pPr>
        <w:jc w:val="both"/>
        <w:rPr>
          <w:rFonts w:ascii="Times New Roman" w:hAnsi="Times New Roman" w:cs="Times New Roman"/>
          <w:sz w:val="24"/>
          <w:szCs w:val="24"/>
        </w:rPr>
      </w:pPr>
    </w:p>
    <w:p w14:paraId="42C52536" w14:textId="77777777" w:rsidR="00FE3059" w:rsidRPr="005C4685" w:rsidRDefault="005C4685" w:rsidP="00FC1F63">
      <w:pPr>
        <w:spacing w:line="360" w:lineRule="auto"/>
        <w:jc w:val="both"/>
        <w:rPr>
          <w:rFonts w:ascii="Times New Roman" w:hAnsi="Times New Roman" w:cs="Times New Roman"/>
          <w:sz w:val="24"/>
          <w:szCs w:val="24"/>
        </w:rPr>
      </w:pPr>
      <w:r w:rsidRPr="005C4685">
        <w:rPr>
          <w:rFonts w:ascii="Times New Roman" w:hAnsi="Times New Roman" w:cs="Times New Roman"/>
          <w:bCs/>
          <w:sz w:val="24"/>
          <w:szCs w:val="24"/>
        </w:rPr>
        <w:t>In this study women aged below 35 years shows  p = 0.352), married  p = 0.089), and had no/primary education  p = 0.553) were more likely to deliver babies with low APGAR score. But employed women were less likely to deliver babies with low APGAR score p = 0.531). However, none of the socio demographic factors had a statistically significant association with low APGAR score.</w:t>
      </w:r>
      <w:r>
        <w:rPr>
          <w:rFonts w:ascii="Times New Roman" w:hAnsi="Times New Roman" w:cs="Times New Roman"/>
          <w:bCs/>
          <w:sz w:val="24"/>
          <w:szCs w:val="24"/>
        </w:rPr>
        <w:t xml:space="preserve"> </w:t>
      </w:r>
      <w:r w:rsidRPr="00F653B9">
        <w:rPr>
          <w:rFonts w:ascii="Times New Roman" w:hAnsi="Times New Roman" w:cs="Times New Roman"/>
          <w:bCs/>
          <w:sz w:val="24"/>
          <w:szCs w:val="24"/>
        </w:rPr>
        <w:t>Details as shown above table.</w:t>
      </w:r>
    </w:p>
    <w:p w14:paraId="20315E30" w14:textId="77777777" w:rsidR="0007256E" w:rsidRPr="005C4685" w:rsidRDefault="0007256E" w:rsidP="00FC1F63">
      <w:pPr>
        <w:spacing w:line="360" w:lineRule="auto"/>
        <w:jc w:val="both"/>
        <w:rPr>
          <w:rStyle w:val="Emphasis"/>
          <w:rFonts w:ascii="Times New Roman" w:hAnsi="Times New Roman" w:cs="Times New Roman"/>
          <w:sz w:val="24"/>
          <w:szCs w:val="24"/>
        </w:rPr>
      </w:pPr>
      <w:r w:rsidRPr="005C4685">
        <w:rPr>
          <w:rStyle w:val="Emphasis"/>
          <w:rFonts w:ascii="Times New Roman" w:hAnsi="Times New Roman" w:cs="Times New Roman"/>
          <w:sz w:val="24"/>
          <w:szCs w:val="24"/>
        </w:rPr>
        <w:br w:type="page"/>
      </w:r>
    </w:p>
    <w:p w14:paraId="20F71B8D" w14:textId="77777777" w:rsidR="00FE3059" w:rsidRPr="00EE0B2F" w:rsidRDefault="00FE3059" w:rsidP="00EE0B2F">
      <w:pPr>
        <w:jc w:val="both"/>
        <w:rPr>
          <w:rFonts w:ascii="Times New Roman" w:hAnsi="Times New Roman" w:cs="Times New Roman"/>
          <w:sz w:val="24"/>
          <w:szCs w:val="24"/>
        </w:rPr>
      </w:pPr>
    </w:p>
    <w:p w14:paraId="42E8A7F8" w14:textId="77777777" w:rsidR="00FE3059" w:rsidRPr="00E07847" w:rsidRDefault="00E249C2" w:rsidP="00EE0B2F">
      <w:pPr>
        <w:jc w:val="both"/>
        <w:rPr>
          <w:rFonts w:ascii="Times New Roman" w:hAnsi="Times New Roman" w:cs="Times New Roman"/>
          <w:b/>
          <w:sz w:val="24"/>
          <w:szCs w:val="24"/>
        </w:rPr>
      </w:pPr>
      <w:r>
        <w:rPr>
          <w:rFonts w:ascii="Times New Roman" w:hAnsi="Times New Roman" w:cs="Times New Roman"/>
          <w:b/>
          <w:sz w:val="24"/>
          <w:szCs w:val="24"/>
        </w:rPr>
        <w:t>Table 9</w:t>
      </w:r>
      <w:r w:rsidR="00FE3059" w:rsidRPr="00E07847">
        <w:rPr>
          <w:rFonts w:ascii="Times New Roman" w:hAnsi="Times New Roman" w:cs="Times New Roman"/>
          <w:b/>
          <w:sz w:val="24"/>
          <w:szCs w:val="24"/>
        </w:rPr>
        <w:t>: Pregnancy outcome among women initiating ART before pregnancy compared to women initiating ART during pregnancy</w:t>
      </w:r>
    </w:p>
    <w:p w14:paraId="7280B453" w14:textId="77777777" w:rsidR="00EE0B2F" w:rsidRPr="00EE0B2F" w:rsidRDefault="00EE0B2F" w:rsidP="00EE0B2F">
      <w:pPr>
        <w:jc w:val="both"/>
        <w:rPr>
          <w:rFonts w:ascii="Times New Roman" w:hAnsi="Times New Roman" w:cs="Times New Roman"/>
          <w:sz w:val="24"/>
          <w:szCs w:val="24"/>
        </w:rPr>
      </w:pPr>
    </w:p>
    <w:tbl>
      <w:tblPr>
        <w:tblStyle w:val="TableGridLight1"/>
        <w:tblW w:w="0" w:type="auto"/>
        <w:jc w:val="center"/>
        <w:tblLook w:val="04A0" w:firstRow="1" w:lastRow="0" w:firstColumn="1" w:lastColumn="0" w:noHBand="0" w:noVBand="1"/>
      </w:tblPr>
      <w:tblGrid>
        <w:gridCol w:w="1830"/>
        <w:gridCol w:w="1461"/>
        <w:gridCol w:w="1462"/>
        <w:gridCol w:w="1393"/>
        <w:gridCol w:w="1477"/>
        <w:gridCol w:w="1393"/>
      </w:tblGrid>
      <w:tr w:rsidR="00FE3059" w:rsidRPr="00EE0B2F" w14:paraId="3DAC343D" w14:textId="77777777" w:rsidTr="00EE0B2F">
        <w:trPr>
          <w:jc w:val="center"/>
        </w:trPr>
        <w:tc>
          <w:tcPr>
            <w:tcW w:w="1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92CF2F"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Pregnancy outcome</w:t>
            </w:r>
          </w:p>
        </w:tc>
        <w:tc>
          <w:tcPr>
            <w:tcW w:w="14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2321A7"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ART initiation during pregnancy</w:t>
            </w:r>
          </w:p>
        </w:tc>
        <w:tc>
          <w:tcPr>
            <w:tcW w:w="1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CEECDD"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ART initiation before pregnancy</w:t>
            </w:r>
          </w:p>
        </w:tc>
        <w:tc>
          <w:tcPr>
            <w:tcW w:w="13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61DB62"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Odds Ratio</w:t>
            </w:r>
          </w:p>
        </w:tc>
        <w:tc>
          <w:tcPr>
            <w:tcW w:w="14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2A3D9B"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 xml:space="preserve">95% Confidence Interval </w:t>
            </w:r>
          </w:p>
        </w:tc>
        <w:tc>
          <w:tcPr>
            <w:tcW w:w="13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8A38A7"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p-value</w:t>
            </w:r>
          </w:p>
        </w:tc>
      </w:tr>
      <w:tr w:rsidR="00FE3059" w:rsidRPr="00EE0B2F" w14:paraId="0D15512E" w14:textId="77777777" w:rsidTr="00EE0B2F">
        <w:trPr>
          <w:jc w:val="center"/>
        </w:trPr>
        <w:tc>
          <w:tcPr>
            <w:tcW w:w="9016"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5CCC46"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Gestation age at delivery</w:t>
            </w:r>
          </w:p>
        </w:tc>
      </w:tr>
      <w:tr w:rsidR="00FE3059" w:rsidRPr="00EE0B2F" w14:paraId="51E8950E" w14:textId="77777777" w:rsidTr="00EE0B2F">
        <w:trPr>
          <w:jc w:val="center"/>
        </w:trPr>
        <w:tc>
          <w:tcPr>
            <w:tcW w:w="1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D80A96"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Preterm</w:t>
            </w:r>
          </w:p>
        </w:tc>
        <w:tc>
          <w:tcPr>
            <w:tcW w:w="14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1ACACC"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75(86.21)</w:t>
            </w:r>
          </w:p>
        </w:tc>
        <w:tc>
          <w:tcPr>
            <w:tcW w:w="1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E2D7B1"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12(13.79)</w:t>
            </w:r>
          </w:p>
        </w:tc>
        <w:tc>
          <w:tcPr>
            <w:tcW w:w="13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796423"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1.44</w:t>
            </w:r>
          </w:p>
        </w:tc>
        <w:tc>
          <w:tcPr>
            <w:tcW w:w="14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036D73"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0.72-2.88</w:t>
            </w:r>
          </w:p>
        </w:tc>
        <w:tc>
          <w:tcPr>
            <w:tcW w:w="13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8AD3B4"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0.299</w:t>
            </w:r>
          </w:p>
        </w:tc>
      </w:tr>
      <w:tr w:rsidR="00FE3059" w:rsidRPr="00EE0B2F" w14:paraId="533AFBDF" w14:textId="77777777" w:rsidTr="00EE0B2F">
        <w:trPr>
          <w:jc w:val="center"/>
        </w:trPr>
        <w:tc>
          <w:tcPr>
            <w:tcW w:w="1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AB0CE1"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Term</w:t>
            </w:r>
          </w:p>
        </w:tc>
        <w:tc>
          <w:tcPr>
            <w:tcW w:w="14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1A08ED"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191(81.28)</w:t>
            </w:r>
          </w:p>
        </w:tc>
        <w:tc>
          <w:tcPr>
            <w:tcW w:w="1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D5493C"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(44(18.72)</w:t>
            </w:r>
          </w:p>
        </w:tc>
        <w:tc>
          <w:tcPr>
            <w:tcW w:w="13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67542B" w14:textId="77777777" w:rsidR="00FE3059" w:rsidRPr="00EE0B2F" w:rsidRDefault="00FE3059" w:rsidP="00EE0B2F">
            <w:pPr>
              <w:jc w:val="both"/>
              <w:rPr>
                <w:rFonts w:ascii="Times New Roman" w:hAnsi="Times New Roman" w:cs="Times New Roman"/>
                <w:sz w:val="24"/>
                <w:szCs w:val="24"/>
              </w:rPr>
            </w:pPr>
          </w:p>
        </w:tc>
        <w:tc>
          <w:tcPr>
            <w:tcW w:w="14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14D980" w14:textId="77777777" w:rsidR="00FE3059" w:rsidRPr="00EE0B2F" w:rsidRDefault="00FE3059" w:rsidP="00EE0B2F">
            <w:pPr>
              <w:jc w:val="both"/>
              <w:rPr>
                <w:rFonts w:ascii="Times New Roman" w:hAnsi="Times New Roman" w:cs="Times New Roman"/>
                <w:sz w:val="24"/>
                <w:szCs w:val="24"/>
              </w:rPr>
            </w:pPr>
          </w:p>
        </w:tc>
        <w:tc>
          <w:tcPr>
            <w:tcW w:w="13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E8E235" w14:textId="77777777" w:rsidR="00FE3059" w:rsidRPr="00EE0B2F" w:rsidRDefault="00FE3059" w:rsidP="00EE0B2F">
            <w:pPr>
              <w:jc w:val="both"/>
              <w:rPr>
                <w:rFonts w:ascii="Times New Roman" w:hAnsi="Times New Roman" w:cs="Times New Roman"/>
                <w:sz w:val="24"/>
                <w:szCs w:val="24"/>
              </w:rPr>
            </w:pPr>
          </w:p>
        </w:tc>
      </w:tr>
      <w:tr w:rsidR="00FE3059" w:rsidRPr="00EE0B2F" w14:paraId="1A9A75AA" w14:textId="77777777" w:rsidTr="00EE0B2F">
        <w:trPr>
          <w:jc w:val="center"/>
        </w:trPr>
        <w:tc>
          <w:tcPr>
            <w:tcW w:w="1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DD7427" w14:textId="77777777" w:rsidR="00FE3059" w:rsidRPr="00EE0B2F" w:rsidRDefault="00FE3059" w:rsidP="00EE0B2F">
            <w:pPr>
              <w:jc w:val="both"/>
              <w:rPr>
                <w:rFonts w:ascii="Times New Roman" w:hAnsi="Times New Roman" w:cs="Times New Roman"/>
                <w:sz w:val="24"/>
                <w:szCs w:val="24"/>
              </w:rPr>
            </w:pPr>
          </w:p>
        </w:tc>
        <w:tc>
          <w:tcPr>
            <w:tcW w:w="14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BDC35B" w14:textId="77777777" w:rsidR="00FE3059" w:rsidRPr="00EE0B2F" w:rsidRDefault="00FE3059" w:rsidP="00EE0B2F">
            <w:pPr>
              <w:jc w:val="both"/>
              <w:rPr>
                <w:rFonts w:ascii="Times New Roman" w:hAnsi="Times New Roman" w:cs="Times New Roman"/>
                <w:sz w:val="24"/>
                <w:szCs w:val="24"/>
              </w:rPr>
            </w:pPr>
          </w:p>
        </w:tc>
        <w:tc>
          <w:tcPr>
            <w:tcW w:w="1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FC1C9A" w14:textId="77777777" w:rsidR="00FE3059" w:rsidRPr="00EE0B2F" w:rsidRDefault="00FE3059" w:rsidP="00EE0B2F">
            <w:pPr>
              <w:jc w:val="both"/>
              <w:rPr>
                <w:rFonts w:ascii="Times New Roman" w:hAnsi="Times New Roman" w:cs="Times New Roman"/>
                <w:sz w:val="24"/>
                <w:szCs w:val="24"/>
              </w:rPr>
            </w:pPr>
          </w:p>
        </w:tc>
        <w:tc>
          <w:tcPr>
            <w:tcW w:w="13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E20FAD" w14:textId="77777777" w:rsidR="00FE3059" w:rsidRPr="00EE0B2F" w:rsidRDefault="00FE3059" w:rsidP="00EE0B2F">
            <w:pPr>
              <w:jc w:val="both"/>
              <w:rPr>
                <w:rFonts w:ascii="Times New Roman" w:hAnsi="Times New Roman" w:cs="Times New Roman"/>
                <w:sz w:val="24"/>
                <w:szCs w:val="24"/>
              </w:rPr>
            </w:pPr>
          </w:p>
        </w:tc>
        <w:tc>
          <w:tcPr>
            <w:tcW w:w="14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800E26" w14:textId="77777777" w:rsidR="00FE3059" w:rsidRPr="00EE0B2F" w:rsidRDefault="00FE3059" w:rsidP="00EE0B2F">
            <w:pPr>
              <w:jc w:val="both"/>
              <w:rPr>
                <w:rFonts w:ascii="Times New Roman" w:hAnsi="Times New Roman" w:cs="Times New Roman"/>
                <w:sz w:val="24"/>
                <w:szCs w:val="24"/>
              </w:rPr>
            </w:pPr>
          </w:p>
        </w:tc>
        <w:tc>
          <w:tcPr>
            <w:tcW w:w="13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ABD1BF" w14:textId="77777777" w:rsidR="00FE3059" w:rsidRPr="00EE0B2F" w:rsidRDefault="00FE3059" w:rsidP="00EE0B2F">
            <w:pPr>
              <w:jc w:val="both"/>
              <w:rPr>
                <w:rFonts w:ascii="Times New Roman" w:hAnsi="Times New Roman" w:cs="Times New Roman"/>
                <w:sz w:val="24"/>
                <w:szCs w:val="24"/>
              </w:rPr>
            </w:pPr>
          </w:p>
        </w:tc>
      </w:tr>
      <w:tr w:rsidR="00FE3059" w:rsidRPr="00EE0B2F" w14:paraId="5A76D7E3" w14:textId="77777777" w:rsidTr="00EE0B2F">
        <w:trPr>
          <w:jc w:val="center"/>
        </w:trPr>
        <w:tc>
          <w:tcPr>
            <w:tcW w:w="9016"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A0B61A"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Mode of delivery</w:t>
            </w:r>
          </w:p>
        </w:tc>
      </w:tr>
      <w:tr w:rsidR="00FE3059" w:rsidRPr="00EE0B2F" w14:paraId="2D113902" w14:textId="77777777" w:rsidTr="00EE0B2F">
        <w:trPr>
          <w:jc w:val="center"/>
        </w:trPr>
        <w:tc>
          <w:tcPr>
            <w:tcW w:w="1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451481" w14:textId="77777777" w:rsidR="00FE3059" w:rsidRPr="00EE0B2F" w:rsidRDefault="00FE3059" w:rsidP="00EE0B2F">
            <w:pPr>
              <w:jc w:val="both"/>
              <w:rPr>
                <w:rFonts w:ascii="Times New Roman" w:hAnsi="Times New Roman" w:cs="Times New Roman"/>
                <w:sz w:val="24"/>
                <w:szCs w:val="24"/>
              </w:rPr>
            </w:pPr>
            <w:proofErr w:type="spellStart"/>
            <w:r w:rsidRPr="00EE0B2F">
              <w:rPr>
                <w:rFonts w:ascii="Times New Roman" w:hAnsi="Times New Roman" w:cs="Times New Roman"/>
                <w:sz w:val="24"/>
                <w:szCs w:val="24"/>
              </w:rPr>
              <w:t>Cesarean</w:t>
            </w:r>
            <w:proofErr w:type="spellEnd"/>
            <w:r w:rsidRPr="00EE0B2F">
              <w:rPr>
                <w:rFonts w:ascii="Times New Roman" w:hAnsi="Times New Roman" w:cs="Times New Roman"/>
                <w:sz w:val="24"/>
                <w:szCs w:val="24"/>
              </w:rPr>
              <w:t xml:space="preserve"> delivery</w:t>
            </w:r>
          </w:p>
        </w:tc>
        <w:tc>
          <w:tcPr>
            <w:tcW w:w="14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306811"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56(88.89)</w:t>
            </w:r>
          </w:p>
        </w:tc>
        <w:tc>
          <w:tcPr>
            <w:tcW w:w="1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15076D"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7(11.11)</w:t>
            </w:r>
          </w:p>
        </w:tc>
        <w:tc>
          <w:tcPr>
            <w:tcW w:w="13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CAC3BB"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1.87</w:t>
            </w:r>
          </w:p>
        </w:tc>
        <w:tc>
          <w:tcPr>
            <w:tcW w:w="14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C39C52"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0.80-4.35</w:t>
            </w:r>
          </w:p>
        </w:tc>
        <w:tc>
          <w:tcPr>
            <w:tcW w:w="13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50E942"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0.143</w:t>
            </w:r>
          </w:p>
        </w:tc>
      </w:tr>
      <w:tr w:rsidR="00FE3059" w:rsidRPr="00EE0B2F" w14:paraId="2F30DC76" w14:textId="77777777" w:rsidTr="00EE0B2F">
        <w:trPr>
          <w:jc w:val="center"/>
        </w:trPr>
        <w:tc>
          <w:tcPr>
            <w:tcW w:w="1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C4C5C4"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Normal/Assisted delivery</w:t>
            </w:r>
          </w:p>
        </w:tc>
        <w:tc>
          <w:tcPr>
            <w:tcW w:w="14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E3A0FA"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210(81.08)</w:t>
            </w:r>
          </w:p>
        </w:tc>
        <w:tc>
          <w:tcPr>
            <w:tcW w:w="1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A3A08A"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49(18.92)</w:t>
            </w:r>
          </w:p>
        </w:tc>
        <w:tc>
          <w:tcPr>
            <w:tcW w:w="13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52A26D" w14:textId="77777777" w:rsidR="00FE3059" w:rsidRPr="00EE0B2F" w:rsidRDefault="00FE3059" w:rsidP="00EE0B2F">
            <w:pPr>
              <w:jc w:val="both"/>
              <w:rPr>
                <w:rFonts w:ascii="Times New Roman" w:hAnsi="Times New Roman" w:cs="Times New Roman"/>
                <w:sz w:val="24"/>
                <w:szCs w:val="24"/>
              </w:rPr>
            </w:pPr>
          </w:p>
        </w:tc>
        <w:tc>
          <w:tcPr>
            <w:tcW w:w="14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2E16B3" w14:textId="77777777" w:rsidR="00FE3059" w:rsidRPr="00EE0B2F" w:rsidRDefault="00FE3059" w:rsidP="00EE0B2F">
            <w:pPr>
              <w:jc w:val="both"/>
              <w:rPr>
                <w:rFonts w:ascii="Times New Roman" w:hAnsi="Times New Roman" w:cs="Times New Roman"/>
                <w:sz w:val="24"/>
                <w:szCs w:val="24"/>
              </w:rPr>
            </w:pPr>
          </w:p>
        </w:tc>
        <w:tc>
          <w:tcPr>
            <w:tcW w:w="13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29A878" w14:textId="77777777" w:rsidR="00FE3059" w:rsidRPr="00EE0B2F" w:rsidRDefault="00FE3059" w:rsidP="00EE0B2F">
            <w:pPr>
              <w:jc w:val="both"/>
              <w:rPr>
                <w:rFonts w:ascii="Times New Roman" w:hAnsi="Times New Roman" w:cs="Times New Roman"/>
                <w:sz w:val="24"/>
                <w:szCs w:val="24"/>
              </w:rPr>
            </w:pPr>
          </w:p>
        </w:tc>
      </w:tr>
      <w:tr w:rsidR="00FE3059" w:rsidRPr="00EE0B2F" w14:paraId="62DE296C" w14:textId="77777777" w:rsidTr="00EE0B2F">
        <w:trPr>
          <w:jc w:val="center"/>
        </w:trPr>
        <w:tc>
          <w:tcPr>
            <w:tcW w:w="1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865EAE" w14:textId="77777777" w:rsidR="00FE3059" w:rsidRPr="00EE0B2F" w:rsidRDefault="00FE3059" w:rsidP="00EE0B2F">
            <w:pPr>
              <w:jc w:val="both"/>
              <w:rPr>
                <w:rFonts w:ascii="Times New Roman" w:hAnsi="Times New Roman" w:cs="Times New Roman"/>
                <w:sz w:val="24"/>
                <w:szCs w:val="24"/>
              </w:rPr>
            </w:pPr>
          </w:p>
        </w:tc>
        <w:tc>
          <w:tcPr>
            <w:tcW w:w="14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EAFB73" w14:textId="77777777" w:rsidR="00FE3059" w:rsidRPr="00EE0B2F" w:rsidRDefault="00FE3059" w:rsidP="00EE0B2F">
            <w:pPr>
              <w:jc w:val="both"/>
              <w:rPr>
                <w:rFonts w:ascii="Times New Roman" w:hAnsi="Times New Roman" w:cs="Times New Roman"/>
                <w:sz w:val="24"/>
                <w:szCs w:val="24"/>
              </w:rPr>
            </w:pPr>
          </w:p>
        </w:tc>
        <w:tc>
          <w:tcPr>
            <w:tcW w:w="1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BD3421" w14:textId="77777777" w:rsidR="00FE3059" w:rsidRPr="00EE0B2F" w:rsidRDefault="00FE3059" w:rsidP="00EE0B2F">
            <w:pPr>
              <w:jc w:val="both"/>
              <w:rPr>
                <w:rFonts w:ascii="Times New Roman" w:hAnsi="Times New Roman" w:cs="Times New Roman"/>
                <w:sz w:val="24"/>
                <w:szCs w:val="24"/>
              </w:rPr>
            </w:pPr>
          </w:p>
        </w:tc>
        <w:tc>
          <w:tcPr>
            <w:tcW w:w="13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85DAFC" w14:textId="77777777" w:rsidR="00FE3059" w:rsidRPr="00EE0B2F" w:rsidRDefault="00FE3059" w:rsidP="00EE0B2F">
            <w:pPr>
              <w:jc w:val="both"/>
              <w:rPr>
                <w:rFonts w:ascii="Times New Roman" w:hAnsi="Times New Roman" w:cs="Times New Roman"/>
                <w:sz w:val="24"/>
                <w:szCs w:val="24"/>
              </w:rPr>
            </w:pPr>
          </w:p>
        </w:tc>
        <w:tc>
          <w:tcPr>
            <w:tcW w:w="14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2EDF45" w14:textId="77777777" w:rsidR="00FE3059" w:rsidRPr="00EE0B2F" w:rsidRDefault="00FE3059" w:rsidP="00EE0B2F">
            <w:pPr>
              <w:jc w:val="both"/>
              <w:rPr>
                <w:rFonts w:ascii="Times New Roman" w:hAnsi="Times New Roman" w:cs="Times New Roman"/>
                <w:sz w:val="24"/>
                <w:szCs w:val="24"/>
              </w:rPr>
            </w:pPr>
          </w:p>
        </w:tc>
        <w:tc>
          <w:tcPr>
            <w:tcW w:w="13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383F39" w14:textId="77777777" w:rsidR="00FE3059" w:rsidRPr="00EE0B2F" w:rsidRDefault="00FE3059" w:rsidP="00EE0B2F">
            <w:pPr>
              <w:jc w:val="both"/>
              <w:rPr>
                <w:rFonts w:ascii="Times New Roman" w:hAnsi="Times New Roman" w:cs="Times New Roman"/>
                <w:sz w:val="24"/>
                <w:szCs w:val="24"/>
              </w:rPr>
            </w:pPr>
          </w:p>
        </w:tc>
      </w:tr>
      <w:tr w:rsidR="00FE3059" w:rsidRPr="00EE0B2F" w14:paraId="040ECDC1" w14:textId="77777777" w:rsidTr="00EE0B2F">
        <w:trPr>
          <w:jc w:val="center"/>
        </w:trPr>
        <w:tc>
          <w:tcPr>
            <w:tcW w:w="9016"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E80B84"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5 minute APGAR score</w:t>
            </w:r>
          </w:p>
        </w:tc>
      </w:tr>
      <w:tr w:rsidR="00FE3059" w:rsidRPr="00EE0B2F" w14:paraId="03140D14" w14:textId="77777777" w:rsidTr="00EE0B2F">
        <w:trPr>
          <w:jc w:val="center"/>
        </w:trPr>
        <w:tc>
          <w:tcPr>
            <w:tcW w:w="1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F80FE6"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Low</w:t>
            </w:r>
          </w:p>
        </w:tc>
        <w:tc>
          <w:tcPr>
            <w:tcW w:w="14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86B988"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17(94.44)</w:t>
            </w:r>
          </w:p>
        </w:tc>
        <w:tc>
          <w:tcPr>
            <w:tcW w:w="1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885B1E"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1(5.56)</w:t>
            </w:r>
          </w:p>
        </w:tc>
        <w:tc>
          <w:tcPr>
            <w:tcW w:w="13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1C5707"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3.76</w:t>
            </w:r>
          </w:p>
        </w:tc>
        <w:tc>
          <w:tcPr>
            <w:tcW w:w="14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438C2B"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0.49-28.82</w:t>
            </w:r>
          </w:p>
        </w:tc>
        <w:tc>
          <w:tcPr>
            <w:tcW w:w="13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654BA8"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0.173</w:t>
            </w:r>
          </w:p>
        </w:tc>
      </w:tr>
      <w:tr w:rsidR="00FE3059" w:rsidRPr="00EE0B2F" w14:paraId="2F204593" w14:textId="77777777" w:rsidTr="00EE0B2F">
        <w:trPr>
          <w:jc w:val="center"/>
        </w:trPr>
        <w:tc>
          <w:tcPr>
            <w:tcW w:w="1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466FB7"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Normal</w:t>
            </w:r>
          </w:p>
        </w:tc>
        <w:tc>
          <w:tcPr>
            <w:tcW w:w="14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3899D7"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249(81.91)</w:t>
            </w:r>
          </w:p>
        </w:tc>
        <w:tc>
          <w:tcPr>
            <w:tcW w:w="1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72A18E"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55(18.09)</w:t>
            </w:r>
          </w:p>
        </w:tc>
        <w:tc>
          <w:tcPr>
            <w:tcW w:w="13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AC6CE5" w14:textId="77777777" w:rsidR="00FE3059" w:rsidRPr="00EE0B2F" w:rsidRDefault="00FE3059" w:rsidP="00EE0B2F">
            <w:pPr>
              <w:jc w:val="both"/>
              <w:rPr>
                <w:rFonts w:ascii="Times New Roman" w:hAnsi="Times New Roman" w:cs="Times New Roman"/>
                <w:sz w:val="24"/>
                <w:szCs w:val="24"/>
              </w:rPr>
            </w:pPr>
          </w:p>
        </w:tc>
        <w:tc>
          <w:tcPr>
            <w:tcW w:w="14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DA82C1" w14:textId="77777777" w:rsidR="00FE3059" w:rsidRPr="00EE0B2F" w:rsidRDefault="00FE3059" w:rsidP="00EE0B2F">
            <w:pPr>
              <w:jc w:val="both"/>
              <w:rPr>
                <w:rFonts w:ascii="Times New Roman" w:hAnsi="Times New Roman" w:cs="Times New Roman"/>
                <w:sz w:val="24"/>
                <w:szCs w:val="24"/>
              </w:rPr>
            </w:pPr>
          </w:p>
        </w:tc>
        <w:tc>
          <w:tcPr>
            <w:tcW w:w="13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D6FFCE" w14:textId="77777777" w:rsidR="00FE3059" w:rsidRPr="00EE0B2F" w:rsidRDefault="00FE3059" w:rsidP="00EE0B2F">
            <w:pPr>
              <w:jc w:val="both"/>
              <w:rPr>
                <w:rFonts w:ascii="Times New Roman" w:hAnsi="Times New Roman" w:cs="Times New Roman"/>
                <w:sz w:val="24"/>
                <w:szCs w:val="24"/>
              </w:rPr>
            </w:pPr>
          </w:p>
        </w:tc>
      </w:tr>
      <w:tr w:rsidR="00FE3059" w:rsidRPr="00EE0B2F" w14:paraId="439E217C" w14:textId="77777777" w:rsidTr="00EE0B2F">
        <w:trPr>
          <w:jc w:val="center"/>
        </w:trPr>
        <w:tc>
          <w:tcPr>
            <w:tcW w:w="1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19D3AD" w14:textId="77777777" w:rsidR="00FE3059" w:rsidRPr="00EE0B2F" w:rsidRDefault="00FE3059" w:rsidP="00EE0B2F">
            <w:pPr>
              <w:jc w:val="both"/>
              <w:rPr>
                <w:rFonts w:ascii="Times New Roman" w:hAnsi="Times New Roman" w:cs="Times New Roman"/>
                <w:sz w:val="24"/>
                <w:szCs w:val="24"/>
              </w:rPr>
            </w:pPr>
          </w:p>
        </w:tc>
        <w:tc>
          <w:tcPr>
            <w:tcW w:w="14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DA3AF5" w14:textId="77777777" w:rsidR="00FE3059" w:rsidRPr="00EE0B2F" w:rsidRDefault="00FE3059" w:rsidP="00EE0B2F">
            <w:pPr>
              <w:jc w:val="both"/>
              <w:rPr>
                <w:rFonts w:ascii="Times New Roman" w:hAnsi="Times New Roman" w:cs="Times New Roman"/>
                <w:sz w:val="24"/>
                <w:szCs w:val="24"/>
              </w:rPr>
            </w:pPr>
          </w:p>
        </w:tc>
        <w:tc>
          <w:tcPr>
            <w:tcW w:w="1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14C229" w14:textId="77777777" w:rsidR="00FE3059" w:rsidRPr="00EE0B2F" w:rsidRDefault="00FE3059" w:rsidP="00EE0B2F">
            <w:pPr>
              <w:jc w:val="both"/>
              <w:rPr>
                <w:rFonts w:ascii="Times New Roman" w:hAnsi="Times New Roman" w:cs="Times New Roman"/>
                <w:sz w:val="24"/>
                <w:szCs w:val="24"/>
              </w:rPr>
            </w:pPr>
          </w:p>
        </w:tc>
        <w:tc>
          <w:tcPr>
            <w:tcW w:w="13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699427" w14:textId="77777777" w:rsidR="00FE3059" w:rsidRPr="00EE0B2F" w:rsidRDefault="00FE3059" w:rsidP="00EE0B2F">
            <w:pPr>
              <w:jc w:val="both"/>
              <w:rPr>
                <w:rFonts w:ascii="Times New Roman" w:hAnsi="Times New Roman" w:cs="Times New Roman"/>
                <w:sz w:val="24"/>
                <w:szCs w:val="24"/>
              </w:rPr>
            </w:pPr>
          </w:p>
        </w:tc>
        <w:tc>
          <w:tcPr>
            <w:tcW w:w="14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65A6A4" w14:textId="77777777" w:rsidR="00FE3059" w:rsidRPr="00EE0B2F" w:rsidRDefault="00FE3059" w:rsidP="00EE0B2F">
            <w:pPr>
              <w:jc w:val="both"/>
              <w:rPr>
                <w:rFonts w:ascii="Times New Roman" w:hAnsi="Times New Roman" w:cs="Times New Roman"/>
                <w:sz w:val="24"/>
                <w:szCs w:val="24"/>
              </w:rPr>
            </w:pPr>
          </w:p>
        </w:tc>
        <w:tc>
          <w:tcPr>
            <w:tcW w:w="13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B68878" w14:textId="77777777" w:rsidR="00FE3059" w:rsidRPr="00EE0B2F" w:rsidRDefault="00FE3059" w:rsidP="00EE0B2F">
            <w:pPr>
              <w:jc w:val="both"/>
              <w:rPr>
                <w:rFonts w:ascii="Times New Roman" w:hAnsi="Times New Roman" w:cs="Times New Roman"/>
                <w:sz w:val="24"/>
                <w:szCs w:val="24"/>
              </w:rPr>
            </w:pPr>
          </w:p>
        </w:tc>
      </w:tr>
      <w:tr w:rsidR="00FE3059" w:rsidRPr="00EE0B2F" w14:paraId="14A672D0" w14:textId="77777777" w:rsidTr="00EE0B2F">
        <w:trPr>
          <w:jc w:val="center"/>
        </w:trPr>
        <w:tc>
          <w:tcPr>
            <w:tcW w:w="9016"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776D3D"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Birth Weight</w:t>
            </w:r>
          </w:p>
        </w:tc>
      </w:tr>
      <w:tr w:rsidR="00FE3059" w:rsidRPr="00EE0B2F" w14:paraId="55A04E8C" w14:textId="77777777" w:rsidTr="00EE0B2F">
        <w:trPr>
          <w:jc w:val="center"/>
        </w:trPr>
        <w:tc>
          <w:tcPr>
            <w:tcW w:w="1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8F4B23"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Low birth weight</w:t>
            </w:r>
          </w:p>
        </w:tc>
        <w:tc>
          <w:tcPr>
            <w:tcW w:w="14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4252AF"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166(85.57)</w:t>
            </w:r>
          </w:p>
        </w:tc>
        <w:tc>
          <w:tcPr>
            <w:tcW w:w="1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6ADCAB"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28(14.43)</w:t>
            </w:r>
          </w:p>
        </w:tc>
        <w:tc>
          <w:tcPr>
            <w:tcW w:w="13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A03E79"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1.66</w:t>
            </w:r>
          </w:p>
        </w:tc>
        <w:tc>
          <w:tcPr>
            <w:tcW w:w="14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898431"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0.93-2.96</w:t>
            </w:r>
          </w:p>
        </w:tc>
        <w:tc>
          <w:tcPr>
            <w:tcW w:w="13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A13CA5"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0.085</w:t>
            </w:r>
          </w:p>
        </w:tc>
      </w:tr>
      <w:tr w:rsidR="00FE3059" w:rsidRPr="00EE0B2F" w14:paraId="4E1592BF" w14:textId="77777777" w:rsidTr="00EE0B2F">
        <w:trPr>
          <w:jc w:val="center"/>
        </w:trPr>
        <w:tc>
          <w:tcPr>
            <w:tcW w:w="1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F22B14"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Normal birth weight</w:t>
            </w:r>
          </w:p>
        </w:tc>
        <w:tc>
          <w:tcPr>
            <w:tcW w:w="14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6B460D"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100(78.13)</w:t>
            </w:r>
          </w:p>
        </w:tc>
        <w:tc>
          <w:tcPr>
            <w:tcW w:w="1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6B4BE0"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28(21.88)</w:t>
            </w:r>
          </w:p>
        </w:tc>
        <w:tc>
          <w:tcPr>
            <w:tcW w:w="13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4A911D" w14:textId="77777777" w:rsidR="00FE3059" w:rsidRPr="00EE0B2F" w:rsidRDefault="00FE3059" w:rsidP="00EE0B2F">
            <w:pPr>
              <w:jc w:val="both"/>
              <w:rPr>
                <w:rFonts w:ascii="Times New Roman" w:hAnsi="Times New Roman" w:cs="Times New Roman"/>
                <w:sz w:val="24"/>
                <w:szCs w:val="24"/>
              </w:rPr>
            </w:pPr>
          </w:p>
        </w:tc>
        <w:tc>
          <w:tcPr>
            <w:tcW w:w="14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ADDCFA" w14:textId="77777777" w:rsidR="00FE3059" w:rsidRPr="00EE0B2F" w:rsidRDefault="00FE3059" w:rsidP="00EE0B2F">
            <w:pPr>
              <w:jc w:val="both"/>
              <w:rPr>
                <w:rFonts w:ascii="Times New Roman" w:hAnsi="Times New Roman" w:cs="Times New Roman"/>
                <w:sz w:val="24"/>
                <w:szCs w:val="24"/>
              </w:rPr>
            </w:pPr>
          </w:p>
        </w:tc>
        <w:tc>
          <w:tcPr>
            <w:tcW w:w="13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033BB0" w14:textId="77777777" w:rsidR="00FE3059" w:rsidRPr="00EE0B2F" w:rsidRDefault="00FE3059" w:rsidP="00EE0B2F">
            <w:pPr>
              <w:jc w:val="both"/>
              <w:rPr>
                <w:rFonts w:ascii="Times New Roman" w:hAnsi="Times New Roman" w:cs="Times New Roman"/>
                <w:sz w:val="24"/>
                <w:szCs w:val="24"/>
              </w:rPr>
            </w:pPr>
          </w:p>
        </w:tc>
      </w:tr>
      <w:tr w:rsidR="00FE3059" w:rsidRPr="00EE0B2F" w14:paraId="6D92413A" w14:textId="77777777" w:rsidTr="00EE0B2F">
        <w:trPr>
          <w:jc w:val="center"/>
        </w:trPr>
        <w:tc>
          <w:tcPr>
            <w:tcW w:w="1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AB91FD" w14:textId="77777777" w:rsidR="00FE3059" w:rsidRPr="00EE0B2F" w:rsidRDefault="00FE3059" w:rsidP="00EE0B2F">
            <w:pPr>
              <w:jc w:val="both"/>
              <w:rPr>
                <w:rFonts w:ascii="Times New Roman" w:hAnsi="Times New Roman" w:cs="Times New Roman"/>
                <w:sz w:val="24"/>
                <w:szCs w:val="24"/>
              </w:rPr>
            </w:pPr>
          </w:p>
        </w:tc>
        <w:tc>
          <w:tcPr>
            <w:tcW w:w="14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0C6044" w14:textId="77777777" w:rsidR="00FE3059" w:rsidRPr="00EE0B2F" w:rsidRDefault="00FE3059" w:rsidP="00EE0B2F">
            <w:pPr>
              <w:jc w:val="both"/>
              <w:rPr>
                <w:rFonts w:ascii="Times New Roman" w:hAnsi="Times New Roman" w:cs="Times New Roman"/>
                <w:sz w:val="24"/>
                <w:szCs w:val="24"/>
              </w:rPr>
            </w:pPr>
          </w:p>
        </w:tc>
        <w:tc>
          <w:tcPr>
            <w:tcW w:w="1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D5E3DF" w14:textId="77777777" w:rsidR="00FE3059" w:rsidRPr="00EE0B2F" w:rsidRDefault="00FE3059" w:rsidP="00EE0B2F">
            <w:pPr>
              <w:jc w:val="both"/>
              <w:rPr>
                <w:rFonts w:ascii="Times New Roman" w:hAnsi="Times New Roman" w:cs="Times New Roman"/>
                <w:sz w:val="24"/>
                <w:szCs w:val="24"/>
              </w:rPr>
            </w:pPr>
          </w:p>
        </w:tc>
        <w:tc>
          <w:tcPr>
            <w:tcW w:w="13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93D3AE" w14:textId="77777777" w:rsidR="00FE3059" w:rsidRPr="00EE0B2F" w:rsidRDefault="00FE3059" w:rsidP="00EE0B2F">
            <w:pPr>
              <w:jc w:val="both"/>
              <w:rPr>
                <w:rFonts w:ascii="Times New Roman" w:hAnsi="Times New Roman" w:cs="Times New Roman"/>
                <w:sz w:val="24"/>
                <w:szCs w:val="24"/>
              </w:rPr>
            </w:pPr>
          </w:p>
        </w:tc>
        <w:tc>
          <w:tcPr>
            <w:tcW w:w="14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2C82D1" w14:textId="77777777" w:rsidR="00FE3059" w:rsidRPr="00EE0B2F" w:rsidRDefault="00FE3059" w:rsidP="00EE0B2F">
            <w:pPr>
              <w:jc w:val="both"/>
              <w:rPr>
                <w:rFonts w:ascii="Times New Roman" w:hAnsi="Times New Roman" w:cs="Times New Roman"/>
                <w:sz w:val="24"/>
                <w:szCs w:val="24"/>
              </w:rPr>
            </w:pPr>
          </w:p>
        </w:tc>
        <w:tc>
          <w:tcPr>
            <w:tcW w:w="13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A36624" w14:textId="77777777" w:rsidR="00FE3059" w:rsidRPr="00EE0B2F" w:rsidRDefault="00FE3059" w:rsidP="00EE0B2F">
            <w:pPr>
              <w:jc w:val="both"/>
              <w:rPr>
                <w:rFonts w:ascii="Times New Roman" w:hAnsi="Times New Roman" w:cs="Times New Roman"/>
                <w:sz w:val="24"/>
                <w:szCs w:val="24"/>
              </w:rPr>
            </w:pPr>
          </w:p>
        </w:tc>
      </w:tr>
      <w:tr w:rsidR="00FE3059" w:rsidRPr="00EE0B2F" w14:paraId="27E8E972" w14:textId="77777777" w:rsidTr="00EE0B2F">
        <w:trPr>
          <w:jc w:val="center"/>
        </w:trPr>
        <w:tc>
          <w:tcPr>
            <w:tcW w:w="9016"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DD3938" w14:textId="77777777" w:rsidR="00FE3059" w:rsidRPr="00EE0B2F" w:rsidRDefault="00FE3059" w:rsidP="00EE0B2F">
            <w:pPr>
              <w:jc w:val="both"/>
              <w:rPr>
                <w:rFonts w:ascii="Times New Roman" w:hAnsi="Times New Roman" w:cs="Times New Roman"/>
                <w:b/>
                <w:sz w:val="24"/>
                <w:szCs w:val="24"/>
              </w:rPr>
            </w:pPr>
            <w:r w:rsidRPr="00EE0B2F">
              <w:rPr>
                <w:rFonts w:ascii="Times New Roman" w:hAnsi="Times New Roman" w:cs="Times New Roman"/>
                <w:b/>
                <w:sz w:val="24"/>
                <w:szCs w:val="24"/>
              </w:rPr>
              <w:t>Stillbirth</w:t>
            </w:r>
          </w:p>
        </w:tc>
      </w:tr>
      <w:tr w:rsidR="00FE3059" w:rsidRPr="00EE0B2F" w14:paraId="4215AD90" w14:textId="77777777" w:rsidTr="00EE0B2F">
        <w:trPr>
          <w:jc w:val="center"/>
        </w:trPr>
        <w:tc>
          <w:tcPr>
            <w:tcW w:w="1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50748F"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Yes</w:t>
            </w:r>
          </w:p>
        </w:tc>
        <w:tc>
          <w:tcPr>
            <w:tcW w:w="14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9469FE"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17(94.44)</w:t>
            </w:r>
          </w:p>
        </w:tc>
        <w:tc>
          <w:tcPr>
            <w:tcW w:w="1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B2F929"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1(5.56)</w:t>
            </w:r>
          </w:p>
        </w:tc>
        <w:tc>
          <w:tcPr>
            <w:tcW w:w="13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0D6319"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3.76</w:t>
            </w:r>
          </w:p>
        </w:tc>
        <w:tc>
          <w:tcPr>
            <w:tcW w:w="14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9FB8AE"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0.49-28.82</w:t>
            </w:r>
          </w:p>
        </w:tc>
        <w:tc>
          <w:tcPr>
            <w:tcW w:w="13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7CDC21"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0.173</w:t>
            </w:r>
          </w:p>
        </w:tc>
      </w:tr>
      <w:tr w:rsidR="00FE3059" w:rsidRPr="00EE0B2F" w14:paraId="2C0F2355" w14:textId="77777777" w:rsidTr="00EE0B2F">
        <w:trPr>
          <w:jc w:val="center"/>
        </w:trPr>
        <w:tc>
          <w:tcPr>
            <w:tcW w:w="1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B04367"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No</w:t>
            </w:r>
          </w:p>
        </w:tc>
        <w:tc>
          <w:tcPr>
            <w:tcW w:w="14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16BB4F"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249(81.91)</w:t>
            </w:r>
          </w:p>
        </w:tc>
        <w:tc>
          <w:tcPr>
            <w:tcW w:w="1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1C86F6" w14:textId="77777777" w:rsidR="00FE3059" w:rsidRPr="00EE0B2F" w:rsidRDefault="00FE3059" w:rsidP="00EE0B2F">
            <w:pPr>
              <w:jc w:val="both"/>
              <w:rPr>
                <w:rFonts w:ascii="Times New Roman" w:hAnsi="Times New Roman" w:cs="Times New Roman"/>
                <w:sz w:val="24"/>
                <w:szCs w:val="24"/>
              </w:rPr>
            </w:pPr>
            <w:r w:rsidRPr="00EE0B2F">
              <w:rPr>
                <w:rFonts w:ascii="Times New Roman" w:hAnsi="Times New Roman" w:cs="Times New Roman"/>
                <w:sz w:val="24"/>
                <w:szCs w:val="24"/>
              </w:rPr>
              <w:t>55(18.09)</w:t>
            </w:r>
          </w:p>
        </w:tc>
        <w:tc>
          <w:tcPr>
            <w:tcW w:w="13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726D3A" w14:textId="77777777" w:rsidR="00FE3059" w:rsidRPr="00EE0B2F" w:rsidRDefault="00FE3059" w:rsidP="00EE0B2F">
            <w:pPr>
              <w:jc w:val="both"/>
              <w:rPr>
                <w:rFonts w:ascii="Times New Roman" w:hAnsi="Times New Roman" w:cs="Times New Roman"/>
                <w:sz w:val="24"/>
                <w:szCs w:val="24"/>
              </w:rPr>
            </w:pPr>
          </w:p>
        </w:tc>
        <w:tc>
          <w:tcPr>
            <w:tcW w:w="14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D50617" w14:textId="77777777" w:rsidR="00FE3059" w:rsidRPr="00EE0B2F" w:rsidRDefault="00FE3059" w:rsidP="00EE0B2F">
            <w:pPr>
              <w:jc w:val="both"/>
              <w:rPr>
                <w:rFonts w:ascii="Times New Roman" w:hAnsi="Times New Roman" w:cs="Times New Roman"/>
                <w:sz w:val="24"/>
                <w:szCs w:val="24"/>
              </w:rPr>
            </w:pPr>
          </w:p>
        </w:tc>
        <w:tc>
          <w:tcPr>
            <w:tcW w:w="13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5766C9" w14:textId="77777777" w:rsidR="00FE3059" w:rsidRPr="00EE0B2F" w:rsidRDefault="00FE3059" w:rsidP="00EE0B2F">
            <w:pPr>
              <w:jc w:val="both"/>
              <w:rPr>
                <w:rFonts w:ascii="Times New Roman" w:hAnsi="Times New Roman" w:cs="Times New Roman"/>
                <w:sz w:val="24"/>
                <w:szCs w:val="24"/>
              </w:rPr>
            </w:pPr>
          </w:p>
        </w:tc>
      </w:tr>
    </w:tbl>
    <w:p w14:paraId="5BCB4673" w14:textId="77777777" w:rsidR="00FE3059" w:rsidRPr="00EE0B2F" w:rsidRDefault="00FE3059" w:rsidP="00EE0B2F">
      <w:pPr>
        <w:jc w:val="both"/>
        <w:rPr>
          <w:rFonts w:ascii="Times New Roman" w:hAnsi="Times New Roman" w:cs="Times New Roman"/>
          <w:sz w:val="24"/>
          <w:szCs w:val="24"/>
        </w:rPr>
      </w:pPr>
    </w:p>
    <w:p w14:paraId="205A8A10" w14:textId="77777777" w:rsidR="008E43F8" w:rsidRPr="008E43F8" w:rsidRDefault="008E43F8" w:rsidP="008E43F8">
      <w:pPr>
        <w:spacing w:line="360" w:lineRule="auto"/>
        <w:jc w:val="both"/>
        <w:rPr>
          <w:rFonts w:ascii="Times New Roman" w:hAnsi="Times New Roman" w:cs="Times New Roman"/>
          <w:sz w:val="24"/>
          <w:szCs w:val="24"/>
        </w:rPr>
      </w:pPr>
      <w:r w:rsidRPr="008E43F8">
        <w:rPr>
          <w:rFonts w:ascii="Times New Roman" w:hAnsi="Times New Roman" w:cs="Times New Roman"/>
          <w:bCs/>
          <w:sz w:val="24"/>
          <w:szCs w:val="24"/>
        </w:rPr>
        <w:t>In this study shows that preterm delivery was more likely among HIV-positive women who initiated ART during pregnancy than those who initiated before pregnancy p = 0.299), as was caesarean section p = 0.143), low APGER score P = 0.173) low birth weight p = 0.085 and still birth p = 0.173. However, none of these associations were statistically significant.</w:t>
      </w:r>
      <w:r>
        <w:rPr>
          <w:rFonts w:ascii="Times New Roman" w:hAnsi="Times New Roman" w:cs="Times New Roman"/>
          <w:bCs/>
          <w:sz w:val="24"/>
          <w:szCs w:val="24"/>
        </w:rPr>
        <w:t xml:space="preserve"> </w:t>
      </w:r>
      <w:r w:rsidRPr="00F653B9">
        <w:rPr>
          <w:rFonts w:ascii="Times New Roman" w:hAnsi="Times New Roman" w:cs="Times New Roman"/>
          <w:bCs/>
          <w:sz w:val="24"/>
          <w:szCs w:val="24"/>
        </w:rPr>
        <w:t>Details as shown above table.</w:t>
      </w:r>
    </w:p>
    <w:p w14:paraId="4C6F4AF3" w14:textId="77777777" w:rsidR="004B2758" w:rsidRPr="00EE0B2F" w:rsidRDefault="004B2758" w:rsidP="00E07847">
      <w:pPr>
        <w:spacing w:line="360" w:lineRule="auto"/>
        <w:jc w:val="both"/>
        <w:rPr>
          <w:rFonts w:ascii="Times New Roman" w:eastAsia="Times New Roman" w:hAnsi="Times New Roman" w:cs="Times New Roman"/>
          <w:b/>
          <w:sz w:val="24"/>
          <w:szCs w:val="24"/>
        </w:rPr>
      </w:pPr>
    </w:p>
    <w:p w14:paraId="649B1C86" w14:textId="77777777" w:rsidR="006D6920" w:rsidRPr="00EE0B2F" w:rsidRDefault="006D6920" w:rsidP="00EE0B2F">
      <w:pPr>
        <w:jc w:val="both"/>
        <w:rPr>
          <w:rFonts w:ascii="Times New Roman" w:eastAsia="Times New Roman" w:hAnsi="Times New Roman" w:cs="Times New Roman"/>
          <w:b/>
          <w:sz w:val="24"/>
          <w:szCs w:val="24"/>
        </w:rPr>
      </w:pPr>
      <w:r w:rsidRPr="00EE0B2F">
        <w:rPr>
          <w:rFonts w:ascii="Times New Roman" w:hAnsi="Times New Roman" w:cs="Times New Roman"/>
          <w:sz w:val="24"/>
          <w:szCs w:val="24"/>
        </w:rPr>
        <w:br w:type="page"/>
      </w:r>
    </w:p>
    <w:p w14:paraId="2DA22F20" w14:textId="77777777" w:rsidR="00EE0B2F" w:rsidRPr="00955D31" w:rsidRDefault="00EE0B2F" w:rsidP="00955D31">
      <w:pPr>
        <w:pStyle w:val="Heading2"/>
        <w:spacing w:line="360" w:lineRule="auto"/>
        <w:ind w:firstLine="0"/>
        <w:rPr>
          <w:b/>
        </w:rPr>
      </w:pPr>
      <w:bookmarkStart w:id="91" w:name="_Toc366523633"/>
      <w:r w:rsidRPr="00E06317">
        <w:rPr>
          <w:b/>
        </w:rPr>
        <w:t>DISCUSSION</w:t>
      </w:r>
      <w:bookmarkEnd w:id="91"/>
    </w:p>
    <w:p w14:paraId="41F6AE6D" w14:textId="77777777" w:rsidR="00A63B36" w:rsidRDefault="00A63B36" w:rsidP="00D26353">
      <w:pPr>
        <w:spacing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This is the descriptive cross section study.  Carried out in two hospitals </w:t>
      </w:r>
      <w:proofErr w:type="spellStart"/>
      <w:r>
        <w:rPr>
          <w:rFonts w:ascii="Times New Roman" w:hAnsi="Times New Roman" w:cs="Times New Roman"/>
          <w:sz w:val="24"/>
          <w:szCs w:val="24"/>
        </w:rPr>
        <w:t>Mwananyamala</w:t>
      </w:r>
      <w:proofErr w:type="spellEnd"/>
      <w:r>
        <w:rPr>
          <w:rFonts w:ascii="Times New Roman" w:hAnsi="Times New Roman" w:cs="Times New Roman"/>
          <w:sz w:val="24"/>
          <w:szCs w:val="24"/>
        </w:rPr>
        <w:t xml:space="preserve"> and Amana in Dar </w:t>
      </w:r>
      <w:proofErr w:type="spellStart"/>
      <w:r>
        <w:rPr>
          <w:rFonts w:ascii="Times New Roman" w:hAnsi="Times New Roman" w:cs="Times New Roman"/>
          <w:sz w:val="24"/>
          <w:szCs w:val="24"/>
        </w:rPr>
        <w:t>es</w:t>
      </w:r>
      <w:proofErr w:type="spellEnd"/>
      <w:r>
        <w:rPr>
          <w:rFonts w:ascii="Times New Roman" w:hAnsi="Times New Roman" w:cs="Times New Roman"/>
          <w:sz w:val="24"/>
          <w:szCs w:val="24"/>
        </w:rPr>
        <w:t xml:space="preserve"> Salaam. On adverse pregnancy outcomes among HIV positive women on ART before and during pregnancy delivered at </w:t>
      </w:r>
      <w:proofErr w:type="spellStart"/>
      <w:r>
        <w:rPr>
          <w:rFonts w:ascii="Times New Roman" w:hAnsi="Times New Roman" w:cs="Times New Roman"/>
          <w:sz w:val="24"/>
          <w:szCs w:val="24"/>
        </w:rPr>
        <w:t>Mwananyamala</w:t>
      </w:r>
      <w:proofErr w:type="spellEnd"/>
      <w:r>
        <w:rPr>
          <w:rFonts w:ascii="Times New Roman" w:hAnsi="Times New Roman" w:cs="Times New Roman"/>
          <w:sz w:val="24"/>
          <w:szCs w:val="24"/>
        </w:rPr>
        <w:t xml:space="preserve"> and Amana Regional Referral Hospitals</w:t>
      </w:r>
      <w:r w:rsidR="009019CA">
        <w:rPr>
          <w:rFonts w:ascii="Times New Roman" w:hAnsi="Times New Roman" w:cs="Times New Roman"/>
          <w:sz w:val="24"/>
          <w:szCs w:val="24"/>
        </w:rPr>
        <w:t>.</w:t>
      </w:r>
    </w:p>
    <w:p w14:paraId="2F8E503C" w14:textId="77777777" w:rsidR="00105706" w:rsidRDefault="000D558B" w:rsidP="00D26353">
      <w:pPr>
        <w:spacing w:after="200" w:line="360" w:lineRule="auto"/>
        <w:jc w:val="both"/>
        <w:rPr>
          <w:rFonts w:ascii="Times New Roman" w:hAnsi="Times New Roman" w:cs="Times New Roman"/>
          <w:sz w:val="24"/>
          <w:szCs w:val="24"/>
        </w:rPr>
      </w:pPr>
      <w:r>
        <w:rPr>
          <w:rFonts w:ascii="Times New Roman" w:hAnsi="Times New Roman" w:cs="Times New Roman"/>
          <w:sz w:val="24"/>
          <w:szCs w:val="24"/>
        </w:rPr>
        <w:t>In this study prevalence of maternal outcome among HIV pregnancy women on ART was found to be 19.5</w:t>
      </w:r>
      <w:r w:rsidR="00B37BF5">
        <w:rPr>
          <w:rFonts w:ascii="Times New Roman" w:hAnsi="Times New Roman" w:cs="Times New Roman"/>
          <w:sz w:val="24"/>
          <w:szCs w:val="24"/>
        </w:rPr>
        <w:t>%</w:t>
      </w:r>
      <w:r>
        <w:rPr>
          <w:rFonts w:ascii="Times New Roman" w:hAnsi="Times New Roman" w:cs="Times New Roman"/>
          <w:sz w:val="24"/>
          <w:szCs w:val="24"/>
        </w:rPr>
        <w:t>; delivery by caesarian section, and 1.24</w:t>
      </w:r>
      <w:r w:rsidR="00B37BF5">
        <w:rPr>
          <w:rFonts w:ascii="Times New Roman" w:hAnsi="Times New Roman" w:cs="Times New Roman"/>
          <w:sz w:val="24"/>
          <w:szCs w:val="24"/>
        </w:rPr>
        <w:t>%</w:t>
      </w:r>
      <w:r>
        <w:rPr>
          <w:rFonts w:ascii="Times New Roman" w:hAnsi="Times New Roman" w:cs="Times New Roman"/>
          <w:sz w:val="24"/>
          <w:szCs w:val="24"/>
        </w:rPr>
        <w:t>; by assisted delivery, while 27.02</w:t>
      </w:r>
      <w:r w:rsidR="00B37BF5">
        <w:rPr>
          <w:rFonts w:ascii="Times New Roman" w:hAnsi="Times New Roman" w:cs="Times New Roman"/>
          <w:sz w:val="24"/>
          <w:szCs w:val="24"/>
        </w:rPr>
        <w:t>%</w:t>
      </w:r>
      <w:r>
        <w:rPr>
          <w:rFonts w:ascii="Times New Roman" w:hAnsi="Times New Roman" w:cs="Times New Roman"/>
          <w:sz w:val="24"/>
          <w:szCs w:val="24"/>
        </w:rPr>
        <w:t>; had preterm delivery which is higher compared to the study conducted in Tanzania Urban and Rural in 2014 where by the prevalence was 11%. This result was also contrary to the study conducted in Zanzibar prevalence</w:t>
      </w:r>
      <w:r w:rsidR="004F4583">
        <w:rPr>
          <w:rFonts w:ascii="Times New Roman" w:hAnsi="Times New Roman" w:cs="Times New Roman"/>
          <w:sz w:val="24"/>
          <w:szCs w:val="24"/>
        </w:rPr>
        <w:t xml:space="preserve"> was found</w:t>
      </w:r>
      <w:r>
        <w:rPr>
          <w:rFonts w:ascii="Times New Roman" w:hAnsi="Times New Roman" w:cs="Times New Roman"/>
          <w:sz w:val="24"/>
          <w:szCs w:val="24"/>
        </w:rPr>
        <w:t xml:space="preserve"> to be lower by 3% </w:t>
      </w:r>
      <w:r w:rsidR="00BA3427">
        <w:rPr>
          <w:rFonts w:ascii="Times New Roman" w:hAnsi="Times New Roman" w:cs="Times New Roman"/>
          <w:sz w:val="24"/>
          <w:szCs w:val="24"/>
        </w:rPr>
        <w:t>(11,12).</w:t>
      </w:r>
    </w:p>
    <w:p w14:paraId="01A8CFF6" w14:textId="77777777" w:rsidR="00BA3427" w:rsidRDefault="00F70190" w:rsidP="00D26353">
      <w:pPr>
        <w:spacing w:after="200" w:line="360" w:lineRule="auto"/>
        <w:jc w:val="both"/>
        <w:rPr>
          <w:rFonts w:ascii="Times New Roman" w:hAnsi="Times New Roman" w:cs="Times New Roman"/>
          <w:sz w:val="24"/>
          <w:szCs w:val="24"/>
        </w:rPr>
      </w:pPr>
      <w:r>
        <w:rPr>
          <w:rFonts w:ascii="Times New Roman" w:hAnsi="Times New Roman" w:cs="Times New Roman"/>
          <w:sz w:val="24"/>
          <w:szCs w:val="24"/>
        </w:rPr>
        <w:t>Another significant</w:t>
      </w:r>
      <w:r w:rsidR="00BA3427">
        <w:rPr>
          <w:rFonts w:ascii="Times New Roman" w:hAnsi="Times New Roman" w:cs="Times New Roman"/>
          <w:sz w:val="24"/>
          <w:szCs w:val="24"/>
        </w:rPr>
        <w:t xml:space="preserve"> finding</w:t>
      </w:r>
      <w:r>
        <w:rPr>
          <w:rFonts w:ascii="Times New Roman" w:hAnsi="Times New Roman" w:cs="Times New Roman"/>
          <w:sz w:val="24"/>
          <w:szCs w:val="24"/>
        </w:rPr>
        <w:t xml:space="preserve"> was that</w:t>
      </w:r>
      <w:r w:rsidR="00253722">
        <w:rPr>
          <w:rFonts w:ascii="Times New Roman" w:hAnsi="Times New Roman" w:cs="Times New Roman"/>
          <w:sz w:val="24"/>
          <w:szCs w:val="24"/>
        </w:rPr>
        <w:t>,</w:t>
      </w:r>
      <w:r>
        <w:rPr>
          <w:rFonts w:ascii="Times New Roman" w:hAnsi="Times New Roman" w:cs="Times New Roman"/>
          <w:sz w:val="24"/>
          <w:szCs w:val="24"/>
        </w:rPr>
        <w:t xml:space="preserve"> the age group which was more affected in my study is between 25 to 29 year</w:t>
      </w:r>
      <w:r w:rsidR="00253722">
        <w:rPr>
          <w:rFonts w:ascii="Times New Roman" w:hAnsi="Times New Roman" w:cs="Times New Roman"/>
          <w:sz w:val="24"/>
          <w:szCs w:val="24"/>
        </w:rPr>
        <w:t>s</w:t>
      </w:r>
      <w:r>
        <w:rPr>
          <w:rFonts w:ascii="Times New Roman" w:hAnsi="Times New Roman" w:cs="Times New Roman"/>
          <w:sz w:val="24"/>
          <w:szCs w:val="24"/>
        </w:rPr>
        <w:t xml:space="preserve"> age group.</w:t>
      </w:r>
    </w:p>
    <w:p w14:paraId="443ED2C1" w14:textId="77777777" w:rsidR="003A5392" w:rsidRDefault="00F70190" w:rsidP="00D26353">
      <w:pPr>
        <w:spacing w:after="200" w:line="360" w:lineRule="auto"/>
        <w:jc w:val="both"/>
        <w:rPr>
          <w:rFonts w:ascii="Times New Roman" w:hAnsi="Times New Roman" w:cs="Times New Roman"/>
          <w:sz w:val="24"/>
          <w:szCs w:val="24"/>
        </w:rPr>
      </w:pPr>
      <w:r>
        <w:rPr>
          <w:rFonts w:ascii="Times New Roman" w:hAnsi="Times New Roman" w:cs="Times New Roman"/>
          <w:sz w:val="24"/>
          <w:szCs w:val="24"/>
        </w:rPr>
        <w:t>This is a similar study done in Tanzania (2012) whereby the most affected age group was 15 to 24 years.  This could be attributed by the fact that is the most active age group.</w:t>
      </w:r>
      <w:r w:rsidR="003A5392">
        <w:rPr>
          <w:rFonts w:ascii="Times New Roman" w:hAnsi="Times New Roman" w:cs="Times New Roman"/>
          <w:sz w:val="24"/>
          <w:szCs w:val="24"/>
        </w:rPr>
        <w:t xml:space="preserve"> (13)</w:t>
      </w:r>
    </w:p>
    <w:p w14:paraId="39280D68" w14:textId="77777777" w:rsidR="00F70190" w:rsidRDefault="003A5392" w:rsidP="00D26353">
      <w:pPr>
        <w:spacing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The pregnancy </w:t>
      </w:r>
      <w:r w:rsidR="00386B21">
        <w:rPr>
          <w:rFonts w:ascii="Times New Roman" w:hAnsi="Times New Roman" w:cs="Times New Roman"/>
          <w:sz w:val="24"/>
          <w:szCs w:val="24"/>
        </w:rPr>
        <w:t>out</w:t>
      </w:r>
      <w:r>
        <w:rPr>
          <w:rFonts w:ascii="Times New Roman" w:hAnsi="Times New Roman" w:cs="Times New Roman"/>
          <w:sz w:val="24"/>
          <w:szCs w:val="24"/>
        </w:rPr>
        <w:t>come among HIV positive women initiating ART before pregnancy compared to those who initiated during pregnancy.</w:t>
      </w:r>
    </w:p>
    <w:p w14:paraId="5097252C" w14:textId="77777777" w:rsidR="00A90290" w:rsidRDefault="00386B21" w:rsidP="00D26353">
      <w:pPr>
        <w:spacing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In this study shows that, preterm delivery was more likely among HIV positive women </w:t>
      </w:r>
      <w:r w:rsidR="004F084A">
        <w:rPr>
          <w:rFonts w:ascii="Times New Roman" w:hAnsi="Times New Roman" w:cs="Times New Roman"/>
          <w:sz w:val="24"/>
          <w:szCs w:val="24"/>
        </w:rPr>
        <w:t>who initiated ART delivering pregnancy than those who initiated before.</w:t>
      </w:r>
      <w:r w:rsidR="00A90290">
        <w:rPr>
          <w:rFonts w:ascii="Times New Roman" w:hAnsi="Times New Roman" w:cs="Times New Roman"/>
          <w:sz w:val="24"/>
          <w:szCs w:val="24"/>
        </w:rPr>
        <w:t xml:space="preserve"> By p = 0.290, caesarean section p = 0.173, low birth weight 0.085, and still birth p = 0.173, however none of these association were statistically significant. </w:t>
      </w:r>
    </w:p>
    <w:p w14:paraId="5179F362" w14:textId="77777777" w:rsidR="004F084A" w:rsidRDefault="004F084A" w:rsidP="00D26353">
      <w:pPr>
        <w:spacing w:after="200" w:line="360" w:lineRule="auto"/>
        <w:jc w:val="both"/>
        <w:rPr>
          <w:rFonts w:ascii="Times New Roman" w:hAnsi="Times New Roman" w:cs="Times New Roman"/>
          <w:sz w:val="24"/>
          <w:szCs w:val="24"/>
        </w:rPr>
      </w:pPr>
      <w:r>
        <w:rPr>
          <w:rFonts w:ascii="Times New Roman" w:hAnsi="Times New Roman" w:cs="Times New Roman"/>
          <w:sz w:val="24"/>
          <w:szCs w:val="24"/>
        </w:rPr>
        <w:t>This result are similar to cohort study done in Nigeria (2017) which shows that the neonatal adverse outcome among HIV positive women who on ART during pregnancy was found to be 48.3% compared to those who on ART before by 30.3% (20).</w:t>
      </w:r>
      <w:r w:rsidR="00302132">
        <w:rPr>
          <w:rFonts w:ascii="Times New Roman" w:hAnsi="Times New Roman" w:cs="Times New Roman"/>
          <w:sz w:val="24"/>
          <w:szCs w:val="24"/>
        </w:rPr>
        <w:t xml:space="preserve"> This differences was statistically significant at p = 0.001 (0R 2.08; CI: 1.84-2.34). While the rates of spontaneous miscarriage (p = 0.002), severe </w:t>
      </w:r>
      <w:proofErr w:type="spellStart"/>
      <w:r w:rsidR="00302132">
        <w:rPr>
          <w:rFonts w:ascii="Times New Roman" w:hAnsi="Times New Roman" w:cs="Times New Roman"/>
          <w:sz w:val="24"/>
          <w:szCs w:val="24"/>
        </w:rPr>
        <w:t>anaemia</w:t>
      </w:r>
      <w:proofErr w:type="spellEnd"/>
      <w:r w:rsidR="00302132">
        <w:rPr>
          <w:rFonts w:ascii="Times New Roman" w:hAnsi="Times New Roman" w:cs="Times New Roman"/>
          <w:sz w:val="24"/>
          <w:szCs w:val="24"/>
        </w:rPr>
        <w:t xml:space="preserve"> (p = 0.03), preterm delivery (p = 0.001), low birth weight (p = 0.001) and perinatal death (p = 0.001) were found to be significantly higher in HIV positive women on ART during pregnancy compared to on ART before. </w:t>
      </w:r>
    </w:p>
    <w:p w14:paraId="4E7ACDBE" w14:textId="77777777" w:rsidR="007248BB" w:rsidRDefault="007248BB" w:rsidP="00D26353">
      <w:pPr>
        <w:spacing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00052DCE">
        <w:rPr>
          <w:rFonts w:ascii="Times New Roman" w:hAnsi="Times New Roman" w:cs="Times New Roman"/>
          <w:sz w:val="24"/>
          <w:szCs w:val="24"/>
        </w:rPr>
        <w:t xml:space="preserve">this </w:t>
      </w:r>
      <w:r>
        <w:rPr>
          <w:rFonts w:ascii="Times New Roman" w:hAnsi="Times New Roman" w:cs="Times New Roman"/>
          <w:sz w:val="24"/>
          <w:szCs w:val="24"/>
        </w:rPr>
        <w:t>study prevalence of adverse fetal outcome among HIV positive women on ART found to be, 60.25%. Delivery low birth weight babies, 5.59% delivery babies with low APGAR score, and 5.59% delivery still birth.</w:t>
      </w:r>
    </w:p>
    <w:p w14:paraId="5833D561" w14:textId="77777777" w:rsidR="007248BB" w:rsidRPr="00105706" w:rsidRDefault="007248BB" w:rsidP="00D26353">
      <w:pPr>
        <w:spacing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This shows contrary results </w:t>
      </w:r>
      <w:r w:rsidR="00253722">
        <w:rPr>
          <w:rFonts w:ascii="Times New Roman" w:hAnsi="Times New Roman" w:cs="Times New Roman"/>
          <w:sz w:val="24"/>
          <w:szCs w:val="24"/>
        </w:rPr>
        <w:t xml:space="preserve">to the study done in Ethiopia (2012) </w:t>
      </w:r>
      <w:r>
        <w:rPr>
          <w:rFonts w:ascii="Times New Roman" w:hAnsi="Times New Roman" w:cs="Times New Roman"/>
          <w:sz w:val="24"/>
          <w:szCs w:val="24"/>
        </w:rPr>
        <w:t>found that prevalence of low birth weight was 21.4%, and preterm delivery was 16.6%, among new born with HIV positive women (13 to 14).</w:t>
      </w:r>
    </w:p>
    <w:p w14:paraId="578DBE88" w14:textId="77777777" w:rsidR="008F43BF" w:rsidRPr="008F43BF" w:rsidRDefault="008F43BF" w:rsidP="008F43BF">
      <w:pPr>
        <w:spacing w:after="200" w:line="360" w:lineRule="auto"/>
        <w:jc w:val="both"/>
        <w:rPr>
          <w:rFonts w:ascii="Times New Roman" w:eastAsia="Times New Roman" w:hAnsi="Times New Roman" w:cs="Times New Roman"/>
          <w:b/>
          <w:sz w:val="24"/>
          <w:szCs w:val="24"/>
        </w:rPr>
      </w:pPr>
      <w:r w:rsidRPr="008F43BF">
        <w:rPr>
          <w:sz w:val="24"/>
          <w:szCs w:val="24"/>
        </w:rPr>
        <w:br w:type="page"/>
      </w:r>
    </w:p>
    <w:p w14:paraId="73D34E81" w14:textId="77777777" w:rsidR="008F43BF" w:rsidRPr="00E06317" w:rsidRDefault="00EE0B2F" w:rsidP="00910AB7">
      <w:pPr>
        <w:pStyle w:val="Heading2"/>
        <w:spacing w:line="360" w:lineRule="auto"/>
        <w:ind w:firstLine="0"/>
        <w:rPr>
          <w:rFonts w:eastAsiaTheme="minorHAnsi"/>
          <w:b/>
        </w:rPr>
      </w:pPr>
      <w:bookmarkStart w:id="92" w:name="_Toc366523634"/>
      <w:r w:rsidRPr="00E06317">
        <w:rPr>
          <w:rFonts w:eastAsiaTheme="minorHAnsi"/>
          <w:b/>
        </w:rPr>
        <w:t>6.1 CONCLUSION</w:t>
      </w:r>
      <w:bookmarkEnd w:id="92"/>
      <w:r w:rsidRPr="00E06317">
        <w:rPr>
          <w:rFonts w:eastAsiaTheme="minorHAnsi"/>
          <w:b/>
        </w:rPr>
        <w:t xml:space="preserve"> </w:t>
      </w:r>
    </w:p>
    <w:p w14:paraId="0C77A8AC" w14:textId="77777777" w:rsidR="008F43BF" w:rsidRDefault="00116C4F" w:rsidP="008F43BF">
      <w:pPr>
        <w:autoSpaceDE w:val="0"/>
        <w:autoSpaceDN w:val="0"/>
        <w:adjustRightInd w:val="0"/>
        <w:spacing w:line="36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This study has found that postnatal women in two </w:t>
      </w:r>
      <w:r w:rsidR="00DB49F2">
        <w:rPr>
          <w:rFonts w:ascii="Times New Roman" w:eastAsiaTheme="minorHAnsi" w:hAnsi="Times New Roman" w:cs="Times New Roman"/>
          <w:sz w:val="24"/>
          <w:szCs w:val="24"/>
        </w:rPr>
        <w:t>hospitals in</w:t>
      </w:r>
      <w:r>
        <w:rPr>
          <w:rFonts w:ascii="Times New Roman" w:eastAsiaTheme="minorHAnsi" w:hAnsi="Times New Roman" w:cs="Times New Roman"/>
          <w:sz w:val="24"/>
          <w:szCs w:val="24"/>
        </w:rPr>
        <w:t xml:space="preserve"> Dar </w:t>
      </w:r>
      <w:proofErr w:type="spellStart"/>
      <w:r>
        <w:rPr>
          <w:rFonts w:ascii="Times New Roman" w:eastAsiaTheme="minorHAnsi" w:hAnsi="Times New Roman" w:cs="Times New Roman"/>
          <w:sz w:val="24"/>
          <w:szCs w:val="24"/>
        </w:rPr>
        <w:t>es</w:t>
      </w:r>
      <w:proofErr w:type="spellEnd"/>
      <w:r>
        <w:rPr>
          <w:rFonts w:ascii="Times New Roman" w:eastAsiaTheme="minorHAnsi" w:hAnsi="Times New Roman" w:cs="Times New Roman"/>
          <w:sz w:val="24"/>
          <w:szCs w:val="24"/>
        </w:rPr>
        <w:t xml:space="preserve"> Salaam who were started ART during pregnancy are at higher risk of getting newborn </w:t>
      </w:r>
      <w:r w:rsidR="002A639F">
        <w:rPr>
          <w:rFonts w:ascii="Times New Roman" w:eastAsiaTheme="minorHAnsi" w:hAnsi="Times New Roman" w:cs="Times New Roman"/>
          <w:sz w:val="24"/>
          <w:szCs w:val="24"/>
        </w:rPr>
        <w:t>with</w:t>
      </w:r>
      <w:r>
        <w:rPr>
          <w:rFonts w:ascii="Times New Roman" w:eastAsiaTheme="minorHAnsi" w:hAnsi="Times New Roman" w:cs="Times New Roman"/>
          <w:sz w:val="24"/>
          <w:szCs w:val="24"/>
        </w:rPr>
        <w:t xml:space="preserve"> adverse </w:t>
      </w:r>
      <w:r w:rsidR="00DB49F2">
        <w:rPr>
          <w:rFonts w:ascii="Times New Roman" w:eastAsiaTheme="minorHAnsi" w:hAnsi="Times New Roman" w:cs="Times New Roman"/>
          <w:sz w:val="24"/>
          <w:szCs w:val="24"/>
        </w:rPr>
        <w:t xml:space="preserve">fetal </w:t>
      </w:r>
      <w:r>
        <w:rPr>
          <w:rFonts w:ascii="Times New Roman" w:eastAsiaTheme="minorHAnsi" w:hAnsi="Times New Roman" w:cs="Times New Roman"/>
          <w:sz w:val="24"/>
          <w:szCs w:val="24"/>
        </w:rPr>
        <w:t xml:space="preserve">outcome compared </w:t>
      </w:r>
      <w:r w:rsidR="00DB49F2">
        <w:rPr>
          <w:rFonts w:ascii="Times New Roman" w:eastAsiaTheme="minorHAnsi" w:hAnsi="Times New Roman" w:cs="Times New Roman"/>
          <w:sz w:val="24"/>
          <w:szCs w:val="24"/>
        </w:rPr>
        <w:t xml:space="preserve">to </w:t>
      </w:r>
      <w:r>
        <w:rPr>
          <w:rFonts w:ascii="Times New Roman" w:eastAsiaTheme="minorHAnsi" w:hAnsi="Times New Roman" w:cs="Times New Roman"/>
          <w:sz w:val="24"/>
          <w:szCs w:val="24"/>
        </w:rPr>
        <w:t xml:space="preserve">those </w:t>
      </w:r>
      <w:r w:rsidR="002A639F">
        <w:rPr>
          <w:rFonts w:ascii="Times New Roman" w:eastAsiaTheme="minorHAnsi" w:hAnsi="Times New Roman" w:cs="Times New Roman"/>
          <w:sz w:val="24"/>
          <w:szCs w:val="24"/>
        </w:rPr>
        <w:t xml:space="preserve">who </w:t>
      </w:r>
      <w:r>
        <w:rPr>
          <w:rFonts w:ascii="Times New Roman" w:eastAsiaTheme="minorHAnsi" w:hAnsi="Times New Roman" w:cs="Times New Roman"/>
          <w:sz w:val="24"/>
          <w:szCs w:val="24"/>
        </w:rPr>
        <w:t>started ART before pregnancy.</w:t>
      </w:r>
    </w:p>
    <w:p w14:paraId="658E810F" w14:textId="77777777" w:rsidR="009503EA" w:rsidRDefault="009503EA" w:rsidP="008F43BF">
      <w:pPr>
        <w:autoSpaceDE w:val="0"/>
        <w:autoSpaceDN w:val="0"/>
        <w:adjustRightInd w:val="0"/>
        <w:spacing w:line="36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Maternal care for HIV positive women should be strengthening and maintained in all HIV positive pregnancy women on adherence on ART before pregnancy so that to improve care.</w:t>
      </w:r>
    </w:p>
    <w:p w14:paraId="26FA0D98" w14:textId="77777777" w:rsidR="008F43BF" w:rsidRPr="008F43BF" w:rsidRDefault="008F43BF" w:rsidP="008F43BF">
      <w:pPr>
        <w:autoSpaceDE w:val="0"/>
        <w:autoSpaceDN w:val="0"/>
        <w:adjustRightInd w:val="0"/>
        <w:spacing w:line="360" w:lineRule="auto"/>
        <w:jc w:val="both"/>
        <w:rPr>
          <w:rFonts w:ascii="Times New Roman" w:eastAsiaTheme="minorHAnsi" w:hAnsi="Times New Roman" w:cs="Times New Roman"/>
          <w:sz w:val="24"/>
          <w:szCs w:val="24"/>
        </w:rPr>
      </w:pPr>
    </w:p>
    <w:p w14:paraId="61E83E55" w14:textId="77777777" w:rsidR="008F43BF" w:rsidRPr="00E06317" w:rsidRDefault="00EE0B2F" w:rsidP="002933BE">
      <w:pPr>
        <w:pStyle w:val="Heading2"/>
        <w:spacing w:line="360" w:lineRule="auto"/>
        <w:ind w:firstLine="0"/>
        <w:rPr>
          <w:rFonts w:eastAsiaTheme="minorHAnsi"/>
          <w:b/>
        </w:rPr>
      </w:pPr>
      <w:bookmarkStart w:id="93" w:name="_Toc366523635"/>
      <w:r w:rsidRPr="00E06317">
        <w:rPr>
          <w:rFonts w:eastAsiaTheme="minorHAnsi"/>
          <w:b/>
        </w:rPr>
        <w:t>6.2 RECOMMENDATION</w:t>
      </w:r>
      <w:bookmarkEnd w:id="93"/>
      <w:r w:rsidRPr="00E06317">
        <w:rPr>
          <w:rFonts w:eastAsiaTheme="minorHAnsi"/>
          <w:b/>
        </w:rPr>
        <w:t xml:space="preserve"> </w:t>
      </w:r>
    </w:p>
    <w:p w14:paraId="25AC32F9" w14:textId="77777777" w:rsidR="002933BE" w:rsidRPr="00FD4455" w:rsidRDefault="004A4B04" w:rsidP="002933BE">
      <w:pPr>
        <w:spacing w:line="360" w:lineRule="auto"/>
        <w:jc w:val="both"/>
        <w:rPr>
          <w:rFonts w:ascii="Times New Roman" w:hAnsi="Times New Roman" w:cs="Times New Roman"/>
          <w:sz w:val="24"/>
        </w:rPr>
      </w:pPr>
      <w:r>
        <w:rPr>
          <w:rFonts w:ascii="Times New Roman" w:hAnsi="Times New Roman" w:cs="Times New Roman"/>
          <w:sz w:val="24"/>
        </w:rPr>
        <w:t>All women who are on reproductive age group should have blood test for HIV infection before pregnancy</w:t>
      </w:r>
      <w:r w:rsidR="0025133E">
        <w:rPr>
          <w:rFonts w:ascii="Times New Roman" w:hAnsi="Times New Roman" w:cs="Times New Roman"/>
          <w:sz w:val="24"/>
        </w:rPr>
        <w:t>. A</w:t>
      </w:r>
      <w:r>
        <w:rPr>
          <w:rFonts w:ascii="Times New Roman" w:hAnsi="Times New Roman" w:cs="Times New Roman"/>
          <w:sz w:val="24"/>
        </w:rPr>
        <w:t>nd if they found to be HIV positive should advised</w:t>
      </w:r>
      <w:r w:rsidR="00EE18CB">
        <w:rPr>
          <w:rFonts w:ascii="Times New Roman" w:hAnsi="Times New Roman" w:cs="Times New Roman"/>
          <w:sz w:val="24"/>
        </w:rPr>
        <w:t xml:space="preserve"> on attending reproductive and child health clinic for pre pregnancy cancelling where by the should plan in their pregnancy, so that they should start</w:t>
      </w:r>
      <w:r>
        <w:rPr>
          <w:rFonts w:ascii="Times New Roman" w:hAnsi="Times New Roman" w:cs="Times New Roman"/>
          <w:sz w:val="24"/>
        </w:rPr>
        <w:t xml:space="preserve"> ART before pregnancy rather than to start ART during pregnancy.  In order to reduce newborn</w:t>
      </w:r>
      <w:r w:rsidR="00A5440B">
        <w:rPr>
          <w:rFonts w:ascii="Times New Roman" w:hAnsi="Times New Roman" w:cs="Times New Roman"/>
          <w:sz w:val="24"/>
        </w:rPr>
        <w:t xml:space="preserve"> with</w:t>
      </w:r>
      <w:r>
        <w:rPr>
          <w:rFonts w:ascii="Times New Roman" w:hAnsi="Times New Roman" w:cs="Times New Roman"/>
          <w:sz w:val="24"/>
        </w:rPr>
        <w:t xml:space="preserve"> adverse fetal outcome</w:t>
      </w:r>
      <w:r w:rsidR="002E0BAE">
        <w:rPr>
          <w:rFonts w:ascii="Times New Roman" w:hAnsi="Times New Roman" w:cs="Times New Roman"/>
          <w:sz w:val="24"/>
        </w:rPr>
        <w:t>.</w:t>
      </w:r>
    </w:p>
    <w:p w14:paraId="5A2C4A1B" w14:textId="77777777" w:rsidR="008F43BF" w:rsidRDefault="008F43BF">
      <w:pPr>
        <w:spacing w:after="200" w:line="276" w:lineRule="auto"/>
        <w:rPr>
          <w:rFonts w:ascii="Times New Roman" w:eastAsia="Times New Roman" w:hAnsi="Times New Roman" w:cs="Times New Roman"/>
          <w:b/>
          <w:sz w:val="24"/>
          <w:szCs w:val="24"/>
        </w:rPr>
      </w:pPr>
    </w:p>
    <w:p w14:paraId="7023CADE" w14:textId="77777777" w:rsidR="008F43BF" w:rsidRPr="00BF023D" w:rsidRDefault="008F43BF" w:rsidP="00BF023D">
      <w:pPr>
        <w:spacing w:after="200" w:line="276" w:lineRule="auto"/>
        <w:rPr>
          <w:rFonts w:ascii="Times New Roman" w:eastAsia="Times New Roman" w:hAnsi="Times New Roman" w:cs="Times New Roman"/>
          <w:b/>
          <w:sz w:val="24"/>
          <w:szCs w:val="24"/>
        </w:rPr>
      </w:pPr>
      <w:r w:rsidRPr="00BF023D">
        <w:rPr>
          <w:rFonts w:ascii="Times New Roman" w:eastAsia="Times New Roman" w:hAnsi="Times New Roman" w:cs="Times New Roman"/>
          <w:b/>
          <w:sz w:val="24"/>
          <w:szCs w:val="24"/>
        </w:rPr>
        <w:br w:type="page"/>
      </w:r>
    </w:p>
    <w:p w14:paraId="282A976B" w14:textId="77777777" w:rsidR="004B305A" w:rsidRPr="00E06317" w:rsidRDefault="004B305A" w:rsidP="00613B50">
      <w:pPr>
        <w:pStyle w:val="Heading2"/>
        <w:spacing w:line="360" w:lineRule="auto"/>
        <w:ind w:firstLine="0"/>
        <w:rPr>
          <w:b/>
        </w:rPr>
      </w:pPr>
      <w:bookmarkStart w:id="94" w:name="_Toc366523636"/>
      <w:r w:rsidRPr="00E06317">
        <w:rPr>
          <w:b/>
        </w:rPr>
        <w:t>REFERENCE</w:t>
      </w:r>
      <w:bookmarkEnd w:id="88"/>
      <w:r w:rsidR="00BD2902" w:rsidRPr="00E06317">
        <w:rPr>
          <w:b/>
        </w:rPr>
        <w:t>S</w:t>
      </w:r>
      <w:bookmarkEnd w:id="94"/>
    </w:p>
    <w:p w14:paraId="04FFA596" w14:textId="77777777" w:rsidR="005943B2" w:rsidRPr="005943B2" w:rsidRDefault="005943B2" w:rsidP="00613B50">
      <w:pPr>
        <w:spacing w:line="360" w:lineRule="auto"/>
      </w:pPr>
    </w:p>
    <w:p w14:paraId="5E802A6E" w14:textId="77777777" w:rsidR="00104045" w:rsidRPr="00585B00" w:rsidRDefault="00B06CC7"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r w:rsidRPr="00585B00">
        <w:rPr>
          <w:rFonts w:ascii="Times New Roman" w:hAnsi="Times New Roman" w:cs="Times New Roman"/>
          <w:sz w:val="24"/>
          <w:szCs w:val="24"/>
        </w:rPr>
        <w:fldChar w:fldCharType="begin" w:fldLock="1"/>
      </w:r>
      <w:r w:rsidR="00104045" w:rsidRPr="00585B00">
        <w:rPr>
          <w:rFonts w:ascii="Times New Roman" w:hAnsi="Times New Roman" w:cs="Times New Roman"/>
          <w:sz w:val="24"/>
          <w:szCs w:val="24"/>
        </w:rPr>
        <w:instrText xml:space="preserve">ADDIN Mendeley Bibliography CSL_BIBLIOGRAPHY </w:instrText>
      </w:r>
      <w:r w:rsidRPr="00585B00">
        <w:rPr>
          <w:rFonts w:ascii="Times New Roman" w:hAnsi="Times New Roman" w:cs="Times New Roman"/>
          <w:sz w:val="24"/>
          <w:szCs w:val="24"/>
        </w:rPr>
        <w:fldChar w:fldCharType="separate"/>
      </w:r>
      <w:r w:rsidR="00104045" w:rsidRPr="00585B00">
        <w:rPr>
          <w:rFonts w:ascii="Times New Roman" w:hAnsi="Times New Roman" w:cs="Times New Roman"/>
          <w:noProof/>
          <w:sz w:val="24"/>
          <w:szCs w:val="24"/>
        </w:rPr>
        <w:t xml:space="preserve">1. </w:t>
      </w:r>
      <w:r w:rsidR="00104045" w:rsidRPr="00585B00">
        <w:rPr>
          <w:rFonts w:ascii="Times New Roman" w:hAnsi="Times New Roman" w:cs="Times New Roman"/>
          <w:noProof/>
          <w:sz w:val="24"/>
          <w:szCs w:val="24"/>
        </w:rPr>
        <w:tab/>
        <w:t>Chen JY, Ribaudo HJ, Souda S, P</w:t>
      </w:r>
      <w:r w:rsidR="003E3EFB" w:rsidRPr="00585B00">
        <w:rPr>
          <w:rFonts w:ascii="Times New Roman" w:hAnsi="Times New Roman" w:cs="Times New Roman"/>
          <w:noProof/>
          <w:sz w:val="24"/>
          <w:szCs w:val="24"/>
        </w:rPr>
        <w:t>were</w:t>
      </w:r>
      <w:r w:rsidR="00104045" w:rsidRPr="00585B00">
        <w:rPr>
          <w:rFonts w:ascii="Times New Roman" w:hAnsi="Times New Roman" w:cs="Times New Roman"/>
          <w:noProof/>
          <w:sz w:val="24"/>
          <w:szCs w:val="24"/>
        </w:rPr>
        <w:t>kh N, Ogwu A, Lockman S, et al. Highly Active Antiretroviral Therapy and Adverse Birth Outcomes Among HIV-Infected Women in Botswana. J Infect D</w:t>
      </w:r>
      <w:r w:rsidR="003E3EFB" w:rsidRPr="00585B00">
        <w:rPr>
          <w:rFonts w:ascii="Times New Roman" w:hAnsi="Times New Roman" w:cs="Times New Roman"/>
          <w:noProof/>
          <w:sz w:val="24"/>
          <w:szCs w:val="24"/>
        </w:rPr>
        <w:t>was</w:t>
      </w:r>
      <w:r w:rsidR="00104045" w:rsidRPr="00585B00">
        <w:rPr>
          <w:rFonts w:ascii="Times New Roman" w:hAnsi="Times New Roman" w:cs="Times New Roman"/>
          <w:noProof/>
          <w:sz w:val="24"/>
          <w:szCs w:val="24"/>
        </w:rPr>
        <w:t xml:space="preserve"> [Internet]. 2012 Dec 1 [cited 2019 Apr 12];206:1695–705. </w:t>
      </w:r>
    </w:p>
    <w:p w14:paraId="75E8ADFA" w14:textId="77777777" w:rsidR="006C700C" w:rsidRPr="00585B00" w:rsidRDefault="006C700C"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7A673EDC" w14:textId="77777777" w:rsidR="002776E2" w:rsidRDefault="00104045" w:rsidP="00613B50">
      <w:pPr>
        <w:widowControl w:val="0"/>
        <w:shd w:val="clear" w:color="auto" w:fill="FFFFFF" w:themeFill="background1"/>
        <w:autoSpaceDE w:val="0"/>
        <w:autoSpaceDN w:val="0"/>
        <w:adjustRightInd w:val="0"/>
        <w:spacing w:line="360" w:lineRule="auto"/>
        <w:ind w:left="640" w:hanging="640"/>
        <w:rPr>
          <w:rFonts w:ascii="Times New Roman" w:hAnsi="Times New Roman" w:cs="Times New Roman"/>
          <w:noProof/>
          <w:sz w:val="24"/>
          <w:szCs w:val="24"/>
        </w:rPr>
      </w:pPr>
      <w:r w:rsidRPr="00585B00">
        <w:rPr>
          <w:rFonts w:ascii="Times New Roman" w:hAnsi="Times New Roman" w:cs="Times New Roman"/>
          <w:noProof/>
          <w:sz w:val="24"/>
          <w:szCs w:val="24"/>
        </w:rPr>
        <w:t xml:space="preserve">2. </w:t>
      </w:r>
      <w:r w:rsidRPr="00585B00">
        <w:rPr>
          <w:rFonts w:ascii="Times New Roman" w:hAnsi="Times New Roman" w:cs="Times New Roman"/>
          <w:noProof/>
          <w:sz w:val="24"/>
          <w:szCs w:val="24"/>
        </w:rPr>
        <w:tab/>
        <w:t>Kebede B, Andargie G, Gebeyehu A. Birth outcome and correlates of low birth weight and preterm delivery among infants born to HIV-infected women in public hospitals of Northwest Ethiopia. Health (Irvine Calif) [Internet]. 2013 [cited 2019 Apr 12];05(07):</w:t>
      </w:r>
    </w:p>
    <w:p w14:paraId="65E38577" w14:textId="77777777" w:rsidR="00104045" w:rsidRPr="00585B00" w:rsidRDefault="00104045" w:rsidP="002776E2">
      <w:pPr>
        <w:widowControl w:val="0"/>
        <w:shd w:val="clear" w:color="auto" w:fill="FFFFFF" w:themeFill="background1"/>
        <w:autoSpaceDE w:val="0"/>
        <w:autoSpaceDN w:val="0"/>
        <w:adjustRightInd w:val="0"/>
        <w:spacing w:line="360" w:lineRule="auto"/>
        <w:ind w:left="640"/>
        <w:rPr>
          <w:rFonts w:ascii="Times New Roman" w:hAnsi="Times New Roman" w:cs="Times New Roman"/>
          <w:noProof/>
          <w:sz w:val="24"/>
          <w:szCs w:val="24"/>
        </w:rPr>
      </w:pPr>
      <w:r w:rsidRPr="00585B00">
        <w:rPr>
          <w:rFonts w:ascii="Times New Roman" w:hAnsi="Times New Roman" w:cs="Times New Roman"/>
          <w:noProof/>
          <w:sz w:val="24"/>
          <w:szCs w:val="24"/>
        </w:rPr>
        <w:t xml:space="preserve">25–34. </w:t>
      </w:r>
    </w:p>
    <w:p w14:paraId="648416B2" w14:textId="77777777" w:rsidR="006C700C" w:rsidRPr="00585B00" w:rsidRDefault="006C700C"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3A679D28" w14:textId="77777777" w:rsidR="00104045" w:rsidRPr="00585B00" w:rsidRDefault="00104045"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r w:rsidRPr="00585B00">
        <w:rPr>
          <w:rFonts w:ascii="Times New Roman" w:hAnsi="Times New Roman" w:cs="Times New Roman"/>
          <w:noProof/>
          <w:sz w:val="24"/>
          <w:szCs w:val="24"/>
        </w:rPr>
        <w:t xml:space="preserve">3. </w:t>
      </w:r>
      <w:r w:rsidRPr="00585B00">
        <w:rPr>
          <w:rFonts w:ascii="Times New Roman" w:hAnsi="Times New Roman" w:cs="Times New Roman"/>
          <w:noProof/>
          <w:sz w:val="24"/>
          <w:szCs w:val="24"/>
        </w:rPr>
        <w:tab/>
        <w:t xml:space="preserve">Pustil R. UN Global AIDS Update 2016. UNAIDS. 2016. </w:t>
      </w:r>
    </w:p>
    <w:p w14:paraId="3404CFFD" w14:textId="77777777" w:rsidR="006C700C" w:rsidRPr="00585B00" w:rsidRDefault="006C700C"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37ABE930" w14:textId="77777777" w:rsidR="006C700C" w:rsidRDefault="00114136"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r>
        <w:rPr>
          <w:rFonts w:ascii="Times New Roman" w:hAnsi="Times New Roman" w:cs="Times New Roman"/>
          <w:noProof/>
          <w:sz w:val="24"/>
          <w:szCs w:val="24"/>
        </w:rPr>
        <w:t>4</w:t>
      </w:r>
      <w:r w:rsidR="00104045" w:rsidRPr="00585B00">
        <w:rPr>
          <w:rFonts w:ascii="Times New Roman" w:hAnsi="Times New Roman" w:cs="Times New Roman"/>
          <w:noProof/>
          <w:sz w:val="24"/>
          <w:szCs w:val="24"/>
        </w:rPr>
        <w:t xml:space="preserve">. </w:t>
      </w:r>
      <w:r w:rsidR="00104045" w:rsidRPr="00585B00">
        <w:rPr>
          <w:rFonts w:ascii="Times New Roman" w:hAnsi="Times New Roman" w:cs="Times New Roman"/>
          <w:noProof/>
          <w:sz w:val="24"/>
          <w:szCs w:val="24"/>
        </w:rPr>
        <w:tab/>
        <w:t xml:space="preserve">Leshabari. Prevalence of the Human Immunodeficiency Virus, other sexually transmitted infections, and health-related perceptions, reflections, experiences and practices among men having sex with men in Dar es Salaam - For ansatte - Universitetet i Oslo - For ansatte - Universitetet i Oslo [Internet]. 2013 [cited 2019 Apr 12]. </w:t>
      </w:r>
    </w:p>
    <w:p w14:paraId="591DACD4" w14:textId="77777777" w:rsidR="00D00866" w:rsidRPr="00585B00" w:rsidRDefault="00D00866"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627C2B69" w14:textId="77777777" w:rsidR="00104045" w:rsidRPr="00585B00" w:rsidRDefault="00114136"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r>
        <w:rPr>
          <w:rFonts w:ascii="Times New Roman" w:hAnsi="Times New Roman" w:cs="Times New Roman"/>
          <w:noProof/>
          <w:sz w:val="24"/>
          <w:szCs w:val="24"/>
        </w:rPr>
        <w:t>5</w:t>
      </w:r>
      <w:r w:rsidR="00104045" w:rsidRPr="00585B00">
        <w:rPr>
          <w:rFonts w:ascii="Times New Roman" w:hAnsi="Times New Roman" w:cs="Times New Roman"/>
          <w:noProof/>
          <w:sz w:val="24"/>
          <w:szCs w:val="24"/>
        </w:rPr>
        <w:t xml:space="preserve">. </w:t>
      </w:r>
      <w:r w:rsidR="00104045" w:rsidRPr="00585B00">
        <w:rPr>
          <w:rFonts w:ascii="Times New Roman" w:hAnsi="Times New Roman" w:cs="Times New Roman"/>
          <w:noProof/>
          <w:sz w:val="24"/>
          <w:szCs w:val="24"/>
        </w:rPr>
        <w:tab/>
        <w:t xml:space="preserve">(UNAIDS) JUNP on H, Joint United Nations Programme on HIV/AIDS (UNAIDS). The Gap Report UNAIDS. Geneva: UNAIDS. 2014; </w:t>
      </w:r>
    </w:p>
    <w:p w14:paraId="509A58A6" w14:textId="77777777" w:rsidR="006C700C" w:rsidRPr="00585B00" w:rsidRDefault="006C700C"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4C47BBA9" w14:textId="77777777" w:rsidR="006C700C" w:rsidRDefault="00114136"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r>
        <w:rPr>
          <w:rFonts w:ascii="Times New Roman" w:hAnsi="Times New Roman" w:cs="Times New Roman"/>
          <w:noProof/>
          <w:sz w:val="24"/>
          <w:szCs w:val="24"/>
        </w:rPr>
        <w:t>6</w:t>
      </w:r>
      <w:r w:rsidR="00104045" w:rsidRPr="00585B00">
        <w:rPr>
          <w:rFonts w:ascii="Times New Roman" w:hAnsi="Times New Roman" w:cs="Times New Roman"/>
          <w:noProof/>
          <w:sz w:val="24"/>
          <w:szCs w:val="24"/>
        </w:rPr>
        <w:t xml:space="preserve">. </w:t>
      </w:r>
      <w:r w:rsidR="00104045" w:rsidRPr="00585B00">
        <w:rPr>
          <w:rFonts w:ascii="Times New Roman" w:hAnsi="Times New Roman" w:cs="Times New Roman"/>
          <w:noProof/>
          <w:sz w:val="24"/>
          <w:szCs w:val="24"/>
        </w:rPr>
        <w:tab/>
        <w:t xml:space="preserve">(UNAIDS) JUNP on H. Progress towards the 90-90-90 targets Ending AIDS GLOBAL AIDS UPDATE | 2017 [Internet]. 2017 [cited 2019 Apr 12]. </w:t>
      </w:r>
    </w:p>
    <w:p w14:paraId="76F716B0" w14:textId="77777777" w:rsidR="004251EE" w:rsidRPr="00585B00" w:rsidRDefault="004251EE"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002E450B" w14:textId="77777777" w:rsidR="00104045" w:rsidRPr="00585B00" w:rsidRDefault="00114136"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r>
        <w:rPr>
          <w:rFonts w:ascii="Times New Roman" w:hAnsi="Times New Roman" w:cs="Times New Roman"/>
          <w:noProof/>
          <w:sz w:val="24"/>
          <w:szCs w:val="24"/>
        </w:rPr>
        <w:t>7</w:t>
      </w:r>
      <w:r w:rsidR="00104045" w:rsidRPr="00585B00">
        <w:rPr>
          <w:rFonts w:ascii="Times New Roman" w:hAnsi="Times New Roman" w:cs="Times New Roman"/>
          <w:noProof/>
          <w:sz w:val="24"/>
          <w:szCs w:val="24"/>
        </w:rPr>
        <w:t xml:space="preserve">. </w:t>
      </w:r>
      <w:r w:rsidR="00104045" w:rsidRPr="00585B00">
        <w:rPr>
          <w:rFonts w:ascii="Times New Roman" w:hAnsi="Times New Roman" w:cs="Times New Roman"/>
          <w:noProof/>
          <w:sz w:val="24"/>
          <w:szCs w:val="24"/>
        </w:rPr>
        <w:tab/>
        <w:t>Community Development G, Elderly and Children. Tanzania HIV Impact Survey [Internet]. 2016 [cited 2019 Apr 12]. Available from: https://phia.icap.columbia.edu/wp-content/uploads/2017/11/Tanzania_SummarySheet_A4.Engl</w:t>
      </w:r>
      <w:r w:rsidR="003E3EFB" w:rsidRPr="00585B00">
        <w:rPr>
          <w:rFonts w:ascii="Times New Roman" w:hAnsi="Times New Roman" w:cs="Times New Roman"/>
          <w:noProof/>
          <w:sz w:val="24"/>
          <w:szCs w:val="24"/>
        </w:rPr>
        <w:t>was</w:t>
      </w:r>
      <w:r w:rsidR="00104045" w:rsidRPr="00585B00">
        <w:rPr>
          <w:rFonts w:ascii="Times New Roman" w:hAnsi="Times New Roman" w:cs="Times New Roman"/>
          <w:noProof/>
          <w:sz w:val="24"/>
          <w:szCs w:val="24"/>
        </w:rPr>
        <w:t>h.v19.pdf</w:t>
      </w:r>
    </w:p>
    <w:p w14:paraId="0A1B6814" w14:textId="77777777" w:rsidR="006C700C" w:rsidRDefault="006C700C"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587479C5" w14:textId="77777777" w:rsidR="00104045" w:rsidRPr="00585B00" w:rsidRDefault="00114136" w:rsidP="00613B50">
      <w:pPr>
        <w:widowControl w:val="0"/>
        <w:shd w:val="clear" w:color="auto" w:fill="FFFFFF" w:themeFill="background1"/>
        <w:autoSpaceDE w:val="0"/>
        <w:autoSpaceDN w:val="0"/>
        <w:adjustRightInd w:val="0"/>
        <w:spacing w:line="360" w:lineRule="auto"/>
        <w:ind w:left="640" w:hanging="640"/>
        <w:rPr>
          <w:rFonts w:ascii="Times New Roman" w:hAnsi="Times New Roman" w:cs="Times New Roman"/>
          <w:noProof/>
          <w:sz w:val="24"/>
          <w:szCs w:val="24"/>
        </w:rPr>
      </w:pPr>
      <w:r>
        <w:rPr>
          <w:rFonts w:ascii="Times New Roman" w:hAnsi="Times New Roman" w:cs="Times New Roman"/>
          <w:noProof/>
          <w:sz w:val="24"/>
          <w:szCs w:val="24"/>
        </w:rPr>
        <w:t>8</w:t>
      </w:r>
      <w:r w:rsidR="00104045" w:rsidRPr="00585B00">
        <w:rPr>
          <w:rFonts w:ascii="Times New Roman" w:hAnsi="Times New Roman" w:cs="Times New Roman"/>
          <w:noProof/>
          <w:sz w:val="24"/>
          <w:szCs w:val="24"/>
        </w:rPr>
        <w:t xml:space="preserve">. </w:t>
      </w:r>
      <w:r w:rsidR="00104045" w:rsidRPr="00585B00">
        <w:rPr>
          <w:rFonts w:ascii="Times New Roman" w:hAnsi="Times New Roman" w:cs="Times New Roman"/>
          <w:noProof/>
          <w:sz w:val="24"/>
          <w:szCs w:val="24"/>
        </w:rPr>
        <w:tab/>
        <w:t>Gamell A, Luwanda LB, Kalinjuma AV, Samson L, Ntamatungiro AJ, We</w:t>
      </w:r>
      <w:r w:rsidR="003E3EFB" w:rsidRPr="00585B00">
        <w:rPr>
          <w:rFonts w:ascii="Times New Roman" w:hAnsi="Times New Roman" w:cs="Times New Roman"/>
          <w:noProof/>
          <w:sz w:val="24"/>
          <w:szCs w:val="24"/>
        </w:rPr>
        <w:t>was</w:t>
      </w:r>
      <w:r w:rsidR="00104045" w:rsidRPr="00585B00">
        <w:rPr>
          <w:rFonts w:ascii="Times New Roman" w:hAnsi="Times New Roman" w:cs="Times New Roman"/>
          <w:noProof/>
          <w:sz w:val="24"/>
          <w:szCs w:val="24"/>
        </w:rPr>
        <w:t>ser M, et al. Prevention of mother-to-child transm</w:t>
      </w:r>
      <w:r w:rsidR="003E3EFB" w:rsidRPr="00585B00">
        <w:rPr>
          <w:rFonts w:ascii="Times New Roman" w:hAnsi="Times New Roman" w:cs="Times New Roman"/>
          <w:noProof/>
          <w:sz w:val="24"/>
          <w:szCs w:val="24"/>
        </w:rPr>
        <w:t>was</w:t>
      </w:r>
      <w:r w:rsidR="00104045" w:rsidRPr="00585B00">
        <w:rPr>
          <w:rFonts w:ascii="Times New Roman" w:hAnsi="Times New Roman" w:cs="Times New Roman"/>
          <w:noProof/>
          <w:sz w:val="24"/>
          <w:szCs w:val="24"/>
        </w:rPr>
        <w:t xml:space="preserve">sion of HIV Option B+ cascade in rural Tanzania: The One Stop Clinic model. Charpentier C, editor. PLoS One [Internet]. 2017 </w:t>
      </w:r>
    </w:p>
    <w:p w14:paraId="07704CC2" w14:textId="77777777" w:rsidR="006C700C" w:rsidRPr="00585B00" w:rsidRDefault="006C700C"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7A3D5CA1" w14:textId="77777777" w:rsidR="006C700C" w:rsidRDefault="00114136"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r>
        <w:rPr>
          <w:rFonts w:ascii="Times New Roman" w:hAnsi="Times New Roman" w:cs="Times New Roman"/>
          <w:noProof/>
          <w:sz w:val="24"/>
          <w:szCs w:val="24"/>
        </w:rPr>
        <w:t>9</w:t>
      </w:r>
      <w:r w:rsidR="00104045" w:rsidRPr="00585B00">
        <w:rPr>
          <w:rFonts w:ascii="Times New Roman" w:hAnsi="Times New Roman" w:cs="Times New Roman"/>
          <w:noProof/>
          <w:sz w:val="24"/>
          <w:szCs w:val="24"/>
        </w:rPr>
        <w:t xml:space="preserve">. </w:t>
      </w:r>
      <w:r w:rsidR="00104045" w:rsidRPr="00585B00">
        <w:rPr>
          <w:rFonts w:ascii="Times New Roman" w:hAnsi="Times New Roman" w:cs="Times New Roman"/>
          <w:noProof/>
          <w:sz w:val="24"/>
          <w:szCs w:val="24"/>
        </w:rPr>
        <w:tab/>
        <w:t>Sabin CA, Lundgren JD. The natural h</w:t>
      </w:r>
      <w:r w:rsidR="0084505E">
        <w:rPr>
          <w:rFonts w:ascii="Times New Roman" w:hAnsi="Times New Roman" w:cs="Times New Roman"/>
          <w:noProof/>
          <w:sz w:val="24"/>
          <w:szCs w:val="24"/>
        </w:rPr>
        <w:t>i</w:t>
      </w:r>
      <w:r w:rsidR="003E3EFB" w:rsidRPr="00585B00">
        <w:rPr>
          <w:rFonts w:ascii="Times New Roman" w:hAnsi="Times New Roman" w:cs="Times New Roman"/>
          <w:noProof/>
          <w:sz w:val="24"/>
          <w:szCs w:val="24"/>
        </w:rPr>
        <w:t>s</w:t>
      </w:r>
      <w:r w:rsidR="00104045" w:rsidRPr="00585B00">
        <w:rPr>
          <w:rFonts w:ascii="Times New Roman" w:hAnsi="Times New Roman" w:cs="Times New Roman"/>
          <w:noProof/>
          <w:sz w:val="24"/>
          <w:szCs w:val="24"/>
        </w:rPr>
        <w:t xml:space="preserve">tory of HIV infection. Curr Opin HIV AIDS [Internet]. 2013 Jul [cited 2019 Apr 12];8(4):311–7. </w:t>
      </w:r>
    </w:p>
    <w:p w14:paraId="1F17887F" w14:textId="77777777" w:rsidR="001A5007" w:rsidRPr="00585B00" w:rsidRDefault="001A5007"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64DC3B4A" w14:textId="77777777" w:rsidR="00223B63" w:rsidRDefault="00104045"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r w:rsidRPr="00585B00">
        <w:rPr>
          <w:rFonts w:ascii="Times New Roman" w:hAnsi="Times New Roman" w:cs="Times New Roman"/>
          <w:noProof/>
          <w:sz w:val="24"/>
          <w:szCs w:val="24"/>
        </w:rPr>
        <w:t>1</w:t>
      </w:r>
      <w:r w:rsidR="00114136">
        <w:rPr>
          <w:rFonts w:ascii="Times New Roman" w:hAnsi="Times New Roman" w:cs="Times New Roman"/>
          <w:noProof/>
          <w:sz w:val="24"/>
          <w:szCs w:val="24"/>
        </w:rPr>
        <w:t>0</w:t>
      </w:r>
      <w:r w:rsidRPr="00585B00">
        <w:rPr>
          <w:rFonts w:ascii="Times New Roman" w:hAnsi="Times New Roman" w:cs="Times New Roman"/>
          <w:noProof/>
          <w:sz w:val="24"/>
          <w:szCs w:val="24"/>
        </w:rPr>
        <w:t xml:space="preserve">. </w:t>
      </w:r>
      <w:r w:rsidRPr="00585B00">
        <w:rPr>
          <w:rFonts w:ascii="Times New Roman" w:hAnsi="Times New Roman" w:cs="Times New Roman"/>
          <w:noProof/>
          <w:sz w:val="24"/>
          <w:szCs w:val="24"/>
        </w:rPr>
        <w:tab/>
        <w:t>Sax PE. The natural h</w:t>
      </w:r>
      <w:r w:rsidR="00223B63">
        <w:rPr>
          <w:rFonts w:ascii="Times New Roman" w:hAnsi="Times New Roman" w:cs="Times New Roman"/>
          <w:noProof/>
          <w:sz w:val="24"/>
          <w:szCs w:val="24"/>
        </w:rPr>
        <w:t>i</w:t>
      </w:r>
      <w:r w:rsidR="003E3EFB" w:rsidRPr="00585B00">
        <w:rPr>
          <w:rFonts w:ascii="Times New Roman" w:hAnsi="Times New Roman" w:cs="Times New Roman"/>
          <w:noProof/>
          <w:sz w:val="24"/>
          <w:szCs w:val="24"/>
        </w:rPr>
        <w:t>s</w:t>
      </w:r>
      <w:r w:rsidRPr="00585B00">
        <w:rPr>
          <w:rFonts w:ascii="Times New Roman" w:hAnsi="Times New Roman" w:cs="Times New Roman"/>
          <w:noProof/>
          <w:sz w:val="24"/>
          <w:szCs w:val="24"/>
        </w:rPr>
        <w:t xml:space="preserve">tory and clinical features of HIV infection in adults and adolescents - UpToDate [Internet]. UpToDate. 2018 [cited 2019 Apr 12]. </w:t>
      </w:r>
    </w:p>
    <w:p w14:paraId="6FDB66D6" w14:textId="77777777" w:rsidR="001A5007" w:rsidRPr="00585B00" w:rsidRDefault="001A5007"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4F052198" w14:textId="77777777" w:rsidR="00104045" w:rsidRPr="00585B00" w:rsidRDefault="00104045"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r w:rsidRPr="00585B00">
        <w:rPr>
          <w:rFonts w:ascii="Times New Roman" w:hAnsi="Times New Roman" w:cs="Times New Roman"/>
          <w:noProof/>
          <w:sz w:val="24"/>
          <w:szCs w:val="24"/>
        </w:rPr>
        <w:t>1</w:t>
      </w:r>
      <w:r w:rsidR="00114136">
        <w:rPr>
          <w:rFonts w:ascii="Times New Roman" w:hAnsi="Times New Roman" w:cs="Times New Roman"/>
          <w:noProof/>
          <w:sz w:val="24"/>
          <w:szCs w:val="24"/>
        </w:rPr>
        <w:t>1</w:t>
      </w:r>
      <w:r w:rsidRPr="00585B00">
        <w:rPr>
          <w:rFonts w:ascii="Times New Roman" w:hAnsi="Times New Roman" w:cs="Times New Roman"/>
          <w:noProof/>
          <w:sz w:val="24"/>
          <w:szCs w:val="24"/>
        </w:rPr>
        <w:t xml:space="preserve">. </w:t>
      </w:r>
      <w:r w:rsidRPr="00585B00">
        <w:rPr>
          <w:rFonts w:ascii="Times New Roman" w:hAnsi="Times New Roman" w:cs="Times New Roman"/>
          <w:noProof/>
          <w:sz w:val="24"/>
          <w:szCs w:val="24"/>
        </w:rPr>
        <w:tab/>
        <w:t>Habib NA, Daltveit AK, Bergsjø P, Shao J, Oneko O, Lie RT. Maternal HIV status and pregnancy outcomes in northeastern Tanzania: A reg</w:t>
      </w:r>
      <w:r w:rsidR="003E3EFB" w:rsidRPr="00585B00">
        <w:rPr>
          <w:rFonts w:ascii="Times New Roman" w:hAnsi="Times New Roman" w:cs="Times New Roman"/>
          <w:noProof/>
          <w:sz w:val="24"/>
          <w:szCs w:val="24"/>
        </w:rPr>
        <w:t>was</w:t>
      </w:r>
      <w:r w:rsidRPr="00585B00">
        <w:rPr>
          <w:rFonts w:ascii="Times New Roman" w:hAnsi="Times New Roman" w:cs="Times New Roman"/>
          <w:noProof/>
          <w:sz w:val="24"/>
          <w:szCs w:val="24"/>
        </w:rPr>
        <w:t>try-based study. BJO</w:t>
      </w:r>
      <w:r w:rsidR="00F169EB">
        <w:rPr>
          <w:rFonts w:ascii="Times New Roman" w:hAnsi="Times New Roman" w:cs="Times New Roman"/>
          <w:noProof/>
          <w:sz w:val="24"/>
          <w:szCs w:val="24"/>
        </w:rPr>
        <w:t>G An Int J Obstet Gynaecol. 20</w:t>
      </w:r>
      <w:r w:rsidR="0026393A">
        <w:rPr>
          <w:rFonts w:ascii="Times New Roman" w:hAnsi="Times New Roman" w:cs="Times New Roman"/>
          <w:noProof/>
          <w:sz w:val="24"/>
          <w:szCs w:val="24"/>
        </w:rPr>
        <w:t>15</w:t>
      </w:r>
      <w:r w:rsidRPr="00585B00">
        <w:rPr>
          <w:rFonts w:ascii="Times New Roman" w:hAnsi="Times New Roman" w:cs="Times New Roman"/>
          <w:noProof/>
          <w:sz w:val="24"/>
          <w:szCs w:val="24"/>
        </w:rPr>
        <w:t xml:space="preserve">; </w:t>
      </w:r>
    </w:p>
    <w:p w14:paraId="12E695D2" w14:textId="77777777" w:rsidR="006C700C" w:rsidRPr="00585B00" w:rsidRDefault="006C700C"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330E4559" w14:textId="77777777" w:rsidR="00104045" w:rsidRPr="00585B00" w:rsidRDefault="00104045"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r w:rsidRPr="00585B00">
        <w:rPr>
          <w:rFonts w:ascii="Times New Roman" w:hAnsi="Times New Roman" w:cs="Times New Roman"/>
          <w:noProof/>
          <w:sz w:val="24"/>
          <w:szCs w:val="24"/>
        </w:rPr>
        <w:t>1</w:t>
      </w:r>
      <w:r w:rsidR="0026393A">
        <w:rPr>
          <w:rFonts w:ascii="Times New Roman" w:hAnsi="Times New Roman" w:cs="Times New Roman"/>
          <w:noProof/>
          <w:sz w:val="24"/>
          <w:szCs w:val="24"/>
        </w:rPr>
        <w:t>2</w:t>
      </w:r>
      <w:r w:rsidRPr="00585B00">
        <w:rPr>
          <w:rFonts w:ascii="Times New Roman" w:hAnsi="Times New Roman" w:cs="Times New Roman"/>
          <w:noProof/>
          <w:sz w:val="24"/>
          <w:szCs w:val="24"/>
        </w:rPr>
        <w:t xml:space="preserve">. </w:t>
      </w:r>
      <w:r w:rsidRPr="00585B00">
        <w:rPr>
          <w:rFonts w:ascii="Times New Roman" w:hAnsi="Times New Roman" w:cs="Times New Roman"/>
          <w:noProof/>
          <w:sz w:val="24"/>
          <w:szCs w:val="24"/>
        </w:rPr>
        <w:tab/>
        <w:t>Calvert C, Ronsmans C. HIV and the r</w:t>
      </w:r>
      <w:r w:rsidR="003E3EFB" w:rsidRPr="00585B00">
        <w:rPr>
          <w:rFonts w:ascii="Times New Roman" w:hAnsi="Times New Roman" w:cs="Times New Roman"/>
          <w:noProof/>
          <w:sz w:val="24"/>
          <w:szCs w:val="24"/>
        </w:rPr>
        <w:t>was</w:t>
      </w:r>
      <w:r w:rsidRPr="00585B00">
        <w:rPr>
          <w:rFonts w:ascii="Times New Roman" w:hAnsi="Times New Roman" w:cs="Times New Roman"/>
          <w:noProof/>
          <w:sz w:val="24"/>
          <w:szCs w:val="24"/>
        </w:rPr>
        <w:t>k of direct obstetric complications: a systematic review and meta-analys</w:t>
      </w:r>
      <w:r w:rsidR="003E3EFB" w:rsidRPr="00585B00">
        <w:rPr>
          <w:rFonts w:ascii="Times New Roman" w:hAnsi="Times New Roman" w:cs="Times New Roman"/>
          <w:noProof/>
          <w:sz w:val="24"/>
          <w:szCs w:val="24"/>
        </w:rPr>
        <w:t>was</w:t>
      </w:r>
      <w:r w:rsidRPr="00585B00">
        <w:rPr>
          <w:rFonts w:ascii="Times New Roman" w:hAnsi="Times New Roman" w:cs="Times New Roman"/>
          <w:noProof/>
          <w:sz w:val="24"/>
          <w:szCs w:val="24"/>
        </w:rPr>
        <w:t xml:space="preserve">. PLoS One [Internet]. 2013 [cited 2019 Apr 12];8:e74848. </w:t>
      </w:r>
      <w:r w:rsidR="00016639">
        <w:rPr>
          <w:rFonts w:ascii="Times New Roman" w:hAnsi="Times New Roman" w:cs="Times New Roman"/>
          <w:noProof/>
          <w:sz w:val="24"/>
          <w:szCs w:val="24"/>
        </w:rPr>
        <w:t>(12)</w:t>
      </w:r>
    </w:p>
    <w:p w14:paraId="458739AE" w14:textId="77777777" w:rsidR="006C700C" w:rsidRPr="00585B00" w:rsidRDefault="006C700C"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6FBC9396" w14:textId="77777777" w:rsidR="006C700C" w:rsidRDefault="0026393A" w:rsidP="004A13D1">
      <w:pPr>
        <w:widowControl w:val="0"/>
        <w:shd w:val="clear" w:color="auto" w:fill="FFFFFF" w:themeFill="background1"/>
        <w:autoSpaceDE w:val="0"/>
        <w:autoSpaceDN w:val="0"/>
        <w:adjustRightInd w:val="0"/>
        <w:spacing w:line="360" w:lineRule="auto"/>
        <w:ind w:left="640" w:hanging="640"/>
        <w:rPr>
          <w:rFonts w:ascii="Times New Roman" w:hAnsi="Times New Roman" w:cs="Times New Roman"/>
          <w:noProof/>
          <w:sz w:val="24"/>
          <w:szCs w:val="24"/>
        </w:rPr>
      </w:pPr>
      <w:r>
        <w:rPr>
          <w:rFonts w:ascii="Times New Roman" w:hAnsi="Times New Roman" w:cs="Times New Roman"/>
          <w:noProof/>
          <w:sz w:val="24"/>
          <w:szCs w:val="24"/>
        </w:rPr>
        <w:t>13</w:t>
      </w:r>
      <w:r w:rsidR="00104045" w:rsidRPr="00585B00">
        <w:rPr>
          <w:rFonts w:ascii="Times New Roman" w:hAnsi="Times New Roman" w:cs="Times New Roman"/>
          <w:noProof/>
          <w:sz w:val="24"/>
          <w:szCs w:val="24"/>
        </w:rPr>
        <w:t xml:space="preserve">. </w:t>
      </w:r>
      <w:r w:rsidR="00104045" w:rsidRPr="00585B00">
        <w:rPr>
          <w:rFonts w:ascii="Times New Roman" w:hAnsi="Times New Roman" w:cs="Times New Roman"/>
          <w:noProof/>
          <w:sz w:val="24"/>
          <w:szCs w:val="24"/>
        </w:rPr>
        <w:tab/>
        <w:t xml:space="preserve">Zaba B, Calvert C, Marston M, </w:t>
      </w:r>
      <w:r w:rsidR="003E3EFB" w:rsidRPr="00585B00">
        <w:rPr>
          <w:rFonts w:ascii="Times New Roman" w:hAnsi="Times New Roman" w:cs="Times New Roman"/>
          <w:noProof/>
          <w:sz w:val="24"/>
          <w:szCs w:val="24"/>
        </w:rPr>
        <w:t>Was</w:t>
      </w:r>
      <w:r w:rsidR="00104045" w:rsidRPr="00585B00">
        <w:rPr>
          <w:rFonts w:ascii="Times New Roman" w:hAnsi="Times New Roman" w:cs="Times New Roman"/>
          <w:noProof/>
          <w:sz w:val="24"/>
          <w:szCs w:val="24"/>
        </w:rPr>
        <w:t xml:space="preserve">ingo R, Nakiyingi-Miiro J, Lutalo T, et al. Effect of HIV infection on pregnancy-related mortality in sub-Saharan Africa: secondary analyses of pooled community-based data from the network for Analysing Longitudinal Population-based HIV/AIDS data on Africa (ALPHA). Lancet [Internet]. 2013 May 18 [cited 2019 Apr 12];381(9879):1763–71. </w:t>
      </w:r>
    </w:p>
    <w:p w14:paraId="3076D75B" w14:textId="77777777" w:rsidR="0026393A" w:rsidRPr="00585B00" w:rsidRDefault="0026393A"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5A308D42" w14:textId="77777777" w:rsidR="00104045" w:rsidRPr="00585B00" w:rsidRDefault="00104045" w:rsidP="00613B50">
      <w:pPr>
        <w:widowControl w:val="0"/>
        <w:shd w:val="clear" w:color="auto" w:fill="FFFFFF" w:themeFill="background1"/>
        <w:autoSpaceDE w:val="0"/>
        <w:autoSpaceDN w:val="0"/>
        <w:adjustRightInd w:val="0"/>
        <w:spacing w:line="360" w:lineRule="auto"/>
        <w:ind w:left="640" w:hanging="640"/>
        <w:rPr>
          <w:rFonts w:ascii="Times New Roman" w:hAnsi="Times New Roman" w:cs="Times New Roman"/>
          <w:noProof/>
          <w:sz w:val="24"/>
          <w:szCs w:val="24"/>
        </w:rPr>
      </w:pPr>
      <w:r w:rsidRPr="00585B00">
        <w:rPr>
          <w:rFonts w:ascii="Times New Roman" w:hAnsi="Times New Roman" w:cs="Times New Roman"/>
          <w:noProof/>
          <w:sz w:val="24"/>
          <w:szCs w:val="24"/>
        </w:rPr>
        <w:t>1</w:t>
      </w:r>
      <w:r w:rsidR="0026393A">
        <w:rPr>
          <w:rFonts w:ascii="Times New Roman" w:hAnsi="Times New Roman" w:cs="Times New Roman"/>
          <w:noProof/>
          <w:sz w:val="24"/>
          <w:szCs w:val="24"/>
        </w:rPr>
        <w:t>4</w:t>
      </w:r>
      <w:r w:rsidRPr="00585B00">
        <w:rPr>
          <w:rFonts w:ascii="Times New Roman" w:hAnsi="Times New Roman" w:cs="Times New Roman"/>
          <w:noProof/>
          <w:sz w:val="24"/>
          <w:szCs w:val="24"/>
        </w:rPr>
        <w:t xml:space="preserve">. </w:t>
      </w:r>
      <w:r w:rsidRPr="00585B00">
        <w:rPr>
          <w:rFonts w:ascii="Times New Roman" w:hAnsi="Times New Roman" w:cs="Times New Roman"/>
          <w:noProof/>
          <w:sz w:val="24"/>
          <w:szCs w:val="24"/>
        </w:rPr>
        <w:tab/>
        <w:t xml:space="preserve">Haeri S, Shauer M, Dale M, Leslie J, Baker AM, Saddlemire S, et al. Obstetric and newborn infant outcomes in human immunodeficiency virus–infected women who receive highly active antiretroviral therapy. Am J Obstet Gynecol [Internet]. 2009 Sep [cited 2019 Apr 12];201(3):315.e1-315.e5. </w:t>
      </w:r>
    </w:p>
    <w:p w14:paraId="13A7F698" w14:textId="77777777" w:rsidR="006C700C" w:rsidRPr="00585B00" w:rsidRDefault="006C700C"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2DABE1FD" w14:textId="77777777" w:rsidR="006C700C" w:rsidRDefault="00104045"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r w:rsidRPr="00585B00">
        <w:rPr>
          <w:rFonts w:ascii="Times New Roman" w:hAnsi="Times New Roman" w:cs="Times New Roman"/>
          <w:noProof/>
          <w:sz w:val="24"/>
          <w:szCs w:val="24"/>
        </w:rPr>
        <w:t>1</w:t>
      </w:r>
      <w:r w:rsidR="0026393A">
        <w:rPr>
          <w:rFonts w:ascii="Times New Roman" w:hAnsi="Times New Roman" w:cs="Times New Roman"/>
          <w:noProof/>
          <w:sz w:val="24"/>
          <w:szCs w:val="24"/>
        </w:rPr>
        <w:t>5</w:t>
      </w:r>
      <w:r w:rsidRPr="00585B00">
        <w:rPr>
          <w:rFonts w:ascii="Times New Roman" w:hAnsi="Times New Roman" w:cs="Times New Roman"/>
          <w:noProof/>
          <w:sz w:val="24"/>
          <w:szCs w:val="24"/>
        </w:rPr>
        <w:t xml:space="preserve">. </w:t>
      </w:r>
      <w:r w:rsidRPr="00585B00">
        <w:rPr>
          <w:rFonts w:ascii="Times New Roman" w:hAnsi="Times New Roman" w:cs="Times New Roman"/>
          <w:noProof/>
          <w:sz w:val="24"/>
          <w:szCs w:val="24"/>
        </w:rPr>
        <w:tab/>
        <w:t>Darak S, Darak T, Kulkarni S, Kulkarni V, Parchure R, Hutter I, et al. Effect of Highly Active Antiretroviral Treatment (HAART) During Pregnancy on Pregnancy Outcomes: Experiences from a PMTCT Program in Western India. AIDS Patient C</w:t>
      </w:r>
      <w:r w:rsidR="003E3EFB" w:rsidRPr="00585B00">
        <w:rPr>
          <w:rFonts w:ascii="Times New Roman" w:hAnsi="Times New Roman" w:cs="Times New Roman"/>
          <w:noProof/>
          <w:sz w:val="24"/>
          <w:szCs w:val="24"/>
        </w:rPr>
        <w:t>were</w:t>
      </w:r>
      <w:r w:rsidRPr="00585B00">
        <w:rPr>
          <w:rFonts w:ascii="Times New Roman" w:hAnsi="Times New Roman" w:cs="Times New Roman"/>
          <w:noProof/>
          <w:sz w:val="24"/>
          <w:szCs w:val="24"/>
        </w:rPr>
        <w:t xml:space="preserve"> STDS [Internet]. 2013 Mar [cited 2019 Apr 12];27:163–70. </w:t>
      </w:r>
    </w:p>
    <w:p w14:paraId="3609664D" w14:textId="77777777" w:rsidR="00BE6473" w:rsidRDefault="00BE6473"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21A66513" w14:textId="77777777" w:rsidR="003F55F4" w:rsidRDefault="003F55F4"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07806039" w14:textId="77777777" w:rsidR="003F55F4" w:rsidRDefault="003F55F4"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62F827C6" w14:textId="77777777" w:rsidR="00104045" w:rsidRPr="00585B00" w:rsidRDefault="00104045"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r w:rsidRPr="00585B00">
        <w:rPr>
          <w:rFonts w:ascii="Times New Roman" w:hAnsi="Times New Roman" w:cs="Times New Roman"/>
          <w:noProof/>
          <w:sz w:val="24"/>
          <w:szCs w:val="24"/>
        </w:rPr>
        <w:t>1</w:t>
      </w:r>
      <w:r w:rsidR="0026393A">
        <w:rPr>
          <w:rFonts w:ascii="Times New Roman" w:hAnsi="Times New Roman" w:cs="Times New Roman"/>
          <w:noProof/>
          <w:sz w:val="24"/>
          <w:szCs w:val="24"/>
        </w:rPr>
        <w:t>6</w:t>
      </w:r>
      <w:r w:rsidRPr="00585B00">
        <w:rPr>
          <w:rFonts w:ascii="Times New Roman" w:hAnsi="Times New Roman" w:cs="Times New Roman"/>
          <w:noProof/>
          <w:sz w:val="24"/>
          <w:szCs w:val="24"/>
        </w:rPr>
        <w:t xml:space="preserve">. </w:t>
      </w:r>
      <w:r w:rsidRPr="00585B00">
        <w:rPr>
          <w:rFonts w:ascii="Times New Roman" w:hAnsi="Times New Roman" w:cs="Times New Roman"/>
          <w:noProof/>
          <w:sz w:val="24"/>
          <w:szCs w:val="24"/>
        </w:rPr>
        <w:tab/>
        <w:t>Wedi COO, Kirtley S, Hopewell S, Corrigan R, Kennedy SH, Hemelaar J. Perinatal outcomes associated with maternal HIV infection: a systematic review and meta-analys</w:t>
      </w:r>
      <w:r w:rsidR="003E3EFB" w:rsidRPr="00585B00">
        <w:rPr>
          <w:rFonts w:ascii="Times New Roman" w:hAnsi="Times New Roman" w:cs="Times New Roman"/>
          <w:noProof/>
          <w:sz w:val="24"/>
          <w:szCs w:val="24"/>
        </w:rPr>
        <w:t>was</w:t>
      </w:r>
      <w:r w:rsidRPr="00585B00">
        <w:rPr>
          <w:rFonts w:ascii="Times New Roman" w:hAnsi="Times New Roman" w:cs="Times New Roman"/>
          <w:noProof/>
          <w:sz w:val="24"/>
          <w:szCs w:val="24"/>
        </w:rPr>
        <w:t>. Lancet HIV [Internet]. 2</w:t>
      </w:r>
      <w:r w:rsidR="00016639">
        <w:rPr>
          <w:rFonts w:ascii="Times New Roman" w:hAnsi="Times New Roman" w:cs="Times New Roman"/>
          <w:noProof/>
          <w:sz w:val="24"/>
          <w:szCs w:val="24"/>
        </w:rPr>
        <w:t>016 Jan 1 [cited 2019 Apr 12];3</w:t>
      </w:r>
      <w:r w:rsidRPr="00585B00">
        <w:rPr>
          <w:rFonts w:ascii="Times New Roman" w:hAnsi="Times New Roman" w:cs="Times New Roman"/>
          <w:noProof/>
          <w:sz w:val="24"/>
          <w:szCs w:val="24"/>
        </w:rPr>
        <w:t xml:space="preserve">:e33–48. </w:t>
      </w:r>
      <w:r w:rsidR="00016639">
        <w:rPr>
          <w:rFonts w:ascii="Times New Roman" w:hAnsi="Times New Roman" w:cs="Times New Roman"/>
          <w:noProof/>
          <w:sz w:val="24"/>
          <w:szCs w:val="24"/>
        </w:rPr>
        <w:t>(14)</w:t>
      </w:r>
    </w:p>
    <w:p w14:paraId="651AB231" w14:textId="77777777" w:rsidR="006C700C" w:rsidRPr="00585B00" w:rsidRDefault="006C700C"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4C32E4C8" w14:textId="77777777" w:rsidR="00104045" w:rsidRPr="00585B00" w:rsidRDefault="00104045" w:rsidP="00613B50">
      <w:pPr>
        <w:widowControl w:val="0"/>
        <w:shd w:val="clear" w:color="auto" w:fill="FFFFFF" w:themeFill="background1"/>
        <w:autoSpaceDE w:val="0"/>
        <w:autoSpaceDN w:val="0"/>
        <w:adjustRightInd w:val="0"/>
        <w:spacing w:line="360" w:lineRule="auto"/>
        <w:ind w:left="640" w:hanging="640"/>
        <w:rPr>
          <w:rFonts w:ascii="Times New Roman" w:hAnsi="Times New Roman" w:cs="Times New Roman"/>
          <w:noProof/>
          <w:sz w:val="24"/>
          <w:szCs w:val="24"/>
        </w:rPr>
      </w:pPr>
      <w:r w:rsidRPr="00585B00">
        <w:rPr>
          <w:rFonts w:ascii="Times New Roman" w:hAnsi="Times New Roman" w:cs="Times New Roman"/>
          <w:noProof/>
          <w:sz w:val="24"/>
          <w:szCs w:val="24"/>
        </w:rPr>
        <w:t>1</w:t>
      </w:r>
      <w:r w:rsidR="0026393A">
        <w:rPr>
          <w:rFonts w:ascii="Times New Roman" w:hAnsi="Times New Roman" w:cs="Times New Roman"/>
          <w:noProof/>
          <w:sz w:val="24"/>
          <w:szCs w:val="24"/>
        </w:rPr>
        <w:t>7</w:t>
      </w:r>
      <w:r w:rsidRPr="00585B00">
        <w:rPr>
          <w:rFonts w:ascii="Times New Roman" w:hAnsi="Times New Roman" w:cs="Times New Roman"/>
          <w:noProof/>
          <w:sz w:val="24"/>
          <w:szCs w:val="24"/>
        </w:rPr>
        <w:t xml:space="preserve">. </w:t>
      </w:r>
      <w:r w:rsidRPr="00585B00">
        <w:rPr>
          <w:rFonts w:ascii="Times New Roman" w:hAnsi="Times New Roman" w:cs="Times New Roman"/>
          <w:noProof/>
          <w:sz w:val="24"/>
          <w:szCs w:val="24"/>
        </w:rPr>
        <w:tab/>
        <w:t xml:space="preserve">Alemu FM, Yalew AW, Fantahun M, Ashu EE. Antiretroviral Therapy and Pregnancy Outcomes in Developing Countries: A Systematic Review. Int J MCH AIDS [Internet]. 2015 [cited 2019 Apr 12];3(1):31–43. </w:t>
      </w:r>
    </w:p>
    <w:p w14:paraId="577FA479" w14:textId="77777777" w:rsidR="006C700C" w:rsidRPr="00585B00" w:rsidRDefault="006C700C"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56D58B4D" w14:textId="77777777" w:rsidR="00104045" w:rsidRPr="00585B00" w:rsidRDefault="0026393A"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r>
        <w:rPr>
          <w:rFonts w:ascii="Times New Roman" w:hAnsi="Times New Roman" w:cs="Times New Roman"/>
          <w:noProof/>
          <w:sz w:val="24"/>
          <w:szCs w:val="24"/>
        </w:rPr>
        <w:t>18</w:t>
      </w:r>
      <w:r w:rsidR="00104045" w:rsidRPr="00585B00">
        <w:rPr>
          <w:rFonts w:ascii="Times New Roman" w:hAnsi="Times New Roman" w:cs="Times New Roman"/>
          <w:noProof/>
          <w:sz w:val="24"/>
          <w:szCs w:val="24"/>
        </w:rPr>
        <w:t xml:space="preserve">. </w:t>
      </w:r>
      <w:r w:rsidR="00104045" w:rsidRPr="00585B00">
        <w:rPr>
          <w:rFonts w:ascii="Times New Roman" w:hAnsi="Times New Roman" w:cs="Times New Roman"/>
          <w:noProof/>
          <w:sz w:val="24"/>
          <w:szCs w:val="24"/>
        </w:rPr>
        <w:tab/>
        <w:t xml:space="preserve">Ezechi OC, Gab-Okafor CV, Oladele DA, Kalejaye OO, Oke BA, Ujah IO. O239 PREGNANCY, OBSTETRIC AND NEONATAL OUTCOME IN HIV POSITIVE NIGERIAN WOMEN. Int J Gynecol Obstet. 2012; </w:t>
      </w:r>
    </w:p>
    <w:p w14:paraId="594DDE8A" w14:textId="77777777" w:rsidR="006C700C" w:rsidRPr="00585B00" w:rsidRDefault="006C700C"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1B5F3E9C" w14:textId="77777777" w:rsidR="00104045" w:rsidRPr="00585B00" w:rsidRDefault="0026393A"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r>
        <w:rPr>
          <w:rFonts w:ascii="Times New Roman" w:hAnsi="Times New Roman" w:cs="Times New Roman"/>
          <w:noProof/>
          <w:sz w:val="24"/>
          <w:szCs w:val="24"/>
        </w:rPr>
        <w:t>19.</w:t>
      </w:r>
      <w:r w:rsidR="00104045" w:rsidRPr="00585B00">
        <w:rPr>
          <w:rFonts w:ascii="Times New Roman" w:hAnsi="Times New Roman" w:cs="Times New Roman"/>
          <w:noProof/>
          <w:sz w:val="24"/>
          <w:szCs w:val="24"/>
        </w:rPr>
        <w:t xml:space="preserve"> </w:t>
      </w:r>
      <w:r w:rsidR="00104045" w:rsidRPr="00585B00">
        <w:rPr>
          <w:rFonts w:ascii="Times New Roman" w:hAnsi="Times New Roman" w:cs="Times New Roman"/>
          <w:noProof/>
          <w:sz w:val="24"/>
          <w:szCs w:val="24"/>
        </w:rPr>
        <w:tab/>
        <w:t>Mubyazi GM, Mw</w:t>
      </w:r>
      <w:r w:rsidR="003E3EFB" w:rsidRPr="00585B00">
        <w:rPr>
          <w:rFonts w:ascii="Times New Roman" w:hAnsi="Times New Roman" w:cs="Times New Roman"/>
          <w:noProof/>
          <w:sz w:val="24"/>
          <w:szCs w:val="24"/>
        </w:rPr>
        <w:t>was</w:t>
      </w:r>
      <w:r w:rsidR="00104045" w:rsidRPr="00585B00">
        <w:rPr>
          <w:rFonts w:ascii="Times New Roman" w:hAnsi="Times New Roman" w:cs="Times New Roman"/>
          <w:noProof/>
          <w:sz w:val="24"/>
          <w:szCs w:val="24"/>
        </w:rPr>
        <w:t>ongo AJ, Makundi EA, Pallangyo K, Malebo HM, Mshana JM, et al. Analys</w:t>
      </w:r>
      <w:r w:rsidR="003E3EFB" w:rsidRPr="00585B00">
        <w:rPr>
          <w:rFonts w:ascii="Times New Roman" w:hAnsi="Times New Roman" w:cs="Times New Roman"/>
          <w:noProof/>
          <w:sz w:val="24"/>
          <w:szCs w:val="24"/>
        </w:rPr>
        <w:t>was</w:t>
      </w:r>
      <w:r w:rsidR="00104045" w:rsidRPr="00585B00">
        <w:rPr>
          <w:rFonts w:ascii="Times New Roman" w:hAnsi="Times New Roman" w:cs="Times New Roman"/>
          <w:noProof/>
          <w:sz w:val="24"/>
          <w:szCs w:val="24"/>
        </w:rPr>
        <w:t xml:space="preserve"> of Cost Impact of HIV/AIDS on Health Service Prov</w:t>
      </w:r>
      <w:r w:rsidR="003E3EFB" w:rsidRPr="00585B00">
        <w:rPr>
          <w:rFonts w:ascii="Times New Roman" w:hAnsi="Times New Roman" w:cs="Times New Roman"/>
          <w:noProof/>
          <w:sz w:val="24"/>
          <w:szCs w:val="24"/>
        </w:rPr>
        <w:t>was</w:t>
      </w:r>
      <w:r w:rsidR="00104045" w:rsidRPr="00585B00">
        <w:rPr>
          <w:rFonts w:ascii="Times New Roman" w:hAnsi="Times New Roman" w:cs="Times New Roman"/>
          <w:noProof/>
          <w:sz w:val="24"/>
          <w:szCs w:val="24"/>
        </w:rPr>
        <w:t xml:space="preserve">ion in Nine Regions, Tanzania: Methodological Challenges and Lessons for Policy [Internet]. Vol. 1, Rwanda Journal of Health Sciences. 2012 [cited 2019 Apr 12]. </w:t>
      </w:r>
      <w:r w:rsidR="00016639">
        <w:rPr>
          <w:rFonts w:ascii="Times New Roman" w:hAnsi="Times New Roman" w:cs="Times New Roman"/>
          <w:noProof/>
          <w:sz w:val="24"/>
          <w:szCs w:val="24"/>
        </w:rPr>
        <w:t>(15)</w:t>
      </w:r>
    </w:p>
    <w:p w14:paraId="2FF19E6B" w14:textId="77777777" w:rsidR="00BD2902" w:rsidRPr="00585B00" w:rsidRDefault="00BD2902"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63574E1A" w14:textId="77777777" w:rsidR="00BD2902" w:rsidRDefault="007436FE"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r>
        <w:rPr>
          <w:rFonts w:ascii="Times New Roman" w:hAnsi="Times New Roman" w:cs="Times New Roman"/>
          <w:noProof/>
          <w:sz w:val="24"/>
          <w:szCs w:val="24"/>
        </w:rPr>
        <w:t>20</w:t>
      </w:r>
      <w:r w:rsidR="00104045" w:rsidRPr="00585B00">
        <w:rPr>
          <w:rFonts w:ascii="Times New Roman" w:hAnsi="Times New Roman" w:cs="Times New Roman"/>
          <w:noProof/>
          <w:sz w:val="24"/>
          <w:szCs w:val="24"/>
        </w:rPr>
        <w:t xml:space="preserve">. </w:t>
      </w:r>
      <w:r w:rsidR="00104045" w:rsidRPr="00585B00">
        <w:rPr>
          <w:rFonts w:ascii="Times New Roman" w:hAnsi="Times New Roman" w:cs="Times New Roman"/>
          <w:noProof/>
          <w:sz w:val="24"/>
          <w:szCs w:val="24"/>
        </w:rPr>
        <w:tab/>
        <w:t xml:space="preserve">2015-16 Demographic and Health Survey and Malaria Indicator Survey Key Findings Tanzania [Internet]. 2016 [cited 2018 Aug 3]. </w:t>
      </w:r>
    </w:p>
    <w:p w14:paraId="275C367B" w14:textId="77777777" w:rsidR="0073096D" w:rsidRPr="00585B00" w:rsidRDefault="0073096D"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17A2C9E7" w14:textId="77777777" w:rsidR="00104045" w:rsidRPr="00585B00" w:rsidRDefault="007436FE"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r>
        <w:rPr>
          <w:rFonts w:ascii="Times New Roman" w:hAnsi="Times New Roman" w:cs="Times New Roman"/>
          <w:noProof/>
          <w:sz w:val="24"/>
          <w:szCs w:val="24"/>
        </w:rPr>
        <w:t>21</w:t>
      </w:r>
      <w:r w:rsidR="00104045" w:rsidRPr="00585B00">
        <w:rPr>
          <w:rFonts w:ascii="Times New Roman" w:hAnsi="Times New Roman" w:cs="Times New Roman"/>
          <w:noProof/>
          <w:sz w:val="24"/>
          <w:szCs w:val="24"/>
        </w:rPr>
        <w:t xml:space="preserve">. </w:t>
      </w:r>
      <w:r w:rsidR="00104045" w:rsidRPr="00585B00">
        <w:rPr>
          <w:rFonts w:ascii="Times New Roman" w:hAnsi="Times New Roman" w:cs="Times New Roman"/>
          <w:noProof/>
          <w:sz w:val="24"/>
          <w:szCs w:val="24"/>
        </w:rPr>
        <w:tab/>
        <w:t xml:space="preserve">Manyahi J, Jullu BS, Abuya MI, Juma J, Kilama B, Sambu V, et al. Tanzania journal of health research [Internet]. Vol. 19, Tanzania Journal of Health Research. National Institute for Medical Research; [cited 2019 Apr 12]. </w:t>
      </w:r>
      <w:r w:rsidR="00016639">
        <w:rPr>
          <w:rFonts w:ascii="Times New Roman" w:hAnsi="Times New Roman" w:cs="Times New Roman"/>
          <w:noProof/>
          <w:sz w:val="24"/>
          <w:szCs w:val="24"/>
        </w:rPr>
        <w:t>(16)</w:t>
      </w:r>
    </w:p>
    <w:p w14:paraId="5B2865C1" w14:textId="77777777" w:rsidR="00BD2902" w:rsidRPr="00585B00" w:rsidRDefault="00BD2902"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37D477DA" w14:textId="77777777" w:rsidR="00104045" w:rsidRPr="00585B00" w:rsidRDefault="00104045"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r w:rsidRPr="00585B00">
        <w:rPr>
          <w:rFonts w:ascii="Times New Roman" w:hAnsi="Times New Roman" w:cs="Times New Roman"/>
          <w:noProof/>
          <w:sz w:val="24"/>
          <w:szCs w:val="24"/>
        </w:rPr>
        <w:t>2</w:t>
      </w:r>
      <w:r w:rsidR="007436FE">
        <w:rPr>
          <w:rFonts w:ascii="Times New Roman" w:hAnsi="Times New Roman" w:cs="Times New Roman"/>
          <w:noProof/>
          <w:sz w:val="24"/>
          <w:szCs w:val="24"/>
        </w:rPr>
        <w:t>2</w:t>
      </w:r>
      <w:r w:rsidRPr="00585B00">
        <w:rPr>
          <w:rFonts w:ascii="Times New Roman" w:hAnsi="Times New Roman" w:cs="Times New Roman"/>
          <w:noProof/>
          <w:sz w:val="24"/>
          <w:szCs w:val="24"/>
        </w:rPr>
        <w:t xml:space="preserve">. </w:t>
      </w:r>
      <w:r w:rsidRPr="00585B00">
        <w:rPr>
          <w:rFonts w:ascii="Times New Roman" w:hAnsi="Times New Roman" w:cs="Times New Roman"/>
          <w:noProof/>
          <w:sz w:val="24"/>
          <w:szCs w:val="24"/>
        </w:rPr>
        <w:tab/>
        <w:t xml:space="preserve">Sovran S. Understanding culture and HIV/AIDS in sub-Saharan Africa. SAHARA J  J Soc Asp HIV/AIDS Res Alliance [Internet]. 2013 Mar [cited 2019 Apr 12];10:32–41. </w:t>
      </w:r>
      <w:r w:rsidR="00016639">
        <w:rPr>
          <w:rFonts w:ascii="Times New Roman" w:hAnsi="Times New Roman" w:cs="Times New Roman"/>
          <w:noProof/>
          <w:sz w:val="24"/>
          <w:szCs w:val="24"/>
        </w:rPr>
        <w:t>(16)</w:t>
      </w:r>
    </w:p>
    <w:p w14:paraId="6D06BEC2" w14:textId="77777777" w:rsidR="00BD2902" w:rsidRPr="00585B00" w:rsidRDefault="00BD2902"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36D10D24" w14:textId="77777777" w:rsidR="00BD2902" w:rsidRDefault="00104045"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r w:rsidRPr="00585B00">
        <w:rPr>
          <w:rFonts w:ascii="Times New Roman" w:hAnsi="Times New Roman" w:cs="Times New Roman"/>
          <w:noProof/>
          <w:sz w:val="24"/>
          <w:szCs w:val="24"/>
        </w:rPr>
        <w:t>2</w:t>
      </w:r>
      <w:r w:rsidR="007436FE">
        <w:rPr>
          <w:rFonts w:ascii="Times New Roman" w:hAnsi="Times New Roman" w:cs="Times New Roman"/>
          <w:noProof/>
          <w:sz w:val="24"/>
          <w:szCs w:val="24"/>
        </w:rPr>
        <w:t>3</w:t>
      </w:r>
      <w:r w:rsidRPr="00585B00">
        <w:rPr>
          <w:rFonts w:ascii="Times New Roman" w:hAnsi="Times New Roman" w:cs="Times New Roman"/>
          <w:noProof/>
          <w:sz w:val="24"/>
          <w:szCs w:val="24"/>
        </w:rPr>
        <w:t xml:space="preserve">. </w:t>
      </w:r>
      <w:r w:rsidRPr="00585B00">
        <w:rPr>
          <w:rFonts w:ascii="Times New Roman" w:hAnsi="Times New Roman" w:cs="Times New Roman"/>
          <w:noProof/>
          <w:sz w:val="24"/>
          <w:szCs w:val="24"/>
        </w:rPr>
        <w:tab/>
        <w:t xml:space="preserve">Kharsany ABM, Karim QA. HIV Infection and AIDS in Sub-Saharan Africa: Current Status, Challenges and Opportunities. Open AIDS J [Internet]. 2016 [cited 2019 Apr 12];10:34–48. </w:t>
      </w:r>
    </w:p>
    <w:p w14:paraId="0CF1F0E1" w14:textId="77777777" w:rsidR="00D104F4" w:rsidRDefault="00D104F4"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38B29033" w14:textId="77777777" w:rsidR="00D104F4" w:rsidRPr="00585B00" w:rsidRDefault="00D104F4"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3552D1AA" w14:textId="77777777" w:rsidR="00104045" w:rsidRPr="00585B00" w:rsidRDefault="00104045"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r w:rsidRPr="00585B00">
        <w:rPr>
          <w:rFonts w:ascii="Times New Roman" w:hAnsi="Times New Roman" w:cs="Times New Roman"/>
          <w:noProof/>
          <w:sz w:val="24"/>
          <w:szCs w:val="24"/>
        </w:rPr>
        <w:t>2</w:t>
      </w:r>
      <w:r w:rsidR="007436FE">
        <w:rPr>
          <w:rFonts w:ascii="Times New Roman" w:hAnsi="Times New Roman" w:cs="Times New Roman"/>
          <w:noProof/>
          <w:sz w:val="24"/>
          <w:szCs w:val="24"/>
        </w:rPr>
        <w:t>4</w:t>
      </w:r>
      <w:r w:rsidRPr="00585B00">
        <w:rPr>
          <w:rFonts w:ascii="Times New Roman" w:hAnsi="Times New Roman" w:cs="Times New Roman"/>
          <w:noProof/>
          <w:sz w:val="24"/>
          <w:szCs w:val="24"/>
        </w:rPr>
        <w:t xml:space="preserve">. </w:t>
      </w:r>
      <w:r w:rsidRPr="00585B00">
        <w:rPr>
          <w:rFonts w:ascii="Times New Roman" w:hAnsi="Times New Roman" w:cs="Times New Roman"/>
          <w:noProof/>
          <w:sz w:val="24"/>
          <w:szCs w:val="24"/>
        </w:rPr>
        <w:tab/>
        <w:t>Velayati A-A, Bakayev V, Bahadori M, Tabatabaei S-J, Alaei A, Farahbood A, et al. Religious and cultural traits in HIV/AIDS epidemics in sub-Saharan Africa</w:t>
      </w:r>
      <w:r w:rsidR="00421A61">
        <w:rPr>
          <w:rFonts w:ascii="Times New Roman" w:hAnsi="Times New Roman" w:cs="Times New Roman"/>
          <w:noProof/>
          <w:sz w:val="24"/>
          <w:szCs w:val="24"/>
        </w:rPr>
        <w:t>. Arch Iran Med [Internet]. 2011</w:t>
      </w:r>
      <w:r w:rsidRPr="00585B00">
        <w:rPr>
          <w:rFonts w:ascii="Times New Roman" w:hAnsi="Times New Roman" w:cs="Times New Roman"/>
          <w:noProof/>
          <w:sz w:val="24"/>
          <w:szCs w:val="24"/>
        </w:rPr>
        <w:t xml:space="preserve"> Oct [cited 2019 Apr 12];10:486–97. </w:t>
      </w:r>
      <w:r w:rsidR="00016639">
        <w:rPr>
          <w:rFonts w:ascii="Times New Roman" w:hAnsi="Times New Roman" w:cs="Times New Roman"/>
          <w:noProof/>
          <w:sz w:val="24"/>
          <w:szCs w:val="24"/>
        </w:rPr>
        <w:t>(17)</w:t>
      </w:r>
    </w:p>
    <w:p w14:paraId="45423821" w14:textId="77777777" w:rsidR="00BD2902" w:rsidRPr="00585B00" w:rsidRDefault="00BD2902"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18702DDF" w14:textId="77777777" w:rsidR="00104045" w:rsidRPr="00585B00" w:rsidRDefault="00104045"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r w:rsidRPr="00585B00">
        <w:rPr>
          <w:rFonts w:ascii="Times New Roman" w:hAnsi="Times New Roman" w:cs="Times New Roman"/>
          <w:noProof/>
          <w:sz w:val="24"/>
          <w:szCs w:val="24"/>
        </w:rPr>
        <w:t>2</w:t>
      </w:r>
      <w:r w:rsidR="007436FE">
        <w:rPr>
          <w:rFonts w:ascii="Times New Roman" w:hAnsi="Times New Roman" w:cs="Times New Roman"/>
          <w:noProof/>
          <w:sz w:val="24"/>
          <w:szCs w:val="24"/>
        </w:rPr>
        <w:t>5</w:t>
      </w:r>
      <w:r w:rsidRPr="00585B00">
        <w:rPr>
          <w:rFonts w:ascii="Times New Roman" w:hAnsi="Times New Roman" w:cs="Times New Roman"/>
          <w:noProof/>
          <w:sz w:val="24"/>
          <w:szCs w:val="24"/>
        </w:rPr>
        <w:t xml:space="preserve">. </w:t>
      </w:r>
      <w:r w:rsidRPr="00585B00">
        <w:rPr>
          <w:rFonts w:ascii="Times New Roman" w:hAnsi="Times New Roman" w:cs="Times New Roman"/>
          <w:noProof/>
          <w:sz w:val="24"/>
          <w:szCs w:val="24"/>
        </w:rPr>
        <w:tab/>
        <w:t xml:space="preserve">J. H. F, Ntani LL, Florent FY, Mbu Robinson Enow MR. Fetal outcome of HIV positive pregnant women taking highly active antiretroviral therapy at Yaoundé Central Hospital: a cross sectional analytic study. Int J Reprod Contraception, Obstet Gynecol. 2017 Oct 28;6(11):4791. </w:t>
      </w:r>
    </w:p>
    <w:p w14:paraId="229C7C5C" w14:textId="77777777" w:rsidR="00BD2902" w:rsidRPr="00585B00" w:rsidRDefault="00BD2902"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685B9FAC" w14:textId="77777777" w:rsidR="00104045" w:rsidRPr="00585B00" w:rsidRDefault="00104045"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r w:rsidRPr="00585B00">
        <w:rPr>
          <w:rFonts w:ascii="Times New Roman" w:hAnsi="Times New Roman" w:cs="Times New Roman"/>
          <w:noProof/>
          <w:sz w:val="24"/>
          <w:szCs w:val="24"/>
        </w:rPr>
        <w:t>2</w:t>
      </w:r>
      <w:r w:rsidR="007436FE">
        <w:rPr>
          <w:rFonts w:ascii="Times New Roman" w:hAnsi="Times New Roman" w:cs="Times New Roman"/>
          <w:noProof/>
          <w:sz w:val="24"/>
          <w:szCs w:val="24"/>
        </w:rPr>
        <w:t>6</w:t>
      </w:r>
      <w:r w:rsidRPr="00585B00">
        <w:rPr>
          <w:rFonts w:ascii="Times New Roman" w:hAnsi="Times New Roman" w:cs="Times New Roman"/>
          <w:noProof/>
          <w:sz w:val="24"/>
          <w:szCs w:val="24"/>
        </w:rPr>
        <w:t xml:space="preserve">. </w:t>
      </w:r>
      <w:r w:rsidRPr="00585B00">
        <w:rPr>
          <w:rFonts w:ascii="Times New Roman" w:hAnsi="Times New Roman" w:cs="Times New Roman"/>
          <w:noProof/>
          <w:sz w:val="24"/>
          <w:szCs w:val="24"/>
        </w:rPr>
        <w:tab/>
        <w:t>Joseph O, Biodun O, Michael E. Pregnancy outcome among HIV positive women receiving antenatal HAART versus untreated maternal HIV infection. J Coll Physicians Surg Pak</w:t>
      </w:r>
      <w:r w:rsidR="003E3EFB" w:rsidRPr="00585B00">
        <w:rPr>
          <w:rFonts w:ascii="Times New Roman" w:hAnsi="Times New Roman" w:cs="Times New Roman"/>
          <w:noProof/>
          <w:sz w:val="24"/>
          <w:szCs w:val="24"/>
        </w:rPr>
        <w:t>was</w:t>
      </w:r>
      <w:r w:rsidRPr="00585B00">
        <w:rPr>
          <w:rFonts w:ascii="Times New Roman" w:hAnsi="Times New Roman" w:cs="Times New Roman"/>
          <w:noProof/>
          <w:sz w:val="24"/>
          <w:szCs w:val="24"/>
        </w:rPr>
        <w:t xml:space="preserve">tan. 2011; </w:t>
      </w:r>
    </w:p>
    <w:p w14:paraId="1E0989EA" w14:textId="77777777" w:rsidR="00BD2902" w:rsidRPr="00585B00" w:rsidRDefault="00BD2902"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6EFC9638" w14:textId="77777777" w:rsidR="00104045" w:rsidRPr="00585B00" w:rsidRDefault="00104045"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r w:rsidRPr="00585B00">
        <w:rPr>
          <w:rFonts w:ascii="Times New Roman" w:hAnsi="Times New Roman" w:cs="Times New Roman"/>
          <w:noProof/>
          <w:sz w:val="24"/>
          <w:szCs w:val="24"/>
        </w:rPr>
        <w:t>2</w:t>
      </w:r>
      <w:r w:rsidR="007436FE">
        <w:rPr>
          <w:rFonts w:ascii="Times New Roman" w:hAnsi="Times New Roman" w:cs="Times New Roman"/>
          <w:noProof/>
          <w:sz w:val="24"/>
          <w:szCs w:val="24"/>
        </w:rPr>
        <w:t>7</w:t>
      </w:r>
      <w:r w:rsidRPr="00585B00">
        <w:rPr>
          <w:rFonts w:ascii="Times New Roman" w:hAnsi="Times New Roman" w:cs="Times New Roman"/>
          <w:noProof/>
          <w:sz w:val="24"/>
          <w:szCs w:val="24"/>
        </w:rPr>
        <w:t xml:space="preserve">. </w:t>
      </w:r>
      <w:r w:rsidRPr="00585B00">
        <w:rPr>
          <w:rFonts w:ascii="Times New Roman" w:hAnsi="Times New Roman" w:cs="Times New Roman"/>
          <w:noProof/>
          <w:sz w:val="24"/>
          <w:szCs w:val="24"/>
        </w:rPr>
        <w:tab/>
        <w:t>Nutley T, Gnassou L, Traore M, Bosso AE, Mullen S. Moving data offthe shelf and into action: An intervention to improve data-informed dec</w:t>
      </w:r>
      <w:r w:rsidR="003E3EFB" w:rsidRPr="00585B00">
        <w:rPr>
          <w:rFonts w:ascii="Times New Roman" w:hAnsi="Times New Roman" w:cs="Times New Roman"/>
          <w:noProof/>
          <w:sz w:val="24"/>
          <w:szCs w:val="24"/>
        </w:rPr>
        <w:t>was</w:t>
      </w:r>
      <w:r w:rsidRPr="00585B00">
        <w:rPr>
          <w:rFonts w:ascii="Times New Roman" w:hAnsi="Times New Roman" w:cs="Times New Roman"/>
          <w:noProof/>
          <w:sz w:val="24"/>
          <w:szCs w:val="24"/>
        </w:rPr>
        <w:t xml:space="preserve">ion making in Cô te d’Ivoire. Glob Health Action. 2014; </w:t>
      </w:r>
    </w:p>
    <w:p w14:paraId="6B1BD5BB" w14:textId="77777777" w:rsidR="00BD2902" w:rsidRPr="00585B00" w:rsidRDefault="00BD2902"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25E35CA6" w14:textId="77777777" w:rsidR="00104045" w:rsidRPr="00585B00" w:rsidRDefault="007436FE"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r>
        <w:rPr>
          <w:rFonts w:ascii="Times New Roman" w:hAnsi="Times New Roman" w:cs="Times New Roman"/>
          <w:noProof/>
          <w:sz w:val="24"/>
          <w:szCs w:val="24"/>
        </w:rPr>
        <w:t>28</w:t>
      </w:r>
      <w:r w:rsidR="00104045" w:rsidRPr="00585B00">
        <w:rPr>
          <w:rFonts w:ascii="Times New Roman" w:hAnsi="Times New Roman" w:cs="Times New Roman"/>
          <w:noProof/>
          <w:sz w:val="24"/>
          <w:szCs w:val="24"/>
        </w:rPr>
        <w:t xml:space="preserve">. </w:t>
      </w:r>
      <w:r w:rsidR="00104045" w:rsidRPr="00585B00">
        <w:rPr>
          <w:rFonts w:ascii="Times New Roman" w:hAnsi="Times New Roman" w:cs="Times New Roman"/>
          <w:noProof/>
          <w:sz w:val="24"/>
          <w:szCs w:val="24"/>
        </w:rPr>
        <w:tab/>
        <w:t>Dadhwal V, Sharma A, Khoiwal K, Deka D, Sarkar P, Vanamail P. Pregnancy Outcomes in HIV-Infected Women: Experience from a Tertiary C</w:t>
      </w:r>
      <w:r w:rsidR="003E3EFB" w:rsidRPr="00585B00">
        <w:rPr>
          <w:rFonts w:ascii="Times New Roman" w:hAnsi="Times New Roman" w:cs="Times New Roman"/>
          <w:noProof/>
          <w:sz w:val="24"/>
          <w:szCs w:val="24"/>
        </w:rPr>
        <w:t>were</w:t>
      </w:r>
      <w:r w:rsidR="00104045" w:rsidRPr="00585B00">
        <w:rPr>
          <w:rFonts w:ascii="Times New Roman" w:hAnsi="Times New Roman" w:cs="Times New Roman"/>
          <w:noProof/>
          <w:sz w:val="24"/>
          <w:szCs w:val="24"/>
        </w:rPr>
        <w:t xml:space="preserve"> Center in India. Int J MCH AIDS. 2017; </w:t>
      </w:r>
    </w:p>
    <w:p w14:paraId="1E660D92" w14:textId="77777777" w:rsidR="00BD2902" w:rsidRPr="00585B00" w:rsidRDefault="00BD2902"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4C235588" w14:textId="77777777" w:rsidR="00BD2902" w:rsidRDefault="007436FE"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r>
        <w:rPr>
          <w:rFonts w:ascii="Times New Roman" w:hAnsi="Times New Roman" w:cs="Times New Roman"/>
          <w:noProof/>
          <w:sz w:val="24"/>
          <w:szCs w:val="24"/>
        </w:rPr>
        <w:t>29</w:t>
      </w:r>
      <w:r w:rsidR="00104045" w:rsidRPr="00585B00">
        <w:rPr>
          <w:rFonts w:ascii="Times New Roman" w:hAnsi="Times New Roman" w:cs="Times New Roman"/>
          <w:noProof/>
          <w:sz w:val="24"/>
          <w:szCs w:val="24"/>
        </w:rPr>
        <w:t xml:space="preserve">. </w:t>
      </w:r>
      <w:r w:rsidR="00104045" w:rsidRPr="00585B00">
        <w:rPr>
          <w:rFonts w:ascii="Times New Roman" w:hAnsi="Times New Roman" w:cs="Times New Roman"/>
          <w:noProof/>
          <w:sz w:val="24"/>
          <w:szCs w:val="24"/>
        </w:rPr>
        <w:tab/>
        <w:t>Rollins NC, Coovadia HM, Bland RM, Coutsoud</w:t>
      </w:r>
      <w:r w:rsidR="003E3EFB" w:rsidRPr="00585B00">
        <w:rPr>
          <w:rFonts w:ascii="Times New Roman" w:hAnsi="Times New Roman" w:cs="Times New Roman"/>
          <w:noProof/>
          <w:sz w:val="24"/>
          <w:szCs w:val="24"/>
        </w:rPr>
        <w:t>was</w:t>
      </w:r>
      <w:r w:rsidR="00104045" w:rsidRPr="00585B00">
        <w:rPr>
          <w:rFonts w:ascii="Times New Roman" w:hAnsi="Times New Roman" w:cs="Times New Roman"/>
          <w:noProof/>
          <w:sz w:val="24"/>
          <w:szCs w:val="24"/>
        </w:rPr>
        <w:t xml:space="preserve"> A, Benn</w:t>
      </w:r>
      <w:r w:rsidR="003E3EFB" w:rsidRPr="00585B00">
        <w:rPr>
          <w:rFonts w:ascii="Times New Roman" w:hAnsi="Times New Roman" w:cs="Times New Roman"/>
          <w:noProof/>
          <w:sz w:val="24"/>
          <w:szCs w:val="24"/>
        </w:rPr>
        <w:t>was</w:t>
      </w:r>
      <w:r w:rsidR="00104045" w:rsidRPr="00585B00">
        <w:rPr>
          <w:rFonts w:ascii="Times New Roman" w:hAnsi="Times New Roman" w:cs="Times New Roman"/>
          <w:noProof/>
          <w:sz w:val="24"/>
          <w:szCs w:val="24"/>
        </w:rPr>
        <w:t>h ML, Patel D, et al. Pregnancy Outcomes in HIV-Infected and Uninfected Women in Rural and Urban South Africa. JAIDS J Acquir Imm</w:t>
      </w:r>
      <w:r w:rsidR="00421A61">
        <w:rPr>
          <w:rFonts w:ascii="Times New Roman" w:hAnsi="Times New Roman" w:cs="Times New Roman"/>
          <w:noProof/>
          <w:sz w:val="24"/>
          <w:szCs w:val="24"/>
        </w:rPr>
        <w:t>une Defic Syndr [Internet]. 2012</w:t>
      </w:r>
      <w:r w:rsidR="00104045" w:rsidRPr="00585B00">
        <w:rPr>
          <w:rFonts w:ascii="Times New Roman" w:hAnsi="Times New Roman" w:cs="Times New Roman"/>
          <w:noProof/>
          <w:sz w:val="24"/>
          <w:szCs w:val="24"/>
        </w:rPr>
        <w:t xml:space="preserve"> Mar 1 [cited 2019 Apr 12];44(3):321–8. </w:t>
      </w:r>
    </w:p>
    <w:p w14:paraId="029524CB" w14:textId="77777777" w:rsidR="00D104F4" w:rsidRPr="00585B00" w:rsidRDefault="00D104F4"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2EB11FD1" w14:textId="77777777" w:rsidR="00BD2902" w:rsidRDefault="00104045"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r w:rsidRPr="00585B00">
        <w:rPr>
          <w:rFonts w:ascii="Times New Roman" w:hAnsi="Times New Roman" w:cs="Times New Roman"/>
          <w:noProof/>
          <w:sz w:val="24"/>
          <w:szCs w:val="24"/>
        </w:rPr>
        <w:t>3</w:t>
      </w:r>
      <w:r w:rsidR="007436FE">
        <w:rPr>
          <w:rFonts w:ascii="Times New Roman" w:hAnsi="Times New Roman" w:cs="Times New Roman"/>
          <w:noProof/>
          <w:sz w:val="24"/>
          <w:szCs w:val="24"/>
        </w:rPr>
        <w:t>0.</w:t>
      </w:r>
      <w:r w:rsidRPr="00585B00">
        <w:rPr>
          <w:rFonts w:ascii="Times New Roman" w:hAnsi="Times New Roman" w:cs="Times New Roman"/>
          <w:noProof/>
          <w:sz w:val="24"/>
          <w:szCs w:val="24"/>
        </w:rPr>
        <w:t xml:space="preserve"> </w:t>
      </w:r>
      <w:r w:rsidRPr="00585B00">
        <w:rPr>
          <w:rFonts w:ascii="Times New Roman" w:hAnsi="Times New Roman" w:cs="Times New Roman"/>
          <w:noProof/>
          <w:sz w:val="24"/>
          <w:szCs w:val="24"/>
        </w:rPr>
        <w:tab/>
        <w:t>Lionel J, Aleyamma TK, Varghese L, Buck J, Gopalakr</w:t>
      </w:r>
      <w:r w:rsidR="003E3EFB" w:rsidRPr="00585B00">
        <w:rPr>
          <w:rFonts w:ascii="Times New Roman" w:hAnsi="Times New Roman" w:cs="Times New Roman"/>
          <w:noProof/>
          <w:sz w:val="24"/>
          <w:szCs w:val="24"/>
        </w:rPr>
        <w:t>was</w:t>
      </w:r>
      <w:r w:rsidRPr="00585B00">
        <w:rPr>
          <w:rFonts w:ascii="Times New Roman" w:hAnsi="Times New Roman" w:cs="Times New Roman"/>
          <w:noProof/>
          <w:sz w:val="24"/>
          <w:szCs w:val="24"/>
        </w:rPr>
        <w:t>hnan G, Chaguturu S, et al. HIV and obstetric complications and fetal outcomes in Vellore, I</w:t>
      </w:r>
      <w:r w:rsidR="003A1101">
        <w:rPr>
          <w:rFonts w:ascii="Times New Roman" w:hAnsi="Times New Roman" w:cs="Times New Roman"/>
          <w:noProof/>
          <w:sz w:val="24"/>
          <w:szCs w:val="24"/>
        </w:rPr>
        <w:t>ndia. Trop Doct [Internet]. 2012</w:t>
      </w:r>
      <w:r w:rsidRPr="00585B00">
        <w:rPr>
          <w:rFonts w:ascii="Times New Roman" w:hAnsi="Times New Roman" w:cs="Times New Roman"/>
          <w:noProof/>
          <w:sz w:val="24"/>
          <w:szCs w:val="24"/>
        </w:rPr>
        <w:t xml:space="preserve"> Jul [cited 2019 Apr 12];38(3):144–6. </w:t>
      </w:r>
    </w:p>
    <w:p w14:paraId="5C1E64E0" w14:textId="77777777" w:rsidR="00D104F4" w:rsidRDefault="00D104F4"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1510CEF4" w14:textId="77777777" w:rsidR="00161DB3" w:rsidRDefault="00161DB3"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40E0177F" w14:textId="77777777" w:rsidR="00161DB3" w:rsidRPr="00585B00" w:rsidRDefault="00161DB3"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6FF22718" w14:textId="77777777" w:rsidR="00104045" w:rsidRPr="00585B00" w:rsidRDefault="007436FE" w:rsidP="00613B50">
      <w:pPr>
        <w:widowControl w:val="0"/>
        <w:shd w:val="clear" w:color="auto" w:fill="FFFFFF" w:themeFill="background1"/>
        <w:autoSpaceDE w:val="0"/>
        <w:autoSpaceDN w:val="0"/>
        <w:adjustRightInd w:val="0"/>
        <w:spacing w:line="360" w:lineRule="auto"/>
        <w:ind w:left="640" w:hanging="640"/>
        <w:rPr>
          <w:rFonts w:ascii="Times New Roman" w:hAnsi="Times New Roman" w:cs="Times New Roman"/>
          <w:noProof/>
          <w:sz w:val="24"/>
          <w:szCs w:val="24"/>
        </w:rPr>
      </w:pPr>
      <w:r>
        <w:rPr>
          <w:rFonts w:ascii="Times New Roman" w:hAnsi="Times New Roman" w:cs="Times New Roman"/>
          <w:noProof/>
          <w:sz w:val="24"/>
          <w:szCs w:val="24"/>
        </w:rPr>
        <w:t>31</w:t>
      </w:r>
      <w:r w:rsidR="00104045" w:rsidRPr="00585B00">
        <w:rPr>
          <w:rFonts w:ascii="Times New Roman" w:hAnsi="Times New Roman" w:cs="Times New Roman"/>
          <w:noProof/>
          <w:sz w:val="24"/>
          <w:szCs w:val="24"/>
        </w:rPr>
        <w:t xml:space="preserve">. </w:t>
      </w:r>
      <w:r w:rsidR="00104045" w:rsidRPr="00585B00">
        <w:rPr>
          <w:rFonts w:ascii="Times New Roman" w:hAnsi="Times New Roman" w:cs="Times New Roman"/>
          <w:noProof/>
          <w:sz w:val="24"/>
          <w:szCs w:val="24"/>
        </w:rPr>
        <w:tab/>
        <w:t>Patil S, Bhosale R, Samb</w:t>
      </w:r>
      <w:r w:rsidR="003E3EFB" w:rsidRPr="00585B00">
        <w:rPr>
          <w:rFonts w:ascii="Times New Roman" w:hAnsi="Times New Roman" w:cs="Times New Roman"/>
          <w:noProof/>
          <w:sz w:val="24"/>
          <w:szCs w:val="24"/>
        </w:rPr>
        <w:t>were</w:t>
      </w:r>
      <w:r w:rsidR="00104045" w:rsidRPr="00585B00">
        <w:rPr>
          <w:rFonts w:ascii="Times New Roman" w:hAnsi="Times New Roman" w:cs="Times New Roman"/>
          <w:noProof/>
          <w:sz w:val="24"/>
          <w:szCs w:val="24"/>
        </w:rPr>
        <w:t>y P, Gupte N, Suryavanshi N, Sastry J, et al. Impact of maternal human immunodeficiency virus infection on pregnancy and birth outcomes in Pune, India. AIDS C</w:t>
      </w:r>
      <w:r w:rsidR="003E3EFB" w:rsidRPr="00585B00">
        <w:rPr>
          <w:rFonts w:ascii="Times New Roman" w:hAnsi="Times New Roman" w:cs="Times New Roman"/>
          <w:noProof/>
          <w:sz w:val="24"/>
          <w:szCs w:val="24"/>
        </w:rPr>
        <w:t>were</w:t>
      </w:r>
      <w:r w:rsidR="00104045" w:rsidRPr="00585B00">
        <w:rPr>
          <w:rFonts w:ascii="Times New Roman" w:hAnsi="Times New Roman" w:cs="Times New Roman"/>
          <w:noProof/>
          <w:sz w:val="24"/>
          <w:szCs w:val="24"/>
        </w:rPr>
        <w:t xml:space="preserve"> [Internet]. 2011 Dec 16 [cited 2019 Apr 12];23:1562–9. </w:t>
      </w:r>
      <w:r w:rsidR="00016639">
        <w:rPr>
          <w:rFonts w:ascii="Times New Roman" w:hAnsi="Times New Roman" w:cs="Times New Roman"/>
          <w:noProof/>
          <w:sz w:val="24"/>
          <w:szCs w:val="24"/>
        </w:rPr>
        <w:t>(18)</w:t>
      </w:r>
    </w:p>
    <w:p w14:paraId="37D2BA42" w14:textId="77777777" w:rsidR="00BD2902" w:rsidRPr="00585B00" w:rsidRDefault="00BD2902"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2A403717" w14:textId="77777777" w:rsidR="00BD2902" w:rsidRDefault="00104045"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r w:rsidRPr="00585B00">
        <w:rPr>
          <w:rFonts w:ascii="Times New Roman" w:hAnsi="Times New Roman" w:cs="Times New Roman"/>
          <w:noProof/>
          <w:sz w:val="24"/>
          <w:szCs w:val="24"/>
        </w:rPr>
        <w:t>3</w:t>
      </w:r>
      <w:r w:rsidR="00DE51C6">
        <w:rPr>
          <w:rFonts w:ascii="Times New Roman" w:hAnsi="Times New Roman" w:cs="Times New Roman"/>
          <w:noProof/>
          <w:sz w:val="24"/>
          <w:szCs w:val="24"/>
        </w:rPr>
        <w:t>2</w:t>
      </w:r>
      <w:r w:rsidRPr="00585B00">
        <w:rPr>
          <w:rFonts w:ascii="Times New Roman" w:hAnsi="Times New Roman" w:cs="Times New Roman"/>
          <w:noProof/>
          <w:sz w:val="24"/>
          <w:szCs w:val="24"/>
        </w:rPr>
        <w:t xml:space="preserve">. </w:t>
      </w:r>
      <w:r w:rsidRPr="00585B00">
        <w:rPr>
          <w:rFonts w:ascii="Times New Roman" w:hAnsi="Times New Roman" w:cs="Times New Roman"/>
          <w:noProof/>
          <w:sz w:val="24"/>
          <w:szCs w:val="24"/>
        </w:rPr>
        <w:tab/>
        <w:t>Giakoumelou S, Wheelhouse N, Cuschieri K, Entrican G, Howie SEM, Horne AW. The role of infection in m</w:t>
      </w:r>
      <w:r w:rsidR="003E3EFB" w:rsidRPr="00585B00">
        <w:rPr>
          <w:rFonts w:ascii="Times New Roman" w:hAnsi="Times New Roman" w:cs="Times New Roman"/>
          <w:noProof/>
          <w:sz w:val="24"/>
          <w:szCs w:val="24"/>
        </w:rPr>
        <w:t>was</w:t>
      </w:r>
      <w:r w:rsidRPr="00585B00">
        <w:rPr>
          <w:rFonts w:ascii="Times New Roman" w:hAnsi="Times New Roman" w:cs="Times New Roman"/>
          <w:noProof/>
          <w:sz w:val="24"/>
          <w:szCs w:val="24"/>
        </w:rPr>
        <w:t xml:space="preserve">carriage. Hum Reprod Update [Internet]. 2016 [cited 2019 Apr 12];22(1):116. </w:t>
      </w:r>
    </w:p>
    <w:p w14:paraId="7C8E4146" w14:textId="77777777" w:rsidR="00D104F4" w:rsidRPr="00585B00" w:rsidRDefault="00D104F4"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786B050D" w14:textId="77777777" w:rsidR="00BD2902" w:rsidRDefault="00104045"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r w:rsidRPr="00585B00">
        <w:rPr>
          <w:rFonts w:ascii="Times New Roman" w:hAnsi="Times New Roman" w:cs="Times New Roman"/>
          <w:noProof/>
          <w:sz w:val="24"/>
          <w:szCs w:val="24"/>
        </w:rPr>
        <w:t>3</w:t>
      </w:r>
      <w:r w:rsidR="00DE51C6">
        <w:rPr>
          <w:rFonts w:ascii="Times New Roman" w:hAnsi="Times New Roman" w:cs="Times New Roman"/>
          <w:noProof/>
          <w:sz w:val="24"/>
          <w:szCs w:val="24"/>
        </w:rPr>
        <w:t>3</w:t>
      </w:r>
      <w:r w:rsidRPr="00585B00">
        <w:rPr>
          <w:rFonts w:ascii="Times New Roman" w:hAnsi="Times New Roman" w:cs="Times New Roman"/>
          <w:noProof/>
          <w:sz w:val="24"/>
          <w:szCs w:val="24"/>
        </w:rPr>
        <w:t xml:space="preserve">. </w:t>
      </w:r>
      <w:r w:rsidRPr="00585B00">
        <w:rPr>
          <w:rFonts w:ascii="Times New Roman" w:hAnsi="Times New Roman" w:cs="Times New Roman"/>
          <w:noProof/>
          <w:sz w:val="24"/>
          <w:szCs w:val="24"/>
        </w:rPr>
        <w:tab/>
        <w:t xml:space="preserve">Kim H-Y, Kasonde P, Mwiya M, Thea DM, Kankasa C, Sinkala M, et al. Pregnancy loss and role of infant HIV status on perinatal mortality among HIV-infected women. BMC Pediatr [Internet]. 2012 Dec 31 [cited 2019 Apr 12];12(1):663. </w:t>
      </w:r>
    </w:p>
    <w:p w14:paraId="3CADAFD8" w14:textId="77777777" w:rsidR="00D104F4" w:rsidRPr="00585B00" w:rsidRDefault="00D104F4"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6E3FCF80" w14:textId="77777777" w:rsidR="00DE51C6" w:rsidRDefault="00104045"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r w:rsidRPr="00585B00">
        <w:rPr>
          <w:rFonts w:ascii="Times New Roman" w:hAnsi="Times New Roman" w:cs="Times New Roman"/>
          <w:noProof/>
          <w:sz w:val="24"/>
          <w:szCs w:val="24"/>
        </w:rPr>
        <w:t>3</w:t>
      </w:r>
      <w:r w:rsidR="00DE51C6">
        <w:rPr>
          <w:rFonts w:ascii="Times New Roman" w:hAnsi="Times New Roman" w:cs="Times New Roman"/>
          <w:noProof/>
          <w:sz w:val="24"/>
          <w:szCs w:val="24"/>
        </w:rPr>
        <w:t>4</w:t>
      </w:r>
      <w:r w:rsidRPr="00585B00">
        <w:rPr>
          <w:rFonts w:ascii="Times New Roman" w:hAnsi="Times New Roman" w:cs="Times New Roman"/>
          <w:noProof/>
          <w:sz w:val="24"/>
          <w:szCs w:val="24"/>
        </w:rPr>
        <w:t xml:space="preserve">. </w:t>
      </w:r>
      <w:r w:rsidRPr="00585B00">
        <w:rPr>
          <w:rFonts w:ascii="Times New Roman" w:hAnsi="Times New Roman" w:cs="Times New Roman"/>
          <w:noProof/>
          <w:sz w:val="24"/>
          <w:szCs w:val="24"/>
        </w:rPr>
        <w:tab/>
        <w:t>Helova A, Akama E, Bukusi EA, Musoke P, Nalwa WZ, Odeny TA, et al. Health facility challenges to the prov</w:t>
      </w:r>
      <w:r w:rsidR="003E3EFB" w:rsidRPr="00585B00">
        <w:rPr>
          <w:rFonts w:ascii="Times New Roman" w:hAnsi="Times New Roman" w:cs="Times New Roman"/>
          <w:noProof/>
          <w:sz w:val="24"/>
          <w:szCs w:val="24"/>
        </w:rPr>
        <w:t>was</w:t>
      </w:r>
      <w:r w:rsidRPr="00585B00">
        <w:rPr>
          <w:rFonts w:ascii="Times New Roman" w:hAnsi="Times New Roman" w:cs="Times New Roman"/>
          <w:noProof/>
          <w:sz w:val="24"/>
          <w:szCs w:val="24"/>
        </w:rPr>
        <w:t xml:space="preserve">ion of Option B+ in western Kenya: a qualitative study. Health Policy Plan [Internet]. 2016 Sep 10 [cited 2019 Apr 12];czw122. </w:t>
      </w:r>
    </w:p>
    <w:p w14:paraId="21086022" w14:textId="77777777" w:rsidR="00D104F4" w:rsidRPr="00585B00" w:rsidRDefault="00D104F4"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595CAAC7" w14:textId="77777777" w:rsidR="00067A88" w:rsidRDefault="00067A88" w:rsidP="00613B50">
      <w:pPr>
        <w:spacing w:line="360" w:lineRule="auto"/>
        <w:ind w:left="640" w:hanging="640"/>
        <w:rPr>
          <w:rFonts w:ascii="Times New Roman" w:hAnsi="Times New Roman" w:cs="Times New Roman"/>
          <w:sz w:val="24"/>
          <w:szCs w:val="24"/>
        </w:rPr>
      </w:pPr>
      <w:r w:rsidRPr="00C72E4A">
        <w:rPr>
          <w:rFonts w:ascii="Times New Roman" w:hAnsi="Times New Roman" w:cs="Times New Roman"/>
          <w:sz w:val="24"/>
          <w:szCs w:val="24"/>
        </w:rPr>
        <w:t>3</w:t>
      </w:r>
      <w:r w:rsidR="00DE51C6">
        <w:rPr>
          <w:rFonts w:ascii="Times New Roman" w:hAnsi="Times New Roman" w:cs="Times New Roman"/>
          <w:sz w:val="24"/>
          <w:szCs w:val="24"/>
        </w:rPr>
        <w:t>5</w:t>
      </w:r>
      <w:r w:rsidRPr="00C72E4A">
        <w:rPr>
          <w:rFonts w:ascii="Times New Roman" w:hAnsi="Times New Roman" w:cs="Times New Roman"/>
          <w:sz w:val="24"/>
          <w:szCs w:val="24"/>
        </w:rPr>
        <w:t xml:space="preserve">. </w:t>
      </w:r>
      <w:r w:rsidR="00490555">
        <w:rPr>
          <w:rFonts w:ascii="Times New Roman" w:hAnsi="Times New Roman" w:cs="Times New Roman"/>
          <w:sz w:val="24"/>
          <w:szCs w:val="24"/>
        </w:rPr>
        <w:tab/>
      </w:r>
      <w:r w:rsidRPr="00C72E4A">
        <w:rPr>
          <w:rFonts w:ascii="Times New Roman" w:hAnsi="Times New Roman" w:cs="Times New Roman"/>
          <w:sz w:val="24"/>
          <w:szCs w:val="24"/>
        </w:rPr>
        <w:t>World Health Organization (WHO) Global HIV/AIDS response:epidemic update and health sector progress towards universal access:progress report 2014. Geneva, Switzerland: 2011. [Google Scholar]</w:t>
      </w:r>
    </w:p>
    <w:p w14:paraId="5310777F" w14:textId="77777777" w:rsidR="00DE51C6" w:rsidRPr="00C72E4A" w:rsidRDefault="00DE51C6" w:rsidP="00613B50">
      <w:pPr>
        <w:spacing w:line="360" w:lineRule="auto"/>
        <w:ind w:left="640" w:hanging="640"/>
        <w:rPr>
          <w:rFonts w:ascii="Times New Roman" w:hAnsi="Times New Roman" w:cs="Times New Roman"/>
          <w:sz w:val="24"/>
          <w:szCs w:val="24"/>
        </w:rPr>
      </w:pPr>
    </w:p>
    <w:p w14:paraId="39C52FDC" w14:textId="77777777" w:rsidR="00067A88" w:rsidRDefault="00067A88" w:rsidP="00613B50">
      <w:pPr>
        <w:spacing w:line="360" w:lineRule="auto"/>
        <w:ind w:left="640" w:hanging="640"/>
        <w:rPr>
          <w:rFonts w:ascii="Times New Roman" w:hAnsi="Times New Roman" w:cs="Times New Roman"/>
          <w:sz w:val="24"/>
          <w:szCs w:val="24"/>
        </w:rPr>
      </w:pPr>
      <w:r w:rsidRPr="00C72E4A">
        <w:rPr>
          <w:rFonts w:ascii="Times New Roman" w:hAnsi="Times New Roman" w:cs="Times New Roman"/>
          <w:sz w:val="24"/>
          <w:szCs w:val="24"/>
        </w:rPr>
        <w:t>3</w:t>
      </w:r>
      <w:r w:rsidR="00DE51C6">
        <w:rPr>
          <w:rFonts w:ascii="Times New Roman" w:hAnsi="Times New Roman" w:cs="Times New Roman"/>
          <w:sz w:val="24"/>
          <w:szCs w:val="24"/>
        </w:rPr>
        <w:t>6</w:t>
      </w:r>
      <w:r w:rsidRPr="00C72E4A">
        <w:rPr>
          <w:rFonts w:ascii="Times New Roman" w:hAnsi="Times New Roman" w:cs="Times New Roman"/>
          <w:sz w:val="24"/>
          <w:szCs w:val="24"/>
        </w:rPr>
        <w:t xml:space="preserve">. </w:t>
      </w:r>
      <w:r w:rsidR="00490555">
        <w:rPr>
          <w:rFonts w:ascii="Times New Roman" w:hAnsi="Times New Roman" w:cs="Times New Roman"/>
          <w:sz w:val="24"/>
          <w:szCs w:val="24"/>
        </w:rPr>
        <w:tab/>
      </w:r>
      <w:r w:rsidRPr="00C72E4A">
        <w:rPr>
          <w:rFonts w:ascii="Times New Roman" w:hAnsi="Times New Roman" w:cs="Times New Roman"/>
          <w:sz w:val="24"/>
          <w:szCs w:val="24"/>
        </w:rPr>
        <w:t>Joint United Nations Programme on HIV/AIDS (UNAIDS) and World Health Organization (WHO). HIV in pregnancy:A Review. Switzerland, Geneva: UNAIDS; 1998. Contract Number:WHO/RHT /98.24. [Google Scholar]</w:t>
      </w:r>
    </w:p>
    <w:p w14:paraId="5CC9D3E7" w14:textId="77777777" w:rsidR="00DE51C6" w:rsidRPr="00C72E4A" w:rsidRDefault="00DE51C6" w:rsidP="00613B50">
      <w:pPr>
        <w:spacing w:line="360" w:lineRule="auto"/>
        <w:ind w:left="640" w:hanging="640"/>
        <w:rPr>
          <w:rFonts w:ascii="Times New Roman" w:hAnsi="Times New Roman" w:cs="Times New Roman"/>
          <w:sz w:val="24"/>
          <w:szCs w:val="24"/>
        </w:rPr>
      </w:pPr>
    </w:p>
    <w:p w14:paraId="45D31B9C" w14:textId="77777777" w:rsidR="00C11C07" w:rsidRPr="00C11C07" w:rsidRDefault="00513770" w:rsidP="00613B50">
      <w:pPr>
        <w:spacing w:line="360" w:lineRule="auto"/>
        <w:ind w:left="640" w:hanging="640"/>
        <w:rPr>
          <w:rFonts w:ascii="Times New Roman" w:hAnsi="Times New Roman" w:cs="Times New Roman"/>
          <w:sz w:val="24"/>
          <w:szCs w:val="24"/>
        </w:rPr>
      </w:pPr>
      <w:r>
        <w:rPr>
          <w:rFonts w:ascii="Times New Roman" w:hAnsi="Times New Roman" w:cs="Times New Roman"/>
          <w:sz w:val="24"/>
          <w:szCs w:val="24"/>
        </w:rPr>
        <w:t>37</w:t>
      </w:r>
      <w:r w:rsidR="00C11C07" w:rsidRPr="00C11C07">
        <w:rPr>
          <w:rFonts w:ascii="Times New Roman" w:hAnsi="Times New Roman" w:cs="Times New Roman"/>
          <w:sz w:val="24"/>
          <w:szCs w:val="24"/>
        </w:rPr>
        <w:t xml:space="preserve">. </w:t>
      </w:r>
      <w:r w:rsidR="00490555">
        <w:rPr>
          <w:rFonts w:ascii="Times New Roman" w:hAnsi="Times New Roman" w:cs="Times New Roman"/>
          <w:sz w:val="24"/>
          <w:szCs w:val="24"/>
        </w:rPr>
        <w:tab/>
      </w:r>
      <w:r w:rsidR="00C11C07" w:rsidRPr="00C11C07">
        <w:rPr>
          <w:rFonts w:ascii="Times New Roman" w:hAnsi="Times New Roman" w:cs="Times New Roman"/>
          <w:sz w:val="24"/>
          <w:szCs w:val="24"/>
        </w:rPr>
        <w:t xml:space="preserve">World Health Organization (WHO) Antiretro-viral drugs for treating pregnant women and preventing HIV infection in infants:towards universal access. 2010. </w:t>
      </w:r>
    </w:p>
    <w:p w14:paraId="4ED70F94" w14:textId="77777777" w:rsidR="00C11C07" w:rsidRPr="00C11C07" w:rsidRDefault="00C11C07" w:rsidP="00613B50">
      <w:pPr>
        <w:spacing w:line="360" w:lineRule="auto"/>
        <w:ind w:left="640"/>
        <w:rPr>
          <w:rFonts w:ascii="Times New Roman" w:hAnsi="Times New Roman" w:cs="Times New Roman"/>
          <w:sz w:val="24"/>
          <w:szCs w:val="24"/>
        </w:rPr>
      </w:pPr>
      <w:r w:rsidRPr="00C11C07">
        <w:rPr>
          <w:rFonts w:ascii="Times New Roman" w:hAnsi="Times New Roman" w:cs="Times New Roman"/>
          <w:sz w:val="24"/>
          <w:szCs w:val="24"/>
        </w:rPr>
        <w:t>Antiretroviral Therapy and Pregnancy Outcomes in Developing Countrie... https://www.ncbi.nlm.nih.gov/pmc/articles/PMC4948169/</w:t>
      </w:r>
    </w:p>
    <w:p w14:paraId="2B7D8DCA" w14:textId="77777777" w:rsidR="00C11C07" w:rsidRPr="00C11C07" w:rsidRDefault="00C11C07" w:rsidP="00613B50">
      <w:pPr>
        <w:spacing w:line="360" w:lineRule="auto"/>
        <w:ind w:firstLine="640"/>
        <w:rPr>
          <w:rFonts w:ascii="Times New Roman" w:hAnsi="Times New Roman" w:cs="Times New Roman"/>
          <w:sz w:val="24"/>
          <w:szCs w:val="24"/>
        </w:rPr>
      </w:pPr>
      <w:r w:rsidRPr="00C11C07">
        <w:rPr>
          <w:rFonts w:ascii="Times New Roman" w:hAnsi="Times New Roman" w:cs="Times New Roman"/>
          <w:sz w:val="24"/>
          <w:szCs w:val="24"/>
        </w:rPr>
        <w:t>13 of 17 8/26/2019, 4:11 PM</w:t>
      </w:r>
    </w:p>
    <w:p w14:paraId="0AB53CE0" w14:textId="77777777" w:rsidR="00513770" w:rsidRPr="00C11C07" w:rsidRDefault="00513770" w:rsidP="00613B50">
      <w:pPr>
        <w:spacing w:line="360" w:lineRule="auto"/>
        <w:ind w:firstLine="640"/>
        <w:rPr>
          <w:rFonts w:ascii="Times New Roman" w:hAnsi="Times New Roman" w:cs="Times New Roman"/>
          <w:sz w:val="24"/>
          <w:szCs w:val="24"/>
        </w:rPr>
      </w:pPr>
    </w:p>
    <w:p w14:paraId="65ED2395" w14:textId="77777777" w:rsidR="00C11C07" w:rsidRDefault="00513770" w:rsidP="00613B50">
      <w:pPr>
        <w:spacing w:line="360" w:lineRule="auto"/>
        <w:ind w:left="640" w:hanging="640"/>
        <w:rPr>
          <w:rFonts w:ascii="Times New Roman" w:hAnsi="Times New Roman" w:cs="Times New Roman"/>
          <w:sz w:val="24"/>
          <w:szCs w:val="24"/>
        </w:rPr>
      </w:pPr>
      <w:r>
        <w:rPr>
          <w:rFonts w:ascii="Times New Roman" w:hAnsi="Times New Roman" w:cs="Times New Roman"/>
          <w:sz w:val="24"/>
          <w:szCs w:val="24"/>
        </w:rPr>
        <w:t>38</w:t>
      </w:r>
      <w:r w:rsidR="00C11C07" w:rsidRPr="00C11C07">
        <w:rPr>
          <w:rFonts w:ascii="Times New Roman" w:hAnsi="Times New Roman" w:cs="Times New Roman"/>
          <w:sz w:val="24"/>
          <w:szCs w:val="24"/>
        </w:rPr>
        <w:t xml:space="preserve">. </w:t>
      </w:r>
      <w:r w:rsidR="00490555">
        <w:rPr>
          <w:rFonts w:ascii="Times New Roman" w:hAnsi="Times New Roman" w:cs="Times New Roman"/>
          <w:sz w:val="24"/>
          <w:szCs w:val="24"/>
        </w:rPr>
        <w:tab/>
      </w:r>
      <w:r w:rsidR="00C11C07" w:rsidRPr="00C11C07">
        <w:rPr>
          <w:rFonts w:ascii="Times New Roman" w:hAnsi="Times New Roman" w:cs="Times New Roman"/>
          <w:sz w:val="24"/>
          <w:szCs w:val="24"/>
        </w:rPr>
        <w:t>Schouten E. Making it Happen:Revising national policies to reflect changes in WHO recommendations for preventing vertical transmission of HIV-Malawi. International AIDS Society 2010. Vienna, Austria: 2010. [Google Scholar]</w:t>
      </w:r>
    </w:p>
    <w:p w14:paraId="557AEC89" w14:textId="77777777" w:rsidR="00513770" w:rsidRPr="00C11C07" w:rsidRDefault="00513770" w:rsidP="00613B50">
      <w:pPr>
        <w:spacing w:line="360" w:lineRule="auto"/>
        <w:ind w:left="640" w:hanging="640"/>
        <w:rPr>
          <w:rFonts w:ascii="Times New Roman" w:hAnsi="Times New Roman" w:cs="Times New Roman"/>
          <w:sz w:val="24"/>
          <w:szCs w:val="24"/>
        </w:rPr>
      </w:pPr>
    </w:p>
    <w:p w14:paraId="67D122B4" w14:textId="77777777" w:rsidR="00C11C07" w:rsidRDefault="00513770" w:rsidP="00613B50">
      <w:pPr>
        <w:spacing w:line="360" w:lineRule="auto"/>
        <w:ind w:left="640" w:hanging="640"/>
        <w:rPr>
          <w:rFonts w:ascii="Times New Roman" w:hAnsi="Times New Roman" w:cs="Times New Roman"/>
          <w:sz w:val="24"/>
          <w:szCs w:val="24"/>
        </w:rPr>
      </w:pPr>
      <w:r>
        <w:rPr>
          <w:rFonts w:ascii="Times New Roman" w:hAnsi="Times New Roman" w:cs="Times New Roman"/>
          <w:sz w:val="24"/>
          <w:szCs w:val="24"/>
        </w:rPr>
        <w:t>39</w:t>
      </w:r>
      <w:r w:rsidR="00C11C07" w:rsidRPr="00C11C07">
        <w:rPr>
          <w:rFonts w:ascii="Times New Roman" w:hAnsi="Times New Roman" w:cs="Times New Roman"/>
          <w:sz w:val="24"/>
          <w:szCs w:val="24"/>
        </w:rPr>
        <w:t xml:space="preserve">. </w:t>
      </w:r>
      <w:r w:rsidR="00490555">
        <w:rPr>
          <w:rFonts w:ascii="Times New Roman" w:hAnsi="Times New Roman" w:cs="Times New Roman"/>
          <w:sz w:val="24"/>
          <w:szCs w:val="24"/>
        </w:rPr>
        <w:tab/>
      </w:r>
      <w:r w:rsidR="00C11C07" w:rsidRPr="00C11C07">
        <w:rPr>
          <w:rFonts w:ascii="Times New Roman" w:hAnsi="Times New Roman" w:cs="Times New Roman"/>
          <w:sz w:val="24"/>
          <w:szCs w:val="24"/>
        </w:rPr>
        <w:t>Colebunders RL, Myer L. Antiretrovirals during pregnancy:a note of caution. The Journal of infectious diseases. 2013;208(4):706–7. [PubMed] [Google Scholar</w:t>
      </w:r>
    </w:p>
    <w:p w14:paraId="5D2D328C" w14:textId="77777777" w:rsidR="00513770" w:rsidRDefault="00513770" w:rsidP="00613B50">
      <w:pPr>
        <w:spacing w:line="360" w:lineRule="auto"/>
        <w:ind w:left="640" w:hanging="640"/>
        <w:rPr>
          <w:rFonts w:ascii="Times New Roman" w:hAnsi="Times New Roman" w:cs="Times New Roman"/>
          <w:sz w:val="24"/>
          <w:szCs w:val="24"/>
        </w:rPr>
      </w:pPr>
    </w:p>
    <w:p w14:paraId="29F918ED" w14:textId="77777777" w:rsidR="00C11C07" w:rsidRPr="00C11C07" w:rsidRDefault="00513770" w:rsidP="00613B50">
      <w:pPr>
        <w:spacing w:line="360" w:lineRule="auto"/>
        <w:ind w:left="426" w:hanging="426"/>
        <w:rPr>
          <w:rFonts w:ascii="Times New Roman" w:hAnsi="Times New Roman" w:cs="Times New Roman"/>
          <w:sz w:val="24"/>
          <w:szCs w:val="24"/>
        </w:rPr>
      </w:pPr>
      <w:r>
        <w:rPr>
          <w:rFonts w:ascii="Times New Roman" w:hAnsi="Times New Roman" w:cs="Times New Roman"/>
          <w:sz w:val="24"/>
          <w:szCs w:val="24"/>
        </w:rPr>
        <w:t>40</w:t>
      </w:r>
      <w:r w:rsidR="00C11C07" w:rsidRPr="00C11C07">
        <w:rPr>
          <w:rFonts w:ascii="Times New Roman" w:hAnsi="Times New Roman" w:cs="Times New Roman"/>
          <w:sz w:val="24"/>
          <w:szCs w:val="24"/>
        </w:rPr>
        <w:t xml:space="preserve">. </w:t>
      </w:r>
      <w:r w:rsidR="00490555">
        <w:rPr>
          <w:rFonts w:ascii="Times New Roman" w:hAnsi="Times New Roman" w:cs="Times New Roman"/>
          <w:sz w:val="24"/>
          <w:szCs w:val="24"/>
        </w:rPr>
        <w:tab/>
      </w:r>
      <w:r w:rsidR="00C11C07" w:rsidRPr="00C11C07">
        <w:rPr>
          <w:rFonts w:ascii="Times New Roman" w:hAnsi="Times New Roman" w:cs="Times New Roman"/>
          <w:sz w:val="24"/>
          <w:szCs w:val="24"/>
        </w:rPr>
        <w:t>Watts DH, Mofenson LM. Antiretrovirals in pregnancy:a note of caution. The Journal of infectious diseases. 2012;206(11):1639–41.[PMC free article] [PubMed] [Google Scholar</w:t>
      </w:r>
    </w:p>
    <w:p w14:paraId="543DFD6F" w14:textId="77777777" w:rsidR="00C11C07" w:rsidRPr="002A4FFC" w:rsidRDefault="00C11C07" w:rsidP="00613B50">
      <w:pPr>
        <w:spacing w:line="360" w:lineRule="auto"/>
        <w:rPr>
          <w:rFonts w:ascii="Times New Roman" w:hAnsi="Times New Roman" w:cs="Times New Roman"/>
          <w:sz w:val="24"/>
          <w:szCs w:val="24"/>
        </w:rPr>
      </w:pPr>
    </w:p>
    <w:p w14:paraId="69307426" w14:textId="77777777" w:rsidR="00B474E1" w:rsidRDefault="00B474E1">
      <w:pPr>
        <w:spacing w:after="200" w:line="276" w:lineRule="auto"/>
        <w:rPr>
          <w:rFonts w:ascii="Times New Roman" w:eastAsia="Times New Roman" w:hAnsi="Times New Roman" w:cs="Times New Roman"/>
          <w:b/>
          <w:sz w:val="24"/>
          <w:szCs w:val="24"/>
        </w:rPr>
      </w:pPr>
      <w:bookmarkStart w:id="95" w:name="_Toc6376019"/>
      <w:r>
        <w:br w:type="page"/>
      </w:r>
    </w:p>
    <w:p w14:paraId="02E4B412" w14:textId="77777777" w:rsidR="00283E7A" w:rsidRPr="006634AC" w:rsidRDefault="00283E7A" w:rsidP="00684E12">
      <w:pPr>
        <w:pStyle w:val="Heading1"/>
        <w:spacing w:line="360" w:lineRule="auto"/>
      </w:pPr>
      <w:bookmarkStart w:id="96" w:name="_Toc366523637"/>
      <w:r w:rsidRPr="006634AC">
        <w:t>APPENDICES</w:t>
      </w:r>
      <w:bookmarkEnd w:id="96"/>
    </w:p>
    <w:p w14:paraId="1ADCB6FC" w14:textId="77777777" w:rsidR="00D241F0" w:rsidRPr="007C7F39" w:rsidRDefault="00D241F0" w:rsidP="00613B50">
      <w:pPr>
        <w:pStyle w:val="Heading1"/>
        <w:spacing w:line="360" w:lineRule="auto"/>
        <w:jc w:val="both"/>
      </w:pPr>
      <w:bookmarkStart w:id="97" w:name="_Toc366523638"/>
      <w:r w:rsidRPr="007C7F39">
        <w:t>QUESTIONNAIRE</w:t>
      </w:r>
      <w:bookmarkEnd w:id="95"/>
      <w:bookmarkEnd w:id="97"/>
    </w:p>
    <w:p w14:paraId="2064ADFA" w14:textId="77777777" w:rsidR="00D241F0" w:rsidRPr="00585B00" w:rsidRDefault="00D241F0" w:rsidP="00613B50">
      <w:pPr>
        <w:pStyle w:val="Heading1"/>
        <w:spacing w:line="360" w:lineRule="auto"/>
        <w:rPr>
          <w:lang w:val="en-GB"/>
        </w:rPr>
      </w:pPr>
      <w:bookmarkStart w:id="98" w:name="_Toc366523639"/>
      <w:r w:rsidRPr="00585B00">
        <w:rPr>
          <w:lang w:val="en-GB"/>
        </w:rPr>
        <w:t>English version of the questionnaire</w:t>
      </w:r>
      <w:bookmarkEnd w:id="98"/>
    </w:p>
    <w:p w14:paraId="517324CA" w14:textId="77777777" w:rsidR="00D241F0" w:rsidRPr="00585B00" w:rsidRDefault="00D241F0" w:rsidP="00613B50">
      <w:pPr>
        <w:shd w:val="clear" w:color="auto" w:fill="FFFFFF" w:themeFill="background1"/>
        <w:spacing w:line="360" w:lineRule="auto"/>
        <w:jc w:val="center"/>
        <w:rPr>
          <w:rFonts w:ascii="Times New Roman" w:hAnsi="Times New Roman" w:cs="Times New Roman"/>
          <w:b/>
          <w:color w:val="000000"/>
          <w:sz w:val="24"/>
          <w:szCs w:val="24"/>
          <w:lang w:val="en-GB"/>
        </w:rPr>
      </w:pPr>
    </w:p>
    <w:p w14:paraId="49573279" w14:textId="77777777" w:rsidR="00D241F0" w:rsidRPr="00585B00" w:rsidRDefault="00D241F0" w:rsidP="00613B50">
      <w:pPr>
        <w:shd w:val="clear" w:color="auto" w:fill="FFFFFF" w:themeFill="background1"/>
        <w:spacing w:line="360" w:lineRule="auto"/>
        <w:jc w:val="both"/>
        <w:rPr>
          <w:rFonts w:ascii="Times New Roman" w:hAnsi="Times New Roman" w:cs="Times New Roman"/>
          <w:b/>
          <w:color w:val="000000"/>
          <w:sz w:val="24"/>
          <w:szCs w:val="24"/>
          <w:lang w:val="en-GB"/>
        </w:rPr>
      </w:pPr>
      <w:r w:rsidRPr="00585B00">
        <w:rPr>
          <w:rFonts w:ascii="Times New Roman" w:hAnsi="Times New Roman" w:cs="Times New Roman"/>
          <w:color w:val="000000"/>
          <w:sz w:val="24"/>
          <w:szCs w:val="24"/>
          <w:lang w:val="en-GB"/>
        </w:rPr>
        <w:t>Questionnaire serial No.</w:t>
      </w:r>
      <w:r w:rsidRPr="00585B00">
        <w:rPr>
          <w:rFonts w:ascii="Times New Roman" w:hAnsi="Times New Roman" w:cs="Times New Roman"/>
          <w:b/>
          <w:color w:val="000000"/>
          <w:sz w:val="24"/>
          <w:szCs w:val="24"/>
          <w:lang w:val="en-GB"/>
        </w:rPr>
        <w:t xml:space="preserve">………………………………. </w:t>
      </w:r>
    </w:p>
    <w:p w14:paraId="313824AC" w14:textId="77777777" w:rsidR="00D241F0" w:rsidRPr="00585B00" w:rsidRDefault="00D241F0" w:rsidP="00613B50">
      <w:pPr>
        <w:pStyle w:val="ListParagraph"/>
        <w:numPr>
          <w:ilvl w:val="0"/>
          <w:numId w:val="23"/>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Age ……………………</w:t>
      </w:r>
    </w:p>
    <w:p w14:paraId="51E3B6B8" w14:textId="77777777" w:rsidR="00D241F0" w:rsidRPr="00585B00" w:rsidRDefault="00D241F0" w:rsidP="00613B50">
      <w:pPr>
        <w:pStyle w:val="ListParagraph"/>
        <w:numPr>
          <w:ilvl w:val="0"/>
          <w:numId w:val="23"/>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Level of education attained</w:t>
      </w:r>
    </w:p>
    <w:p w14:paraId="27E5A1B0" w14:textId="77777777" w:rsidR="00D241F0" w:rsidRPr="00585B00" w:rsidRDefault="00D241F0" w:rsidP="00613B50">
      <w:pPr>
        <w:numPr>
          <w:ilvl w:val="0"/>
          <w:numId w:val="5"/>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Never attended school</w:t>
      </w:r>
    </w:p>
    <w:p w14:paraId="2F78A58B" w14:textId="77777777" w:rsidR="00D241F0" w:rsidRPr="00585B00" w:rsidRDefault="00D241F0" w:rsidP="00613B50">
      <w:pPr>
        <w:numPr>
          <w:ilvl w:val="0"/>
          <w:numId w:val="5"/>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Primary</w:t>
      </w:r>
    </w:p>
    <w:p w14:paraId="42739FB6" w14:textId="77777777" w:rsidR="00D241F0" w:rsidRPr="00585B00" w:rsidRDefault="00D241F0" w:rsidP="00613B50">
      <w:pPr>
        <w:numPr>
          <w:ilvl w:val="0"/>
          <w:numId w:val="5"/>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Secondary</w:t>
      </w:r>
    </w:p>
    <w:p w14:paraId="68C2D744" w14:textId="77777777" w:rsidR="00D241F0" w:rsidRPr="00585B00" w:rsidRDefault="00D241F0" w:rsidP="00613B50">
      <w:pPr>
        <w:numPr>
          <w:ilvl w:val="0"/>
          <w:numId w:val="5"/>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Tertiary</w:t>
      </w:r>
    </w:p>
    <w:p w14:paraId="15C936DA" w14:textId="77777777" w:rsidR="00D241F0" w:rsidRPr="00585B00" w:rsidRDefault="00D241F0" w:rsidP="00613B50">
      <w:pPr>
        <w:pStyle w:val="ListParagraph"/>
        <w:numPr>
          <w:ilvl w:val="0"/>
          <w:numId w:val="23"/>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Marital status</w:t>
      </w:r>
    </w:p>
    <w:p w14:paraId="634A194B" w14:textId="77777777" w:rsidR="00D241F0" w:rsidRPr="00585B00" w:rsidRDefault="00D241F0" w:rsidP="00613B50">
      <w:pPr>
        <w:numPr>
          <w:ilvl w:val="0"/>
          <w:numId w:val="6"/>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Single</w:t>
      </w:r>
    </w:p>
    <w:p w14:paraId="2CB932C1" w14:textId="77777777" w:rsidR="00D241F0" w:rsidRPr="00585B00" w:rsidRDefault="00D241F0" w:rsidP="00613B50">
      <w:pPr>
        <w:numPr>
          <w:ilvl w:val="0"/>
          <w:numId w:val="6"/>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Married</w:t>
      </w:r>
    </w:p>
    <w:p w14:paraId="57DCEE27" w14:textId="77777777" w:rsidR="00D241F0" w:rsidRPr="00585B00" w:rsidRDefault="00D241F0" w:rsidP="00613B50">
      <w:pPr>
        <w:numPr>
          <w:ilvl w:val="0"/>
          <w:numId w:val="6"/>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Separated</w:t>
      </w:r>
    </w:p>
    <w:p w14:paraId="51A9386A" w14:textId="77777777" w:rsidR="00D241F0" w:rsidRPr="00585B00" w:rsidRDefault="00D241F0" w:rsidP="00613B50">
      <w:pPr>
        <w:numPr>
          <w:ilvl w:val="0"/>
          <w:numId w:val="6"/>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Widow</w:t>
      </w:r>
    </w:p>
    <w:p w14:paraId="63E62A13" w14:textId="77777777" w:rsidR="00D241F0" w:rsidRPr="00585B00" w:rsidRDefault="00D241F0" w:rsidP="00613B50">
      <w:pPr>
        <w:pStyle w:val="ListParagraph"/>
        <w:numPr>
          <w:ilvl w:val="0"/>
          <w:numId w:val="23"/>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Gestation age ..............................</w:t>
      </w:r>
    </w:p>
    <w:p w14:paraId="0FE90681" w14:textId="77777777" w:rsidR="00D241F0" w:rsidRPr="00585B00" w:rsidRDefault="00D241F0" w:rsidP="00613B50">
      <w:pPr>
        <w:pStyle w:val="ListParagraph"/>
        <w:numPr>
          <w:ilvl w:val="0"/>
          <w:numId w:val="23"/>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Parity ...............................................</w:t>
      </w:r>
    </w:p>
    <w:p w14:paraId="79AB300B" w14:textId="77777777" w:rsidR="00D241F0" w:rsidRPr="00585B00" w:rsidRDefault="00D241F0" w:rsidP="00613B50">
      <w:pPr>
        <w:pStyle w:val="ListParagraph"/>
        <w:numPr>
          <w:ilvl w:val="0"/>
          <w:numId w:val="23"/>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Occupation</w:t>
      </w:r>
    </w:p>
    <w:p w14:paraId="375F0424" w14:textId="77777777" w:rsidR="00D241F0" w:rsidRPr="00585B00" w:rsidRDefault="00D241F0" w:rsidP="00613B50">
      <w:pPr>
        <w:numPr>
          <w:ilvl w:val="0"/>
          <w:numId w:val="7"/>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Employed</w:t>
      </w:r>
    </w:p>
    <w:p w14:paraId="532EB35E" w14:textId="77777777" w:rsidR="00D241F0" w:rsidRPr="00585B00" w:rsidRDefault="00D241F0" w:rsidP="00613B50">
      <w:pPr>
        <w:numPr>
          <w:ilvl w:val="0"/>
          <w:numId w:val="7"/>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Not employed</w:t>
      </w:r>
    </w:p>
    <w:p w14:paraId="41A3F244" w14:textId="77777777" w:rsidR="00D241F0" w:rsidRPr="00585B00" w:rsidRDefault="00D241F0" w:rsidP="00613B50">
      <w:pPr>
        <w:numPr>
          <w:ilvl w:val="0"/>
          <w:numId w:val="7"/>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Peasant</w:t>
      </w:r>
    </w:p>
    <w:p w14:paraId="499201BB" w14:textId="77777777" w:rsidR="00D241F0" w:rsidRPr="00585B00" w:rsidRDefault="00D241F0" w:rsidP="00613B50">
      <w:pPr>
        <w:pStyle w:val="ListParagraph"/>
        <w:numPr>
          <w:ilvl w:val="0"/>
          <w:numId w:val="23"/>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Are you / were you using ARV?</w:t>
      </w:r>
    </w:p>
    <w:p w14:paraId="01593369" w14:textId="77777777" w:rsidR="00D241F0" w:rsidRPr="00585B00" w:rsidRDefault="00D241F0" w:rsidP="00613B50">
      <w:pPr>
        <w:pStyle w:val="ListParagraph"/>
        <w:numPr>
          <w:ilvl w:val="0"/>
          <w:numId w:val="26"/>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Yes</w:t>
      </w:r>
    </w:p>
    <w:p w14:paraId="5615F9C4" w14:textId="77777777" w:rsidR="00D241F0" w:rsidRPr="00585B00" w:rsidRDefault="00D241F0" w:rsidP="00613B50">
      <w:pPr>
        <w:pStyle w:val="ListParagraph"/>
        <w:numPr>
          <w:ilvl w:val="0"/>
          <w:numId w:val="26"/>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No</w:t>
      </w:r>
    </w:p>
    <w:p w14:paraId="241BBE01" w14:textId="77777777" w:rsidR="00D241F0" w:rsidRPr="00585B00" w:rsidRDefault="00D241F0" w:rsidP="00613B50">
      <w:pPr>
        <w:pStyle w:val="ListParagraph"/>
        <w:numPr>
          <w:ilvl w:val="0"/>
          <w:numId w:val="23"/>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When did you start ARV</w:t>
      </w:r>
    </w:p>
    <w:p w14:paraId="5754FD96" w14:textId="77777777" w:rsidR="00D241F0" w:rsidRPr="00585B00" w:rsidRDefault="00D241F0" w:rsidP="00613B50">
      <w:pPr>
        <w:numPr>
          <w:ilvl w:val="0"/>
          <w:numId w:val="8"/>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Before pregnancy</w:t>
      </w:r>
    </w:p>
    <w:p w14:paraId="7291396F" w14:textId="77777777" w:rsidR="00D241F0" w:rsidRPr="00585B00" w:rsidRDefault="00D241F0" w:rsidP="00613B50">
      <w:pPr>
        <w:numPr>
          <w:ilvl w:val="0"/>
          <w:numId w:val="8"/>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 xml:space="preserve"> During pregnancy</w:t>
      </w:r>
    </w:p>
    <w:p w14:paraId="48553E47" w14:textId="77777777" w:rsidR="005C7B18" w:rsidRDefault="005C7B18" w:rsidP="00613B50">
      <w:pPr>
        <w:spacing w:after="200" w:line="360" w:lineRule="auto"/>
        <w:rPr>
          <w:rFonts w:ascii="Times New Roman" w:hAnsi="Times New Roman" w:cs="Times New Roman"/>
          <w:b/>
          <w:color w:val="000000"/>
          <w:sz w:val="24"/>
          <w:szCs w:val="24"/>
          <w:lang w:val="en-GB"/>
        </w:rPr>
      </w:pPr>
      <w:r>
        <w:rPr>
          <w:rFonts w:ascii="Times New Roman" w:hAnsi="Times New Roman" w:cs="Times New Roman"/>
          <w:b/>
          <w:color w:val="000000"/>
          <w:sz w:val="24"/>
          <w:szCs w:val="24"/>
          <w:lang w:val="en-GB"/>
        </w:rPr>
        <w:br w:type="page"/>
      </w:r>
    </w:p>
    <w:p w14:paraId="0942F34D" w14:textId="77777777" w:rsidR="00D241F0" w:rsidRPr="00585B00" w:rsidRDefault="00D241F0" w:rsidP="00613B50">
      <w:pPr>
        <w:shd w:val="clear" w:color="auto" w:fill="FFFFFF" w:themeFill="background1"/>
        <w:spacing w:line="360" w:lineRule="auto"/>
        <w:jc w:val="both"/>
        <w:rPr>
          <w:rFonts w:ascii="Times New Roman" w:hAnsi="Times New Roman" w:cs="Times New Roman"/>
          <w:b/>
          <w:color w:val="000000"/>
          <w:sz w:val="24"/>
          <w:szCs w:val="24"/>
          <w:lang w:val="en-GB"/>
        </w:rPr>
      </w:pPr>
      <w:r w:rsidRPr="00585B00">
        <w:rPr>
          <w:rFonts w:ascii="Times New Roman" w:hAnsi="Times New Roman" w:cs="Times New Roman"/>
          <w:b/>
          <w:color w:val="000000"/>
          <w:sz w:val="24"/>
          <w:szCs w:val="24"/>
          <w:lang w:val="en-GB"/>
        </w:rPr>
        <w:t>Delivery information</w:t>
      </w:r>
    </w:p>
    <w:p w14:paraId="687C8BB7" w14:textId="77777777" w:rsidR="00D241F0" w:rsidRPr="00585B00" w:rsidRDefault="00D241F0" w:rsidP="00613B50">
      <w:pPr>
        <w:pStyle w:val="ListParagraph"/>
        <w:numPr>
          <w:ilvl w:val="0"/>
          <w:numId w:val="23"/>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Mode of delivery</w:t>
      </w:r>
    </w:p>
    <w:p w14:paraId="0D08D4E8" w14:textId="77777777" w:rsidR="00D241F0" w:rsidRPr="00585B00" w:rsidRDefault="00D241F0" w:rsidP="00613B50">
      <w:pPr>
        <w:numPr>
          <w:ilvl w:val="0"/>
          <w:numId w:val="10"/>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Normal delivery</w:t>
      </w:r>
    </w:p>
    <w:p w14:paraId="26DC9190" w14:textId="77777777" w:rsidR="00D241F0" w:rsidRPr="00585B00" w:rsidRDefault="00D241F0" w:rsidP="00613B50">
      <w:pPr>
        <w:numPr>
          <w:ilvl w:val="0"/>
          <w:numId w:val="10"/>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Caesarean section</w:t>
      </w:r>
    </w:p>
    <w:p w14:paraId="76C90D83" w14:textId="77777777" w:rsidR="00D241F0" w:rsidRPr="00585B00" w:rsidRDefault="00D241F0" w:rsidP="00613B50">
      <w:pPr>
        <w:numPr>
          <w:ilvl w:val="0"/>
          <w:numId w:val="10"/>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Assisted delivery</w:t>
      </w:r>
    </w:p>
    <w:p w14:paraId="1A185061" w14:textId="77777777" w:rsidR="00D241F0" w:rsidRPr="00585B00" w:rsidRDefault="00D241F0" w:rsidP="00613B50">
      <w:pPr>
        <w:shd w:val="clear" w:color="auto" w:fill="FFFFFF" w:themeFill="background1"/>
        <w:spacing w:line="360" w:lineRule="auto"/>
        <w:jc w:val="both"/>
        <w:rPr>
          <w:rFonts w:ascii="Times New Roman" w:hAnsi="Times New Roman" w:cs="Times New Roman"/>
          <w:color w:val="000000"/>
          <w:sz w:val="24"/>
          <w:szCs w:val="24"/>
          <w:lang w:val="en-GB"/>
        </w:rPr>
      </w:pPr>
    </w:p>
    <w:p w14:paraId="31D06165" w14:textId="77777777" w:rsidR="00D241F0" w:rsidRPr="00585B00" w:rsidRDefault="00D241F0" w:rsidP="00613B50">
      <w:pPr>
        <w:shd w:val="clear" w:color="auto" w:fill="FFFFFF" w:themeFill="background1"/>
        <w:spacing w:line="360" w:lineRule="auto"/>
        <w:jc w:val="both"/>
        <w:rPr>
          <w:rFonts w:ascii="Times New Roman" w:hAnsi="Times New Roman" w:cs="Times New Roman"/>
          <w:b/>
          <w:color w:val="000000"/>
          <w:sz w:val="24"/>
          <w:szCs w:val="24"/>
          <w:lang w:val="en-GB"/>
        </w:rPr>
      </w:pPr>
      <w:r w:rsidRPr="00585B00">
        <w:rPr>
          <w:rFonts w:ascii="Times New Roman" w:hAnsi="Times New Roman" w:cs="Times New Roman"/>
          <w:b/>
          <w:color w:val="000000"/>
          <w:sz w:val="24"/>
          <w:szCs w:val="24"/>
          <w:lang w:val="en-GB"/>
        </w:rPr>
        <w:t>Neonatal information</w:t>
      </w:r>
    </w:p>
    <w:p w14:paraId="22353676" w14:textId="77777777" w:rsidR="00D241F0" w:rsidRPr="00585B00" w:rsidRDefault="00D241F0" w:rsidP="00613B50">
      <w:pPr>
        <w:pStyle w:val="ListParagraph"/>
        <w:numPr>
          <w:ilvl w:val="0"/>
          <w:numId w:val="23"/>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What was the gestation age during delivery? .....................</w:t>
      </w:r>
    </w:p>
    <w:p w14:paraId="6E770D61" w14:textId="77777777" w:rsidR="00D241F0" w:rsidRPr="00585B00" w:rsidRDefault="00D241F0" w:rsidP="00613B50">
      <w:pPr>
        <w:pStyle w:val="ListParagraph"/>
        <w:numPr>
          <w:ilvl w:val="0"/>
          <w:numId w:val="23"/>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Condition of the baby during delivery</w:t>
      </w:r>
    </w:p>
    <w:p w14:paraId="68492B23" w14:textId="77777777" w:rsidR="00D241F0" w:rsidRPr="00585B00" w:rsidRDefault="00D241F0" w:rsidP="00613B50">
      <w:pPr>
        <w:numPr>
          <w:ilvl w:val="0"/>
          <w:numId w:val="11"/>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Alive</w:t>
      </w:r>
    </w:p>
    <w:p w14:paraId="5A08C2F1" w14:textId="77777777" w:rsidR="00D241F0" w:rsidRPr="00585B00" w:rsidRDefault="00D241F0" w:rsidP="00613B50">
      <w:pPr>
        <w:numPr>
          <w:ilvl w:val="0"/>
          <w:numId w:val="11"/>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Dead</w:t>
      </w:r>
    </w:p>
    <w:p w14:paraId="1D2B809A" w14:textId="77777777" w:rsidR="00D241F0" w:rsidRPr="00585B00" w:rsidRDefault="00D241F0" w:rsidP="00613B50">
      <w:p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 xml:space="preserve"> If the baby was born alive, proceed to Question number 13</w:t>
      </w:r>
    </w:p>
    <w:p w14:paraId="28F160C0" w14:textId="77777777" w:rsidR="00D241F0" w:rsidRPr="00585B00" w:rsidRDefault="00D241F0" w:rsidP="00613B50">
      <w:pPr>
        <w:pStyle w:val="ListParagraph"/>
        <w:numPr>
          <w:ilvl w:val="0"/>
          <w:numId w:val="23"/>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What was the APGAR score soon after delivery</w:t>
      </w:r>
      <w:r w:rsidR="006E6C3E">
        <w:rPr>
          <w:rFonts w:ascii="Times New Roman" w:hAnsi="Times New Roman" w:cs="Times New Roman"/>
          <w:color w:val="000000"/>
          <w:sz w:val="24"/>
          <w:szCs w:val="24"/>
          <w:lang w:val="en-GB"/>
        </w:rPr>
        <w:t xml:space="preserve"> after </w:t>
      </w:r>
      <w:r w:rsidR="0008089C">
        <w:rPr>
          <w:rFonts w:ascii="Times New Roman" w:hAnsi="Times New Roman" w:cs="Times New Roman"/>
          <w:color w:val="000000"/>
          <w:sz w:val="24"/>
          <w:szCs w:val="24"/>
          <w:lang w:val="en-GB"/>
        </w:rPr>
        <w:t xml:space="preserve">one </w:t>
      </w:r>
      <w:r w:rsidR="006E6C3E">
        <w:rPr>
          <w:rFonts w:ascii="Times New Roman" w:hAnsi="Times New Roman" w:cs="Times New Roman"/>
          <w:color w:val="000000"/>
          <w:sz w:val="24"/>
          <w:szCs w:val="24"/>
          <w:lang w:val="en-GB"/>
        </w:rPr>
        <w:t>minute</w:t>
      </w:r>
      <w:r w:rsidRPr="00585B00">
        <w:rPr>
          <w:rFonts w:ascii="Times New Roman" w:hAnsi="Times New Roman" w:cs="Times New Roman"/>
          <w:color w:val="000000"/>
          <w:sz w:val="24"/>
          <w:szCs w:val="24"/>
          <w:lang w:val="en-GB"/>
        </w:rPr>
        <w:t xml:space="preserve">? ................... </w:t>
      </w:r>
    </w:p>
    <w:p w14:paraId="4F196032" w14:textId="77777777" w:rsidR="00D241F0" w:rsidRPr="00585B00" w:rsidRDefault="00D241F0" w:rsidP="00613B50">
      <w:pPr>
        <w:pStyle w:val="ListParagraph"/>
        <w:numPr>
          <w:ilvl w:val="0"/>
          <w:numId w:val="23"/>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 xml:space="preserve">What was the APGAR score after 5 </w:t>
      </w:r>
      <w:r w:rsidR="0008089C" w:rsidRPr="00585B00">
        <w:rPr>
          <w:rFonts w:ascii="Times New Roman" w:hAnsi="Times New Roman" w:cs="Times New Roman"/>
          <w:color w:val="000000"/>
          <w:sz w:val="24"/>
          <w:szCs w:val="24"/>
          <w:lang w:val="en-GB"/>
        </w:rPr>
        <w:t>min</w:t>
      </w:r>
      <w:r w:rsidR="0008089C">
        <w:rPr>
          <w:rFonts w:ascii="Times New Roman" w:hAnsi="Times New Roman" w:cs="Times New Roman"/>
          <w:color w:val="000000"/>
          <w:sz w:val="24"/>
          <w:szCs w:val="24"/>
          <w:lang w:val="en-GB"/>
        </w:rPr>
        <w:t>ute</w:t>
      </w:r>
      <w:r w:rsidRPr="00585B00">
        <w:rPr>
          <w:rFonts w:ascii="Times New Roman" w:hAnsi="Times New Roman" w:cs="Times New Roman"/>
          <w:color w:val="000000"/>
          <w:sz w:val="24"/>
          <w:szCs w:val="24"/>
          <w:lang w:val="en-GB"/>
        </w:rPr>
        <w:t xml:space="preserve"> ………………..</w:t>
      </w:r>
    </w:p>
    <w:p w14:paraId="1B8C2BB8" w14:textId="77777777" w:rsidR="00D241F0" w:rsidRPr="00585B00" w:rsidRDefault="00D241F0" w:rsidP="00613B50">
      <w:pPr>
        <w:shd w:val="clear" w:color="auto" w:fill="FFFFFF" w:themeFill="background1"/>
        <w:spacing w:line="360" w:lineRule="auto"/>
        <w:ind w:firstLine="720"/>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 8-10   □ 5-7    □ &lt;5</w:t>
      </w:r>
    </w:p>
    <w:p w14:paraId="6B75E53E" w14:textId="77777777" w:rsidR="00D241F0" w:rsidRPr="00585B00" w:rsidRDefault="00D241F0" w:rsidP="00613B50">
      <w:pPr>
        <w:pStyle w:val="ListParagraph"/>
        <w:numPr>
          <w:ilvl w:val="0"/>
          <w:numId w:val="23"/>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What was the birth weight? ..........................</w:t>
      </w:r>
    </w:p>
    <w:p w14:paraId="24E86C98" w14:textId="77777777" w:rsidR="00D241F0" w:rsidRPr="00585B00" w:rsidRDefault="00D241F0" w:rsidP="00613B50">
      <w:pPr>
        <w:shd w:val="clear" w:color="auto" w:fill="FFFFFF" w:themeFill="background1"/>
        <w:spacing w:line="360" w:lineRule="auto"/>
        <w:jc w:val="both"/>
        <w:rPr>
          <w:rFonts w:ascii="Times New Roman" w:hAnsi="Times New Roman" w:cs="Times New Roman"/>
          <w:color w:val="000000"/>
          <w:sz w:val="24"/>
          <w:szCs w:val="24"/>
          <w:lang w:val="en-GB"/>
        </w:rPr>
      </w:pPr>
    </w:p>
    <w:p w14:paraId="039ABA72" w14:textId="77777777" w:rsidR="00D241F0" w:rsidRPr="00585B00" w:rsidRDefault="00D241F0" w:rsidP="00613B50">
      <w:pPr>
        <w:shd w:val="clear" w:color="auto" w:fill="FFFFFF" w:themeFill="background1"/>
        <w:spacing w:line="360" w:lineRule="auto"/>
        <w:jc w:val="both"/>
        <w:rPr>
          <w:rFonts w:ascii="Times New Roman" w:hAnsi="Times New Roman" w:cs="Times New Roman"/>
          <w:color w:val="000000"/>
          <w:sz w:val="24"/>
          <w:szCs w:val="24"/>
          <w:lang w:val="en-GB"/>
        </w:rPr>
      </w:pPr>
    </w:p>
    <w:p w14:paraId="61EF55DE" w14:textId="77777777" w:rsidR="00D241F0" w:rsidRPr="00585B00" w:rsidRDefault="00D241F0" w:rsidP="00613B50">
      <w:pPr>
        <w:shd w:val="clear" w:color="auto" w:fill="FFFFFF" w:themeFill="background1"/>
        <w:spacing w:line="360" w:lineRule="auto"/>
        <w:jc w:val="both"/>
        <w:rPr>
          <w:rFonts w:ascii="Times New Roman" w:hAnsi="Times New Roman" w:cs="Times New Roman"/>
          <w:b/>
          <w:color w:val="000000"/>
          <w:sz w:val="24"/>
          <w:szCs w:val="24"/>
          <w:lang w:val="en-GB"/>
        </w:rPr>
      </w:pPr>
    </w:p>
    <w:p w14:paraId="35BE172A" w14:textId="77777777" w:rsidR="00D241F0" w:rsidRPr="00585B00" w:rsidRDefault="00D241F0" w:rsidP="00613B50">
      <w:pPr>
        <w:shd w:val="clear" w:color="auto" w:fill="FFFFFF" w:themeFill="background1"/>
        <w:spacing w:line="360" w:lineRule="auto"/>
        <w:jc w:val="both"/>
        <w:rPr>
          <w:rFonts w:ascii="Times New Roman" w:hAnsi="Times New Roman" w:cs="Times New Roman"/>
          <w:b/>
          <w:color w:val="000000"/>
          <w:sz w:val="24"/>
          <w:szCs w:val="24"/>
          <w:lang w:val="en-GB"/>
        </w:rPr>
      </w:pPr>
    </w:p>
    <w:p w14:paraId="588B8737" w14:textId="77777777" w:rsidR="00D241F0" w:rsidRPr="00585B00" w:rsidRDefault="00D241F0" w:rsidP="00613B50">
      <w:pPr>
        <w:shd w:val="clear" w:color="auto" w:fill="FFFFFF" w:themeFill="background1"/>
        <w:spacing w:line="360" w:lineRule="auto"/>
        <w:jc w:val="both"/>
        <w:rPr>
          <w:rFonts w:ascii="Times New Roman" w:hAnsi="Times New Roman" w:cs="Times New Roman"/>
          <w:b/>
          <w:color w:val="000000"/>
          <w:sz w:val="24"/>
          <w:szCs w:val="24"/>
          <w:lang w:val="en-GB"/>
        </w:rPr>
      </w:pPr>
    </w:p>
    <w:p w14:paraId="7BCF2477" w14:textId="77777777" w:rsidR="00D241F0" w:rsidRPr="00585B00" w:rsidRDefault="00D241F0" w:rsidP="00613B50">
      <w:pPr>
        <w:shd w:val="clear" w:color="auto" w:fill="FFFFFF" w:themeFill="background1"/>
        <w:spacing w:line="360" w:lineRule="auto"/>
        <w:jc w:val="both"/>
        <w:rPr>
          <w:rFonts w:ascii="Times New Roman" w:hAnsi="Times New Roman" w:cs="Times New Roman"/>
          <w:b/>
          <w:color w:val="000000"/>
          <w:sz w:val="24"/>
          <w:szCs w:val="24"/>
          <w:lang w:val="en-GB"/>
        </w:rPr>
      </w:pPr>
    </w:p>
    <w:p w14:paraId="54B6E11D" w14:textId="77777777" w:rsidR="00D241F0" w:rsidRPr="00585B00" w:rsidRDefault="00D241F0" w:rsidP="00613B50">
      <w:pPr>
        <w:shd w:val="clear" w:color="auto" w:fill="FFFFFF" w:themeFill="background1"/>
        <w:spacing w:line="360" w:lineRule="auto"/>
        <w:jc w:val="both"/>
        <w:rPr>
          <w:rFonts w:ascii="Times New Roman" w:hAnsi="Times New Roman" w:cs="Times New Roman"/>
          <w:b/>
          <w:color w:val="000000"/>
          <w:sz w:val="24"/>
          <w:szCs w:val="24"/>
          <w:lang w:val="en-GB"/>
        </w:rPr>
      </w:pPr>
    </w:p>
    <w:p w14:paraId="06E7075B" w14:textId="77777777" w:rsidR="00D241F0" w:rsidRPr="00585B00" w:rsidRDefault="00D241F0" w:rsidP="00613B50">
      <w:pPr>
        <w:shd w:val="clear" w:color="auto" w:fill="FFFFFF" w:themeFill="background1"/>
        <w:spacing w:line="360" w:lineRule="auto"/>
        <w:jc w:val="both"/>
        <w:rPr>
          <w:rFonts w:ascii="Times New Roman" w:hAnsi="Times New Roman" w:cs="Times New Roman"/>
          <w:b/>
          <w:color w:val="000000"/>
          <w:sz w:val="24"/>
          <w:szCs w:val="24"/>
          <w:lang w:val="en-GB"/>
        </w:rPr>
      </w:pPr>
    </w:p>
    <w:p w14:paraId="6811DE29" w14:textId="77777777" w:rsidR="00D241F0" w:rsidRPr="00585B00" w:rsidRDefault="00D241F0" w:rsidP="00613B50">
      <w:pPr>
        <w:shd w:val="clear" w:color="auto" w:fill="FFFFFF" w:themeFill="background1"/>
        <w:spacing w:line="360" w:lineRule="auto"/>
        <w:jc w:val="both"/>
        <w:rPr>
          <w:rFonts w:ascii="Times New Roman" w:hAnsi="Times New Roman" w:cs="Times New Roman"/>
          <w:b/>
          <w:color w:val="000000"/>
          <w:sz w:val="24"/>
          <w:szCs w:val="24"/>
          <w:lang w:val="en-GB"/>
        </w:rPr>
      </w:pPr>
    </w:p>
    <w:p w14:paraId="1084BC44" w14:textId="77777777" w:rsidR="00D241F0" w:rsidRPr="00585B00" w:rsidRDefault="00D241F0" w:rsidP="00613B50">
      <w:pPr>
        <w:shd w:val="clear" w:color="auto" w:fill="FFFFFF" w:themeFill="background1"/>
        <w:spacing w:line="360" w:lineRule="auto"/>
        <w:jc w:val="both"/>
        <w:rPr>
          <w:rFonts w:ascii="Times New Roman" w:hAnsi="Times New Roman" w:cs="Times New Roman"/>
          <w:b/>
          <w:color w:val="000000"/>
          <w:sz w:val="24"/>
          <w:szCs w:val="24"/>
          <w:lang w:val="en-GB"/>
        </w:rPr>
      </w:pPr>
    </w:p>
    <w:p w14:paraId="4F37295C" w14:textId="77777777" w:rsidR="00D241F0" w:rsidRPr="00585B00" w:rsidRDefault="00D241F0" w:rsidP="00613B50">
      <w:pPr>
        <w:shd w:val="clear" w:color="auto" w:fill="FFFFFF" w:themeFill="background1"/>
        <w:spacing w:line="360" w:lineRule="auto"/>
        <w:jc w:val="both"/>
        <w:rPr>
          <w:rFonts w:ascii="Times New Roman" w:hAnsi="Times New Roman" w:cs="Times New Roman"/>
          <w:b/>
          <w:color w:val="000000"/>
          <w:sz w:val="24"/>
          <w:szCs w:val="24"/>
          <w:lang w:val="en-GB"/>
        </w:rPr>
      </w:pPr>
    </w:p>
    <w:p w14:paraId="123A9228" w14:textId="77777777" w:rsidR="00D241F0" w:rsidRPr="00585B00" w:rsidRDefault="00D241F0" w:rsidP="00613B50">
      <w:pPr>
        <w:shd w:val="clear" w:color="auto" w:fill="FFFFFF" w:themeFill="background1"/>
        <w:spacing w:line="360" w:lineRule="auto"/>
        <w:jc w:val="both"/>
        <w:rPr>
          <w:rFonts w:ascii="Times New Roman" w:hAnsi="Times New Roman" w:cs="Times New Roman"/>
          <w:b/>
          <w:color w:val="000000"/>
          <w:sz w:val="24"/>
          <w:szCs w:val="24"/>
          <w:lang w:val="en-GB"/>
        </w:rPr>
      </w:pPr>
    </w:p>
    <w:p w14:paraId="6C05B2F0" w14:textId="77777777" w:rsidR="00D241F0" w:rsidRPr="00585B00" w:rsidRDefault="00D241F0" w:rsidP="00613B50">
      <w:pPr>
        <w:shd w:val="clear" w:color="auto" w:fill="FFFFFF" w:themeFill="background1"/>
        <w:spacing w:line="360" w:lineRule="auto"/>
        <w:jc w:val="both"/>
        <w:rPr>
          <w:rFonts w:ascii="Times New Roman" w:hAnsi="Times New Roman" w:cs="Times New Roman"/>
          <w:b/>
          <w:color w:val="000000"/>
          <w:sz w:val="24"/>
          <w:szCs w:val="24"/>
          <w:lang w:val="en-GB"/>
        </w:rPr>
      </w:pPr>
    </w:p>
    <w:p w14:paraId="31AE9A0C" w14:textId="77777777" w:rsidR="00D241F0" w:rsidRPr="00585B00" w:rsidRDefault="00D241F0" w:rsidP="00613B50">
      <w:pPr>
        <w:shd w:val="clear" w:color="auto" w:fill="FFFFFF" w:themeFill="background1"/>
        <w:spacing w:line="360" w:lineRule="auto"/>
        <w:jc w:val="both"/>
        <w:rPr>
          <w:rFonts w:ascii="Times New Roman" w:hAnsi="Times New Roman" w:cs="Times New Roman"/>
          <w:b/>
          <w:color w:val="000000"/>
          <w:sz w:val="24"/>
          <w:szCs w:val="24"/>
          <w:lang w:val="en-GB"/>
        </w:rPr>
      </w:pPr>
    </w:p>
    <w:p w14:paraId="125897C0" w14:textId="77777777" w:rsidR="00D241F0" w:rsidRPr="00585B00" w:rsidRDefault="00D241F0" w:rsidP="00613B50">
      <w:pPr>
        <w:pStyle w:val="Heading1"/>
        <w:spacing w:line="360" w:lineRule="auto"/>
        <w:rPr>
          <w:lang w:val="en-GB"/>
        </w:rPr>
      </w:pPr>
      <w:r w:rsidRPr="00585B00">
        <w:rPr>
          <w:lang w:val="en-GB"/>
        </w:rPr>
        <w:br w:type="page"/>
      </w:r>
      <w:bookmarkStart w:id="99" w:name="_Toc366523640"/>
      <w:r w:rsidRPr="00585B00">
        <w:rPr>
          <w:lang w:val="en-GB"/>
        </w:rPr>
        <w:t>Dodoso</w:t>
      </w:r>
      <w:r w:rsidR="007C7F39">
        <w:rPr>
          <w:lang w:val="en-GB"/>
        </w:rPr>
        <w:t xml:space="preserve"> </w:t>
      </w:r>
      <w:r w:rsidRPr="00585B00">
        <w:rPr>
          <w:lang w:val="en-GB"/>
        </w:rPr>
        <w:t>ya</w:t>
      </w:r>
      <w:r w:rsidR="007C7F39">
        <w:rPr>
          <w:lang w:val="en-GB"/>
        </w:rPr>
        <w:t xml:space="preserve"> </w:t>
      </w:r>
      <w:r w:rsidRPr="00585B00">
        <w:rPr>
          <w:lang w:val="en-GB"/>
        </w:rPr>
        <w:t>kiswahili</w:t>
      </w:r>
      <w:bookmarkEnd w:id="99"/>
    </w:p>
    <w:p w14:paraId="6BC26EF9" w14:textId="77777777" w:rsidR="00D241F0" w:rsidRPr="00585B00" w:rsidRDefault="00D241F0" w:rsidP="00613B50">
      <w:pPr>
        <w:shd w:val="clear" w:color="auto" w:fill="FFFFFF" w:themeFill="background1"/>
        <w:spacing w:line="360" w:lineRule="auto"/>
        <w:jc w:val="both"/>
        <w:rPr>
          <w:rFonts w:ascii="Times New Roman" w:hAnsi="Times New Roman" w:cs="Times New Roman"/>
          <w:b/>
          <w:color w:val="000000"/>
          <w:sz w:val="24"/>
          <w:szCs w:val="24"/>
          <w:lang w:val="en-GB"/>
        </w:rPr>
      </w:pPr>
    </w:p>
    <w:p w14:paraId="1D283893" w14:textId="77777777" w:rsidR="00D241F0" w:rsidRPr="00585B00" w:rsidRDefault="00D241F0" w:rsidP="00613B50">
      <w:p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Namba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ya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 xml:space="preserve">dodoso ………………………………. </w:t>
      </w:r>
    </w:p>
    <w:p w14:paraId="2B0F2B75" w14:textId="77777777" w:rsidR="00D241F0" w:rsidRPr="00585B00" w:rsidRDefault="00D241F0" w:rsidP="00613B50">
      <w:pPr>
        <w:pStyle w:val="ListParagraph"/>
        <w:numPr>
          <w:ilvl w:val="0"/>
          <w:numId w:val="29"/>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Umri……………………</w:t>
      </w:r>
    </w:p>
    <w:p w14:paraId="0002E8FF" w14:textId="77777777" w:rsidR="00D241F0" w:rsidRPr="00585B00" w:rsidRDefault="00D241F0" w:rsidP="00613B50">
      <w:pPr>
        <w:pStyle w:val="ListParagraph"/>
        <w:numPr>
          <w:ilvl w:val="0"/>
          <w:numId w:val="29"/>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Kiwango cha elimu</w:t>
      </w:r>
    </w:p>
    <w:p w14:paraId="0AB128AD" w14:textId="77777777" w:rsidR="00D241F0" w:rsidRPr="00585B00" w:rsidRDefault="00D241F0" w:rsidP="00613B50">
      <w:pPr>
        <w:numPr>
          <w:ilvl w:val="0"/>
          <w:numId w:val="12"/>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Sijasoma</w:t>
      </w:r>
    </w:p>
    <w:p w14:paraId="49722481" w14:textId="77777777" w:rsidR="00D241F0" w:rsidRPr="00585B00" w:rsidRDefault="00D241F0" w:rsidP="00613B50">
      <w:pPr>
        <w:numPr>
          <w:ilvl w:val="0"/>
          <w:numId w:val="12"/>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Shule</w:t>
      </w:r>
      <w:r w:rsidR="003E2859">
        <w:rPr>
          <w:rFonts w:ascii="Times New Roman" w:hAnsi="Times New Roman" w:cs="Times New Roman"/>
          <w:color w:val="000000"/>
          <w:sz w:val="24"/>
          <w:szCs w:val="24"/>
          <w:lang w:val="en-GB"/>
        </w:rPr>
        <w:t xml:space="preserve"> y</w:t>
      </w:r>
      <w:r w:rsidRPr="00585B00">
        <w:rPr>
          <w:rFonts w:ascii="Times New Roman" w:hAnsi="Times New Roman" w:cs="Times New Roman"/>
          <w:color w:val="000000"/>
          <w:sz w:val="24"/>
          <w:szCs w:val="24"/>
          <w:lang w:val="en-GB"/>
        </w:rPr>
        <w:t>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Msingi</w:t>
      </w:r>
    </w:p>
    <w:p w14:paraId="3AEF3E41" w14:textId="77777777" w:rsidR="00D241F0" w:rsidRPr="00585B00" w:rsidRDefault="003E2859" w:rsidP="00613B50">
      <w:pPr>
        <w:numPr>
          <w:ilvl w:val="0"/>
          <w:numId w:val="12"/>
        </w:numPr>
        <w:shd w:val="clear" w:color="auto" w:fill="FFFFFF" w:themeFill="background1"/>
        <w:spacing w:line="360" w:lineRule="auto"/>
        <w:jc w:val="both"/>
        <w:rPr>
          <w:rFonts w:ascii="Times New Roman" w:hAnsi="Times New Roman" w:cs="Times New Roman"/>
          <w:color w:val="000000"/>
          <w:sz w:val="24"/>
          <w:szCs w:val="24"/>
          <w:lang w:val="en-GB"/>
        </w:rPr>
      </w:pPr>
      <w:r>
        <w:rPr>
          <w:rFonts w:ascii="Times New Roman" w:hAnsi="Times New Roman" w:cs="Times New Roman"/>
          <w:color w:val="000000"/>
          <w:sz w:val="24"/>
          <w:szCs w:val="24"/>
          <w:lang w:val="en-GB"/>
        </w:rPr>
        <w:t>Shule y</w:t>
      </w:r>
      <w:r w:rsidR="00D241F0" w:rsidRPr="00585B00">
        <w:rPr>
          <w:rFonts w:ascii="Times New Roman" w:hAnsi="Times New Roman" w:cs="Times New Roman"/>
          <w:color w:val="000000"/>
          <w:sz w:val="24"/>
          <w:szCs w:val="24"/>
          <w:lang w:val="en-GB"/>
        </w:rPr>
        <w:t>a</w:t>
      </w:r>
      <w:r>
        <w:rPr>
          <w:rFonts w:ascii="Times New Roman" w:hAnsi="Times New Roman" w:cs="Times New Roman"/>
          <w:color w:val="000000"/>
          <w:sz w:val="24"/>
          <w:szCs w:val="24"/>
          <w:lang w:val="en-GB"/>
        </w:rPr>
        <w:t xml:space="preserve"> </w:t>
      </w:r>
      <w:r w:rsidR="00D241F0" w:rsidRPr="00585B00">
        <w:rPr>
          <w:rFonts w:ascii="Times New Roman" w:hAnsi="Times New Roman" w:cs="Times New Roman"/>
          <w:color w:val="000000"/>
          <w:sz w:val="24"/>
          <w:szCs w:val="24"/>
          <w:lang w:val="en-GB"/>
        </w:rPr>
        <w:t>Sekondari</w:t>
      </w:r>
    </w:p>
    <w:p w14:paraId="073418BC" w14:textId="77777777" w:rsidR="00D241F0" w:rsidRPr="00585B00" w:rsidRDefault="00D241F0" w:rsidP="00613B50">
      <w:pPr>
        <w:numPr>
          <w:ilvl w:val="0"/>
          <w:numId w:val="12"/>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Chuo</w:t>
      </w:r>
    </w:p>
    <w:p w14:paraId="74A5A4F5" w14:textId="77777777" w:rsidR="00D241F0" w:rsidRPr="00585B00" w:rsidRDefault="00D241F0" w:rsidP="00613B50">
      <w:pPr>
        <w:pStyle w:val="ListParagraph"/>
        <w:numPr>
          <w:ilvl w:val="0"/>
          <w:numId w:val="29"/>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Hali ya</w:t>
      </w:r>
      <w:r w:rsidR="00111E82">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ndoa</w:t>
      </w:r>
    </w:p>
    <w:p w14:paraId="11B641D8" w14:textId="77777777" w:rsidR="00D241F0" w:rsidRPr="00585B00" w:rsidRDefault="00D241F0" w:rsidP="00613B50">
      <w:pPr>
        <w:numPr>
          <w:ilvl w:val="0"/>
          <w:numId w:val="13"/>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Sijaolewa</w:t>
      </w:r>
    </w:p>
    <w:p w14:paraId="1808B218" w14:textId="77777777" w:rsidR="00D241F0" w:rsidRPr="00585B00" w:rsidRDefault="00D241F0" w:rsidP="00613B50">
      <w:pPr>
        <w:numPr>
          <w:ilvl w:val="0"/>
          <w:numId w:val="13"/>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Nimeolewa</w:t>
      </w:r>
    </w:p>
    <w:p w14:paraId="20A50628" w14:textId="77777777" w:rsidR="00D241F0" w:rsidRPr="00585B00" w:rsidRDefault="00D241F0" w:rsidP="00613B50">
      <w:pPr>
        <w:numPr>
          <w:ilvl w:val="0"/>
          <w:numId w:val="13"/>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Tumetengana</w:t>
      </w:r>
    </w:p>
    <w:p w14:paraId="75E9F249" w14:textId="77777777" w:rsidR="00D241F0" w:rsidRPr="00585B00" w:rsidRDefault="00D241F0" w:rsidP="00613B50">
      <w:pPr>
        <w:numPr>
          <w:ilvl w:val="0"/>
          <w:numId w:val="13"/>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Mjane</w:t>
      </w:r>
    </w:p>
    <w:p w14:paraId="2B00DED8" w14:textId="77777777" w:rsidR="00D241F0" w:rsidRPr="00585B00" w:rsidRDefault="00D241F0" w:rsidP="00613B50">
      <w:pPr>
        <w:pStyle w:val="ListParagraph"/>
        <w:numPr>
          <w:ilvl w:val="0"/>
          <w:numId w:val="29"/>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Umri</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wa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mimba ...................</w:t>
      </w:r>
    </w:p>
    <w:p w14:paraId="5B71D5C4" w14:textId="77777777" w:rsidR="00D241F0" w:rsidRPr="00585B00" w:rsidRDefault="00D241F0" w:rsidP="00613B50">
      <w:pPr>
        <w:pStyle w:val="ListParagraph"/>
        <w:numPr>
          <w:ilvl w:val="0"/>
          <w:numId w:val="29"/>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Mama amejifungua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mara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ngapi?..............................</w:t>
      </w:r>
    </w:p>
    <w:p w14:paraId="39229D1D" w14:textId="77777777" w:rsidR="00D241F0" w:rsidRPr="00585B00" w:rsidRDefault="00D241F0" w:rsidP="00613B50">
      <w:pPr>
        <w:pStyle w:val="ListParagraph"/>
        <w:numPr>
          <w:ilvl w:val="0"/>
          <w:numId w:val="29"/>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Kazi</w:t>
      </w:r>
    </w:p>
    <w:p w14:paraId="7FF2445D" w14:textId="77777777" w:rsidR="00D241F0" w:rsidRPr="00585B00" w:rsidRDefault="00D241F0" w:rsidP="00613B50">
      <w:pPr>
        <w:numPr>
          <w:ilvl w:val="0"/>
          <w:numId w:val="14"/>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Nimeajiriwa</w:t>
      </w:r>
    </w:p>
    <w:p w14:paraId="0C359408" w14:textId="77777777" w:rsidR="00D241F0" w:rsidRPr="00585B00" w:rsidRDefault="003E2859" w:rsidP="00613B50">
      <w:pPr>
        <w:numPr>
          <w:ilvl w:val="0"/>
          <w:numId w:val="14"/>
        </w:numPr>
        <w:shd w:val="clear" w:color="auto" w:fill="FFFFFF" w:themeFill="background1"/>
        <w:spacing w:line="360" w:lineRule="auto"/>
        <w:jc w:val="both"/>
        <w:rPr>
          <w:rFonts w:ascii="Times New Roman" w:hAnsi="Times New Roman" w:cs="Times New Roman"/>
          <w:color w:val="000000"/>
          <w:sz w:val="24"/>
          <w:szCs w:val="24"/>
          <w:lang w:val="en-GB"/>
        </w:rPr>
      </w:pPr>
      <w:r>
        <w:rPr>
          <w:rFonts w:ascii="Times New Roman" w:hAnsi="Times New Roman" w:cs="Times New Roman"/>
          <w:color w:val="000000"/>
          <w:sz w:val="24"/>
          <w:szCs w:val="24"/>
          <w:lang w:val="en-GB"/>
        </w:rPr>
        <w:t>Sijaajiriwa/ Mama w</w:t>
      </w:r>
      <w:r w:rsidR="00D241F0" w:rsidRPr="00585B00">
        <w:rPr>
          <w:rFonts w:ascii="Times New Roman" w:hAnsi="Times New Roman" w:cs="Times New Roman"/>
          <w:color w:val="000000"/>
          <w:sz w:val="24"/>
          <w:szCs w:val="24"/>
          <w:lang w:val="en-GB"/>
        </w:rPr>
        <w:t>a</w:t>
      </w:r>
      <w:r>
        <w:rPr>
          <w:rFonts w:ascii="Times New Roman" w:hAnsi="Times New Roman" w:cs="Times New Roman"/>
          <w:color w:val="000000"/>
          <w:sz w:val="24"/>
          <w:szCs w:val="24"/>
          <w:lang w:val="en-GB"/>
        </w:rPr>
        <w:t xml:space="preserve"> </w:t>
      </w:r>
      <w:r w:rsidR="00D241F0" w:rsidRPr="00585B00">
        <w:rPr>
          <w:rFonts w:ascii="Times New Roman" w:hAnsi="Times New Roman" w:cs="Times New Roman"/>
          <w:color w:val="000000"/>
          <w:sz w:val="24"/>
          <w:szCs w:val="24"/>
          <w:lang w:val="en-GB"/>
        </w:rPr>
        <w:t>Nyumbani</w:t>
      </w:r>
    </w:p>
    <w:p w14:paraId="7E7CAE20" w14:textId="77777777" w:rsidR="00D241F0" w:rsidRPr="00585B00" w:rsidRDefault="00D241F0" w:rsidP="00613B50">
      <w:pPr>
        <w:numPr>
          <w:ilvl w:val="0"/>
          <w:numId w:val="14"/>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Mkulima</w:t>
      </w:r>
    </w:p>
    <w:p w14:paraId="1030FCCF" w14:textId="77777777" w:rsidR="00D241F0" w:rsidRPr="00585B00" w:rsidRDefault="00D241F0" w:rsidP="00613B50">
      <w:pPr>
        <w:pStyle w:val="ListParagraph"/>
        <w:numPr>
          <w:ilvl w:val="0"/>
          <w:numId w:val="29"/>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Unatumia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dawa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za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VVU ?</w:t>
      </w:r>
    </w:p>
    <w:p w14:paraId="425F5C5A" w14:textId="77777777" w:rsidR="00D241F0" w:rsidRPr="00585B00" w:rsidRDefault="00D241F0" w:rsidP="00613B50">
      <w:pPr>
        <w:numPr>
          <w:ilvl w:val="1"/>
          <w:numId w:val="15"/>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Ndiyo</w:t>
      </w:r>
    </w:p>
    <w:p w14:paraId="5F66C9A7" w14:textId="77777777" w:rsidR="00D241F0" w:rsidRPr="00585B00" w:rsidRDefault="00D241F0" w:rsidP="00613B50">
      <w:pPr>
        <w:numPr>
          <w:ilvl w:val="1"/>
          <w:numId w:val="15"/>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Hapana</w:t>
      </w:r>
    </w:p>
    <w:p w14:paraId="0552E729" w14:textId="77777777" w:rsidR="00D241F0" w:rsidRPr="00585B00" w:rsidRDefault="00D241F0" w:rsidP="00613B50">
      <w:pPr>
        <w:pStyle w:val="ListParagraph"/>
        <w:numPr>
          <w:ilvl w:val="0"/>
          <w:numId w:val="29"/>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Lini</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ulianza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kutumia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dawa</w:t>
      </w:r>
    </w:p>
    <w:p w14:paraId="587ABB0D" w14:textId="77777777" w:rsidR="00D241F0" w:rsidRPr="00585B00" w:rsidRDefault="00D241F0" w:rsidP="00613B50">
      <w:pPr>
        <w:numPr>
          <w:ilvl w:val="1"/>
          <w:numId w:val="16"/>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Kabla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y</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aujauzito</w:t>
      </w:r>
    </w:p>
    <w:p w14:paraId="7766D389" w14:textId="77777777" w:rsidR="00D241F0" w:rsidRPr="00585B00" w:rsidRDefault="00D241F0" w:rsidP="00613B50">
      <w:pPr>
        <w:numPr>
          <w:ilvl w:val="1"/>
          <w:numId w:val="16"/>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Wakati</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wa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ujauzito</w:t>
      </w:r>
    </w:p>
    <w:p w14:paraId="3ECE2B9A" w14:textId="77777777" w:rsidR="003E2859" w:rsidRDefault="003E2859" w:rsidP="00613B50">
      <w:pPr>
        <w:shd w:val="clear" w:color="auto" w:fill="FFFFFF" w:themeFill="background1"/>
        <w:spacing w:line="360" w:lineRule="auto"/>
        <w:jc w:val="both"/>
        <w:rPr>
          <w:rFonts w:ascii="Times New Roman" w:hAnsi="Times New Roman" w:cs="Times New Roman"/>
          <w:b/>
          <w:color w:val="000000"/>
          <w:sz w:val="24"/>
          <w:szCs w:val="24"/>
          <w:lang w:val="en-GB"/>
        </w:rPr>
      </w:pPr>
    </w:p>
    <w:p w14:paraId="066B7DF4" w14:textId="77777777" w:rsidR="00FA51C6" w:rsidRDefault="00FA51C6" w:rsidP="00613B50">
      <w:pPr>
        <w:spacing w:after="200" w:line="360" w:lineRule="auto"/>
        <w:rPr>
          <w:rFonts w:ascii="Times New Roman" w:hAnsi="Times New Roman" w:cs="Times New Roman"/>
          <w:b/>
          <w:color w:val="000000"/>
          <w:sz w:val="24"/>
          <w:szCs w:val="24"/>
          <w:lang w:val="en-GB"/>
        </w:rPr>
      </w:pPr>
      <w:r>
        <w:rPr>
          <w:rFonts w:ascii="Times New Roman" w:hAnsi="Times New Roman" w:cs="Times New Roman"/>
          <w:b/>
          <w:color w:val="000000"/>
          <w:sz w:val="24"/>
          <w:szCs w:val="24"/>
          <w:lang w:val="en-GB"/>
        </w:rPr>
        <w:br w:type="page"/>
      </w:r>
    </w:p>
    <w:p w14:paraId="64CBA64C" w14:textId="77777777" w:rsidR="00D241F0" w:rsidRPr="00585B00" w:rsidRDefault="00D241F0" w:rsidP="00613B50">
      <w:pPr>
        <w:shd w:val="clear" w:color="auto" w:fill="FFFFFF" w:themeFill="background1"/>
        <w:spacing w:line="360" w:lineRule="auto"/>
        <w:jc w:val="both"/>
        <w:rPr>
          <w:rFonts w:ascii="Times New Roman" w:hAnsi="Times New Roman" w:cs="Times New Roman"/>
          <w:b/>
          <w:color w:val="000000"/>
          <w:sz w:val="24"/>
          <w:szCs w:val="24"/>
          <w:lang w:val="en-GB"/>
        </w:rPr>
      </w:pPr>
      <w:r w:rsidRPr="00585B00">
        <w:rPr>
          <w:rFonts w:ascii="Times New Roman" w:hAnsi="Times New Roman" w:cs="Times New Roman"/>
          <w:b/>
          <w:color w:val="000000"/>
          <w:sz w:val="24"/>
          <w:szCs w:val="24"/>
          <w:lang w:val="en-GB"/>
        </w:rPr>
        <w:t>Hali  ya</w:t>
      </w:r>
      <w:r w:rsidR="003E2859">
        <w:rPr>
          <w:rFonts w:ascii="Times New Roman" w:hAnsi="Times New Roman" w:cs="Times New Roman"/>
          <w:b/>
          <w:color w:val="000000"/>
          <w:sz w:val="24"/>
          <w:szCs w:val="24"/>
          <w:lang w:val="en-GB"/>
        </w:rPr>
        <w:t xml:space="preserve"> </w:t>
      </w:r>
      <w:r w:rsidRPr="00585B00">
        <w:rPr>
          <w:rFonts w:ascii="Times New Roman" w:hAnsi="Times New Roman" w:cs="Times New Roman"/>
          <w:b/>
          <w:color w:val="000000"/>
          <w:sz w:val="24"/>
          <w:szCs w:val="24"/>
          <w:lang w:val="en-GB"/>
        </w:rPr>
        <w:t>kujifingua</w:t>
      </w:r>
    </w:p>
    <w:p w14:paraId="73B79556" w14:textId="77777777" w:rsidR="00D241F0" w:rsidRPr="00585B00" w:rsidRDefault="00D241F0" w:rsidP="00613B50">
      <w:pPr>
        <w:pStyle w:val="ListParagraph"/>
        <w:numPr>
          <w:ilvl w:val="0"/>
          <w:numId w:val="29"/>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Njia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ya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kijifungua</w:t>
      </w:r>
    </w:p>
    <w:p w14:paraId="64E8FB60" w14:textId="77777777" w:rsidR="00D241F0" w:rsidRPr="00585B00" w:rsidRDefault="00D241F0" w:rsidP="00613B50">
      <w:pPr>
        <w:numPr>
          <w:ilvl w:val="0"/>
          <w:numId w:val="17"/>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Kawaida</w:t>
      </w:r>
    </w:p>
    <w:p w14:paraId="59008ABC" w14:textId="77777777" w:rsidR="00D241F0" w:rsidRPr="00585B00" w:rsidRDefault="00D241F0" w:rsidP="00613B50">
      <w:pPr>
        <w:numPr>
          <w:ilvl w:val="0"/>
          <w:numId w:val="17"/>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Upasuaji</w:t>
      </w:r>
    </w:p>
    <w:p w14:paraId="04D7279E" w14:textId="77777777" w:rsidR="00D241F0" w:rsidRPr="00585B00" w:rsidRDefault="00D241F0" w:rsidP="00613B50">
      <w:pPr>
        <w:numPr>
          <w:ilvl w:val="0"/>
          <w:numId w:val="17"/>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Kujifungua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kwa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msaada</w:t>
      </w:r>
    </w:p>
    <w:p w14:paraId="4D17794B" w14:textId="77777777" w:rsidR="00D241F0" w:rsidRPr="00585B00" w:rsidRDefault="00D241F0" w:rsidP="00613B50">
      <w:pPr>
        <w:shd w:val="clear" w:color="auto" w:fill="FFFFFF" w:themeFill="background1"/>
        <w:spacing w:line="360" w:lineRule="auto"/>
        <w:jc w:val="both"/>
        <w:rPr>
          <w:rFonts w:ascii="Times New Roman" w:hAnsi="Times New Roman" w:cs="Times New Roman"/>
          <w:b/>
          <w:color w:val="000000"/>
          <w:sz w:val="24"/>
          <w:szCs w:val="24"/>
          <w:lang w:val="en-GB"/>
        </w:rPr>
      </w:pPr>
    </w:p>
    <w:p w14:paraId="1895021F" w14:textId="77777777" w:rsidR="00D241F0" w:rsidRPr="00585B00" w:rsidRDefault="00D241F0" w:rsidP="00613B50">
      <w:pPr>
        <w:shd w:val="clear" w:color="auto" w:fill="FFFFFF" w:themeFill="background1"/>
        <w:spacing w:line="360" w:lineRule="auto"/>
        <w:jc w:val="both"/>
        <w:rPr>
          <w:rFonts w:ascii="Times New Roman" w:hAnsi="Times New Roman" w:cs="Times New Roman"/>
          <w:b/>
          <w:color w:val="000000"/>
          <w:sz w:val="24"/>
          <w:szCs w:val="24"/>
          <w:lang w:val="en-GB"/>
        </w:rPr>
      </w:pPr>
      <w:r w:rsidRPr="00585B00">
        <w:rPr>
          <w:rFonts w:ascii="Times New Roman" w:hAnsi="Times New Roman" w:cs="Times New Roman"/>
          <w:b/>
          <w:color w:val="000000"/>
          <w:sz w:val="24"/>
          <w:szCs w:val="24"/>
          <w:lang w:val="en-GB"/>
        </w:rPr>
        <w:t>Taarifazakuzaliwamtoto</w:t>
      </w:r>
    </w:p>
    <w:p w14:paraId="277F2ADE" w14:textId="77777777" w:rsidR="00D241F0" w:rsidRPr="00585B00" w:rsidRDefault="00D241F0" w:rsidP="00613B50">
      <w:pPr>
        <w:pStyle w:val="ListParagraph"/>
        <w:numPr>
          <w:ilvl w:val="0"/>
          <w:numId w:val="29"/>
        </w:numPr>
        <w:shd w:val="clear" w:color="auto" w:fill="FFFFFF" w:themeFill="background1"/>
        <w:spacing w:line="360" w:lineRule="auto"/>
        <w:jc w:val="both"/>
        <w:rPr>
          <w:rFonts w:ascii="Times New Roman" w:hAnsi="Times New Roman" w:cs="Times New Roman"/>
          <w:b/>
          <w:color w:val="000000"/>
          <w:sz w:val="24"/>
          <w:szCs w:val="24"/>
          <w:lang w:val="en-GB"/>
        </w:rPr>
      </w:pPr>
      <w:r w:rsidRPr="00585B00">
        <w:rPr>
          <w:rFonts w:ascii="Times New Roman" w:hAnsi="Times New Roman" w:cs="Times New Roman"/>
          <w:color w:val="000000"/>
          <w:sz w:val="24"/>
          <w:szCs w:val="24"/>
          <w:lang w:val="en-GB"/>
        </w:rPr>
        <w:t>Mtoto</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alizaliwa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wakati</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mimba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ina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umri</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gani ............................</w:t>
      </w:r>
    </w:p>
    <w:p w14:paraId="549C44B0" w14:textId="77777777" w:rsidR="00D241F0" w:rsidRPr="00585B00" w:rsidRDefault="00D241F0" w:rsidP="00613B50">
      <w:pPr>
        <w:pStyle w:val="ListParagraph"/>
        <w:numPr>
          <w:ilvl w:val="0"/>
          <w:numId w:val="29"/>
        </w:numPr>
        <w:shd w:val="clear" w:color="auto" w:fill="FFFFFF" w:themeFill="background1"/>
        <w:spacing w:line="360" w:lineRule="auto"/>
        <w:jc w:val="both"/>
        <w:rPr>
          <w:rFonts w:ascii="Times New Roman" w:hAnsi="Times New Roman" w:cs="Times New Roman"/>
          <w:b/>
          <w:color w:val="000000"/>
          <w:sz w:val="24"/>
          <w:szCs w:val="24"/>
          <w:lang w:val="en-GB"/>
        </w:rPr>
      </w:pPr>
      <w:r w:rsidRPr="00585B00">
        <w:rPr>
          <w:rFonts w:ascii="Times New Roman" w:hAnsi="Times New Roman" w:cs="Times New Roman"/>
          <w:color w:val="000000"/>
          <w:sz w:val="24"/>
          <w:szCs w:val="24"/>
          <w:lang w:val="en-GB"/>
        </w:rPr>
        <w:t>Hali ya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mtoto</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wakatiwa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kuzaliwa</w:t>
      </w:r>
    </w:p>
    <w:p w14:paraId="0A03FD11" w14:textId="77777777" w:rsidR="00D241F0" w:rsidRPr="00585B00" w:rsidRDefault="00D241F0" w:rsidP="00613B50">
      <w:pPr>
        <w:numPr>
          <w:ilvl w:val="0"/>
          <w:numId w:val="18"/>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Hai</w:t>
      </w:r>
    </w:p>
    <w:p w14:paraId="56102295" w14:textId="77777777" w:rsidR="00D241F0" w:rsidRPr="00585B00" w:rsidRDefault="00D241F0" w:rsidP="00613B50">
      <w:pPr>
        <w:numPr>
          <w:ilvl w:val="0"/>
          <w:numId w:val="18"/>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Mfu</w:t>
      </w:r>
    </w:p>
    <w:p w14:paraId="440B8AD1" w14:textId="77777777" w:rsidR="00D241F0" w:rsidRPr="00585B00" w:rsidRDefault="00D241F0" w:rsidP="00613B50">
      <w:p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Kama alizaliwa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hai, endelea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swali</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namba 13</w:t>
      </w:r>
    </w:p>
    <w:p w14:paraId="09D941DB" w14:textId="77777777" w:rsidR="00D241F0" w:rsidRPr="00585B00" w:rsidRDefault="00D241F0" w:rsidP="00613B50">
      <w:pPr>
        <w:pStyle w:val="ListParagraph"/>
        <w:numPr>
          <w:ilvl w:val="0"/>
          <w:numId w:val="32"/>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Mtoto</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alipata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alama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gani</w:t>
      </w:r>
      <w:r w:rsidR="001542F1">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baada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tu</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ya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kuzaliwa........................</w:t>
      </w:r>
    </w:p>
    <w:p w14:paraId="6EC01E6F" w14:textId="77777777" w:rsidR="00D241F0" w:rsidRPr="00585B00" w:rsidRDefault="00D241F0" w:rsidP="00613B50">
      <w:pPr>
        <w:pStyle w:val="ListParagraph"/>
        <w:numPr>
          <w:ilvl w:val="0"/>
          <w:numId w:val="32"/>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Mtoto</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alipata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alama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gani</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dakika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tano</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baada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ya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kuzaliwa....................</w:t>
      </w:r>
    </w:p>
    <w:p w14:paraId="5B5C8B26" w14:textId="77777777" w:rsidR="00D241F0" w:rsidRPr="00585B00" w:rsidRDefault="00D241F0" w:rsidP="00613B50">
      <w:pPr>
        <w:shd w:val="clear" w:color="auto" w:fill="FFFFFF" w:themeFill="background1"/>
        <w:spacing w:line="360" w:lineRule="auto"/>
        <w:ind w:firstLine="720"/>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 8-10   □ 5-7    □ &lt;5</w:t>
      </w:r>
    </w:p>
    <w:p w14:paraId="08531031" w14:textId="77777777" w:rsidR="00D241F0" w:rsidRPr="00585B00" w:rsidRDefault="00D241F0" w:rsidP="00613B50">
      <w:pPr>
        <w:pStyle w:val="ListParagraph"/>
        <w:numPr>
          <w:ilvl w:val="0"/>
          <w:numId w:val="33"/>
        </w:numPr>
        <w:shd w:val="clear" w:color="auto" w:fill="FFFFFF" w:themeFill="background1"/>
        <w:spacing w:line="360" w:lineRule="auto"/>
        <w:jc w:val="both"/>
        <w:rPr>
          <w:rFonts w:ascii="Times New Roman" w:hAnsi="Times New Roman" w:cs="Times New Roman"/>
          <w:color w:val="000000"/>
          <w:sz w:val="24"/>
          <w:szCs w:val="24"/>
          <w:lang w:val="en-GB"/>
        </w:rPr>
      </w:pPr>
      <w:r w:rsidRPr="00585B00">
        <w:rPr>
          <w:rFonts w:ascii="Times New Roman" w:hAnsi="Times New Roman" w:cs="Times New Roman"/>
          <w:color w:val="000000"/>
          <w:sz w:val="24"/>
          <w:szCs w:val="24"/>
          <w:lang w:val="en-GB"/>
        </w:rPr>
        <w:t>Mtoto</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alizaliwa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na</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uzito</w:t>
      </w:r>
      <w:r w:rsidR="003E2859">
        <w:rPr>
          <w:rFonts w:ascii="Times New Roman" w:hAnsi="Times New Roman" w:cs="Times New Roman"/>
          <w:color w:val="000000"/>
          <w:sz w:val="24"/>
          <w:szCs w:val="24"/>
          <w:lang w:val="en-GB"/>
        </w:rPr>
        <w:t xml:space="preserve"> </w:t>
      </w:r>
      <w:r w:rsidRPr="00585B00">
        <w:rPr>
          <w:rFonts w:ascii="Times New Roman" w:hAnsi="Times New Roman" w:cs="Times New Roman"/>
          <w:color w:val="000000"/>
          <w:sz w:val="24"/>
          <w:szCs w:val="24"/>
          <w:lang w:val="en-GB"/>
        </w:rPr>
        <w:t>gani..............................</w:t>
      </w:r>
    </w:p>
    <w:p w14:paraId="75A0E40A" w14:textId="77777777" w:rsidR="00104045" w:rsidRPr="00585B00" w:rsidRDefault="00104045" w:rsidP="00613B50">
      <w:pPr>
        <w:widowControl w:val="0"/>
        <w:shd w:val="clear" w:color="auto" w:fill="FFFFFF" w:themeFill="background1"/>
        <w:autoSpaceDE w:val="0"/>
        <w:autoSpaceDN w:val="0"/>
        <w:adjustRightInd w:val="0"/>
        <w:spacing w:line="360" w:lineRule="auto"/>
        <w:ind w:left="640" w:hanging="640"/>
        <w:jc w:val="both"/>
        <w:rPr>
          <w:rFonts w:ascii="Times New Roman" w:hAnsi="Times New Roman" w:cs="Times New Roman"/>
          <w:noProof/>
          <w:sz w:val="24"/>
          <w:szCs w:val="24"/>
        </w:rPr>
      </w:pPr>
    </w:p>
    <w:p w14:paraId="38595556" w14:textId="77777777" w:rsidR="009C7511" w:rsidRPr="009C7511" w:rsidRDefault="00B06CC7" w:rsidP="00613B50">
      <w:pPr>
        <w:shd w:val="clear" w:color="auto" w:fill="FFFFFF" w:themeFill="background1"/>
        <w:spacing w:line="360" w:lineRule="auto"/>
        <w:jc w:val="both"/>
      </w:pPr>
      <w:r w:rsidRPr="00585B00">
        <w:rPr>
          <w:rFonts w:ascii="Times New Roman" w:hAnsi="Times New Roman" w:cs="Times New Roman"/>
          <w:sz w:val="24"/>
          <w:szCs w:val="24"/>
        </w:rPr>
        <w:fldChar w:fldCharType="end"/>
      </w:r>
    </w:p>
    <w:p w14:paraId="562B87E7" w14:textId="77777777" w:rsidR="00AA78DC" w:rsidRDefault="00AA78DC" w:rsidP="00585B00">
      <w:pPr>
        <w:pStyle w:val="Heading1"/>
        <w:shd w:val="clear" w:color="auto" w:fill="FFFFFF" w:themeFill="background1"/>
        <w:spacing w:line="360" w:lineRule="auto"/>
        <w:ind w:firstLine="0"/>
      </w:pPr>
    </w:p>
    <w:p w14:paraId="5F098394" w14:textId="77777777" w:rsidR="00BE4C8B" w:rsidRDefault="00BE4C8B">
      <w:pPr>
        <w:spacing w:after="200" w:line="276" w:lineRule="auto"/>
        <w:rPr>
          <w:rFonts w:ascii="Times New Roman" w:eastAsia="Times New Roman" w:hAnsi="Times New Roman" w:cs="Times New Roman"/>
          <w:b/>
          <w:sz w:val="24"/>
          <w:szCs w:val="24"/>
        </w:rPr>
      </w:pPr>
      <w:r>
        <w:br w:type="page"/>
      </w:r>
    </w:p>
    <w:p w14:paraId="0B09BCBB" w14:textId="77777777" w:rsidR="00BE4C8B" w:rsidRPr="00646D0A" w:rsidRDefault="00BE4C8B" w:rsidP="00646D0A">
      <w:pPr>
        <w:pStyle w:val="Heading1"/>
        <w:ind w:firstLine="0"/>
      </w:pPr>
      <w:bookmarkStart w:id="100" w:name="_Toc366523641"/>
      <w:r w:rsidRPr="00646D0A">
        <w:rPr>
          <w:szCs w:val="23"/>
        </w:rPr>
        <w:t>Consent form in English</w:t>
      </w:r>
      <w:bookmarkEnd w:id="100"/>
      <w:r w:rsidRPr="00646D0A">
        <w:rPr>
          <w:szCs w:val="23"/>
        </w:rPr>
        <w:t xml:space="preserve"> </w:t>
      </w:r>
    </w:p>
    <w:p w14:paraId="0F99FDFF" w14:textId="77777777" w:rsidR="00C55BD7" w:rsidRPr="00BE4C8B" w:rsidRDefault="00C55BD7" w:rsidP="00BE4C8B">
      <w:pPr>
        <w:pStyle w:val="Default"/>
        <w:spacing w:line="360" w:lineRule="auto"/>
        <w:jc w:val="both"/>
      </w:pPr>
    </w:p>
    <w:p w14:paraId="21B1CB9F" w14:textId="77777777" w:rsidR="00C55BD7" w:rsidRPr="00C55BD7" w:rsidRDefault="00BE4C8B" w:rsidP="00BE4C8B">
      <w:pPr>
        <w:pStyle w:val="Default"/>
        <w:spacing w:line="360" w:lineRule="auto"/>
        <w:jc w:val="both"/>
        <w:rPr>
          <w:rFonts w:eastAsia="Times New Roman"/>
          <w:b/>
        </w:rPr>
      </w:pPr>
      <w:r w:rsidRPr="00C55BD7">
        <w:rPr>
          <w:b/>
          <w:bCs/>
        </w:rPr>
        <w:t>CONSENT FORM TITTLE</w:t>
      </w:r>
      <w:r w:rsidRPr="00C55BD7">
        <w:t>:</w:t>
      </w:r>
      <w:r w:rsidR="00E35768" w:rsidRPr="00C55BD7">
        <w:rPr>
          <w:b/>
          <w:bCs/>
        </w:rPr>
        <w:t xml:space="preserve"> </w:t>
      </w:r>
      <w:r w:rsidRPr="00C55BD7">
        <w:rPr>
          <w:b/>
          <w:bCs/>
        </w:rPr>
        <w:t xml:space="preserve"> </w:t>
      </w:r>
      <w:r w:rsidR="00C55BD7" w:rsidRPr="00C55BD7">
        <w:rPr>
          <w:rFonts w:eastAsia="Times New Roman"/>
          <w:b/>
        </w:rPr>
        <w:t xml:space="preserve">ADVERSE PREGNANCY OUTCOMES AMONG HIV-POSITIVE WOMEN </w:t>
      </w:r>
      <w:r w:rsidR="00B3279A">
        <w:rPr>
          <w:rFonts w:eastAsia="Times New Roman"/>
          <w:b/>
        </w:rPr>
        <w:t xml:space="preserve">WHO ON ART BEFORE AND DURING PREGNANCY </w:t>
      </w:r>
      <w:r w:rsidR="00C55BD7" w:rsidRPr="00C55BD7">
        <w:rPr>
          <w:rFonts w:eastAsia="Times New Roman"/>
          <w:b/>
        </w:rPr>
        <w:t>DELIVERED AT MWANANYAMALA AND AMANA HOSPITALS, FROM DECEMBER 2018 TO JULY, 2019.</w:t>
      </w:r>
    </w:p>
    <w:p w14:paraId="3CDD5E24" w14:textId="77777777" w:rsidR="00C55BD7" w:rsidRPr="00C55BD7" w:rsidRDefault="00C55BD7" w:rsidP="00BE4C8B">
      <w:pPr>
        <w:pStyle w:val="Default"/>
        <w:spacing w:line="360" w:lineRule="auto"/>
        <w:jc w:val="both"/>
        <w:rPr>
          <w:rFonts w:eastAsia="Times New Roman"/>
          <w:b/>
        </w:rPr>
      </w:pPr>
    </w:p>
    <w:p w14:paraId="13715A95" w14:textId="77777777" w:rsidR="00C55BD7" w:rsidRPr="00C55BD7" w:rsidRDefault="00C55BD7" w:rsidP="00BE4C8B">
      <w:pPr>
        <w:pStyle w:val="Default"/>
        <w:spacing w:line="360" w:lineRule="auto"/>
        <w:jc w:val="both"/>
        <w:rPr>
          <w:rFonts w:eastAsia="Times New Roman"/>
          <w:b/>
        </w:rPr>
      </w:pPr>
      <w:r w:rsidRPr="00C55BD7">
        <w:rPr>
          <w:rFonts w:eastAsia="Times New Roman"/>
          <w:b/>
        </w:rPr>
        <w:t>PRINCIPAL INVESTIGATOR: DR. HAMZA MOHAMED MZIGE</w:t>
      </w:r>
    </w:p>
    <w:p w14:paraId="7EACAEE3" w14:textId="77777777" w:rsidR="00C55BD7" w:rsidRPr="00C55BD7" w:rsidRDefault="00C55BD7" w:rsidP="00BE4C8B">
      <w:pPr>
        <w:pStyle w:val="Default"/>
        <w:spacing w:line="360" w:lineRule="auto"/>
        <w:jc w:val="both"/>
        <w:rPr>
          <w:rFonts w:eastAsia="Times New Roman"/>
          <w:b/>
        </w:rPr>
      </w:pPr>
    </w:p>
    <w:p w14:paraId="41BE3379" w14:textId="77777777" w:rsidR="00C55BD7" w:rsidRDefault="00BE4C8B" w:rsidP="00BE4C8B">
      <w:pPr>
        <w:pStyle w:val="Default"/>
        <w:spacing w:line="360" w:lineRule="auto"/>
        <w:jc w:val="both"/>
        <w:rPr>
          <w:b/>
          <w:bCs/>
        </w:rPr>
      </w:pPr>
      <w:r w:rsidRPr="00C55BD7">
        <w:rPr>
          <w:b/>
          <w:bCs/>
        </w:rPr>
        <w:t xml:space="preserve"> Department of obstetrics and </w:t>
      </w:r>
      <w:proofErr w:type="spellStart"/>
      <w:r w:rsidRPr="00C55BD7">
        <w:rPr>
          <w:b/>
          <w:bCs/>
        </w:rPr>
        <w:t>Gynaecology</w:t>
      </w:r>
      <w:proofErr w:type="spellEnd"/>
      <w:r w:rsidRPr="00C55BD7">
        <w:rPr>
          <w:b/>
          <w:bCs/>
        </w:rPr>
        <w:t xml:space="preserve"> </w:t>
      </w:r>
    </w:p>
    <w:p w14:paraId="38C99049" w14:textId="77777777" w:rsidR="00C55BD7" w:rsidRDefault="00C55BD7" w:rsidP="00BE4C8B">
      <w:pPr>
        <w:pStyle w:val="Default"/>
        <w:spacing w:line="360" w:lineRule="auto"/>
        <w:jc w:val="both"/>
        <w:rPr>
          <w:b/>
          <w:bCs/>
        </w:rPr>
      </w:pPr>
    </w:p>
    <w:p w14:paraId="27B10681" w14:textId="77777777" w:rsidR="00C55BD7" w:rsidRDefault="00BE4C8B" w:rsidP="00BE4C8B">
      <w:pPr>
        <w:pStyle w:val="Default"/>
        <w:spacing w:line="360" w:lineRule="auto"/>
        <w:jc w:val="both"/>
        <w:rPr>
          <w:b/>
          <w:bCs/>
        </w:rPr>
      </w:pPr>
      <w:r w:rsidRPr="00C55BD7">
        <w:rPr>
          <w:b/>
          <w:bCs/>
        </w:rPr>
        <w:t xml:space="preserve">The Hubert </w:t>
      </w:r>
      <w:proofErr w:type="spellStart"/>
      <w:r w:rsidRPr="00C55BD7">
        <w:rPr>
          <w:b/>
          <w:bCs/>
        </w:rPr>
        <w:t>Kairuki</w:t>
      </w:r>
      <w:proofErr w:type="spellEnd"/>
      <w:r w:rsidRPr="00C55BD7">
        <w:rPr>
          <w:b/>
          <w:bCs/>
        </w:rPr>
        <w:t xml:space="preserve"> Memorial University </w:t>
      </w:r>
    </w:p>
    <w:p w14:paraId="4D534F5D" w14:textId="77777777" w:rsidR="00C55BD7" w:rsidRDefault="00C55BD7" w:rsidP="00BE4C8B">
      <w:pPr>
        <w:pStyle w:val="Default"/>
        <w:spacing w:line="360" w:lineRule="auto"/>
        <w:jc w:val="both"/>
        <w:rPr>
          <w:b/>
          <w:bCs/>
        </w:rPr>
      </w:pPr>
    </w:p>
    <w:p w14:paraId="10188E16" w14:textId="77777777" w:rsidR="00C55BD7" w:rsidRDefault="00BE4C8B" w:rsidP="00BE4C8B">
      <w:pPr>
        <w:pStyle w:val="Default"/>
        <w:spacing w:line="360" w:lineRule="auto"/>
        <w:jc w:val="both"/>
        <w:rPr>
          <w:b/>
          <w:bCs/>
        </w:rPr>
      </w:pPr>
      <w:r w:rsidRPr="00C55BD7">
        <w:rPr>
          <w:b/>
          <w:bCs/>
        </w:rPr>
        <w:t xml:space="preserve">Phone: </w:t>
      </w:r>
      <w:r w:rsidR="00C55BD7">
        <w:rPr>
          <w:b/>
          <w:bCs/>
        </w:rPr>
        <w:t>0782 167071</w:t>
      </w:r>
      <w:r w:rsidRPr="00C55BD7">
        <w:rPr>
          <w:b/>
          <w:bCs/>
        </w:rPr>
        <w:t xml:space="preserve"> </w:t>
      </w:r>
    </w:p>
    <w:p w14:paraId="190F99AB" w14:textId="77777777" w:rsidR="00C55BD7" w:rsidRDefault="00C55BD7" w:rsidP="00BE4C8B">
      <w:pPr>
        <w:pStyle w:val="Default"/>
        <w:spacing w:line="360" w:lineRule="auto"/>
        <w:jc w:val="both"/>
        <w:rPr>
          <w:b/>
          <w:bCs/>
        </w:rPr>
      </w:pPr>
    </w:p>
    <w:p w14:paraId="0686E707" w14:textId="77777777" w:rsidR="00C55BD7" w:rsidRDefault="00BE4C8B" w:rsidP="00BE4C8B">
      <w:pPr>
        <w:pStyle w:val="Default"/>
        <w:spacing w:line="360" w:lineRule="auto"/>
        <w:jc w:val="both"/>
        <w:rPr>
          <w:b/>
          <w:bCs/>
        </w:rPr>
      </w:pPr>
      <w:r w:rsidRPr="00C55BD7">
        <w:rPr>
          <w:b/>
          <w:bCs/>
        </w:rPr>
        <w:t xml:space="preserve">Procedure </w:t>
      </w:r>
    </w:p>
    <w:p w14:paraId="0059A9F9" w14:textId="77777777" w:rsidR="00C55BD7" w:rsidRDefault="00BE4C8B" w:rsidP="00BE4C8B">
      <w:pPr>
        <w:pStyle w:val="Default"/>
        <w:spacing w:line="360" w:lineRule="auto"/>
        <w:jc w:val="both"/>
      </w:pPr>
      <w:r w:rsidRPr="00C55BD7">
        <w:t xml:space="preserve">You will respond to all questions accordingly </w:t>
      </w:r>
    </w:p>
    <w:p w14:paraId="0ADA724D" w14:textId="77777777" w:rsidR="00C55BD7" w:rsidRDefault="00C55BD7" w:rsidP="00BE4C8B">
      <w:pPr>
        <w:pStyle w:val="Default"/>
        <w:spacing w:line="360" w:lineRule="auto"/>
        <w:jc w:val="both"/>
      </w:pPr>
    </w:p>
    <w:p w14:paraId="795FBA54" w14:textId="77777777" w:rsidR="00C55BD7" w:rsidRDefault="00BE4C8B" w:rsidP="00BE4C8B">
      <w:pPr>
        <w:pStyle w:val="Default"/>
        <w:spacing w:line="360" w:lineRule="auto"/>
        <w:jc w:val="both"/>
        <w:rPr>
          <w:b/>
          <w:bCs/>
        </w:rPr>
      </w:pPr>
      <w:r w:rsidRPr="00C55BD7">
        <w:rPr>
          <w:b/>
          <w:bCs/>
        </w:rPr>
        <w:t>Benefits</w:t>
      </w:r>
      <w:r w:rsidRPr="00BE4C8B">
        <w:rPr>
          <w:b/>
          <w:bCs/>
        </w:rPr>
        <w:t xml:space="preserve"> </w:t>
      </w:r>
    </w:p>
    <w:p w14:paraId="687C263C" w14:textId="77777777" w:rsidR="00C55BD7" w:rsidRDefault="00BE4C8B" w:rsidP="002779F3">
      <w:pPr>
        <w:pStyle w:val="Default"/>
        <w:spacing w:line="360" w:lineRule="auto"/>
        <w:jc w:val="both"/>
      </w:pPr>
      <w:r w:rsidRPr="00BE4C8B">
        <w:t xml:space="preserve">There may be no direct benefits but the results of this study will benefit the community in future </w:t>
      </w:r>
    </w:p>
    <w:p w14:paraId="7DD3B4C5" w14:textId="77777777" w:rsidR="00C55BD7" w:rsidRDefault="00C55BD7" w:rsidP="002779F3">
      <w:pPr>
        <w:pStyle w:val="Default"/>
        <w:spacing w:line="360" w:lineRule="auto"/>
        <w:jc w:val="both"/>
      </w:pPr>
    </w:p>
    <w:p w14:paraId="3DCAD5C3" w14:textId="77777777" w:rsidR="00C55BD7" w:rsidRDefault="00BE4C8B" w:rsidP="002779F3">
      <w:pPr>
        <w:pStyle w:val="Default"/>
        <w:spacing w:line="360" w:lineRule="auto"/>
        <w:jc w:val="both"/>
        <w:rPr>
          <w:b/>
          <w:bCs/>
        </w:rPr>
      </w:pPr>
      <w:r w:rsidRPr="00BE4C8B">
        <w:rPr>
          <w:b/>
          <w:bCs/>
        </w:rPr>
        <w:t xml:space="preserve">Risks and discomforts </w:t>
      </w:r>
    </w:p>
    <w:p w14:paraId="29777EC5" w14:textId="77777777" w:rsidR="00C55BD7" w:rsidRDefault="00BE4C8B" w:rsidP="002779F3">
      <w:pPr>
        <w:pStyle w:val="Default"/>
        <w:spacing w:line="360" w:lineRule="auto"/>
        <w:jc w:val="both"/>
      </w:pPr>
      <w:r w:rsidRPr="00BE4C8B">
        <w:t xml:space="preserve">There are no risks from participating in this study apart from the time I will spend in answering the questions </w:t>
      </w:r>
    </w:p>
    <w:p w14:paraId="684718BE" w14:textId="77777777" w:rsidR="00C55BD7" w:rsidRDefault="00C55BD7" w:rsidP="002779F3">
      <w:pPr>
        <w:pStyle w:val="Default"/>
        <w:spacing w:line="360" w:lineRule="auto"/>
        <w:jc w:val="both"/>
      </w:pPr>
    </w:p>
    <w:p w14:paraId="0A8D0E50" w14:textId="77777777" w:rsidR="00C55BD7" w:rsidRDefault="00BE4C8B" w:rsidP="002779F3">
      <w:pPr>
        <w:pStyle w:val="Default"/>
        <w:spacing w:line="360" w:lineRule="auto"/>
        <w:jc w:val="both"/>
        <w:rPr>
          <w:b/>
          <w:bCs/>
        </w:rPr>
      </w:pPr>
      <w:r w:rsidRPr="00BE4C8B">
        <w:rPr>
          <w:b/>
          <w:bCs/>
        </w:rPr>
        <w:t>Confidentiality</w:t>
      </w:r>
    </w:p>
    <w:p w14:paraId="606ACC02" w14:textId="77777777" w:rsidR="00C55BD7" w:rsidRDefault="00BE4C8B" w:rsidP="002779F3">
      <w:pPr>
        <w:pStyle w:val="Default"/>
        <w:spacing w:line="360" w:lineRule="auto"/>
        <w:jc w:val="both"/>
      </w:pPr>
      <w:r w:rsidRPr="00BE4C8B">
        <w:rPr>
          <w:b/>
          <w:bCs/>
        </w:rPr>
        <w:t xml:space="preserve"> </w:t>
      </w:r>
      <w:r w:rsidRPr="00BE4C8B">
        <w:t>All information obtained in this study will highly be considered confidential and will only be used for research purpose.</w:t>
      </w:r>
      <w:r w:rsidR="00C55BD7">
        <w:t xml:space="preserve"> </w:t>
      </w:r>
      <w:r w:rsidRPr="00BE4C8B">
        <w:t xml:space="preserve">My identity will be kept confidential in so as the laws allow. </w:t>
      </w:r>
    </w:p>
    <w:p w14:paraId="7C21445C" w14:textId="77777777" w:rsidR="00C55BD7" w:rsidRDefault="00C55BD7" w:rsidP="002779F3">
      <w:pPr>
        <w:pStyle w:val="Default"/>
        <w:spacing w:line="360" w:lineRule="auto"/>
        <w:jc w:val="both"/>
      </w:pPr>
    </w:p>
    <w:p w14:paraId="2348833F" w14:textId="77777777" w:rsidR="00C55BD7" w:rsidRDefault="00BE4C8B" w:rsidP="002779F3">
      <w:pPr>
        <w:pStyle w:val="Default"/>
        <w:spacing w:line="360" w:lineRule="auto"/>
        <w:jc w:val="both"/>
        <w:rPr>
          <w:b/>
          <w:bCs/>
        </w:rPr>
      </w:pPr>
      <w:r w:rsidRPr="00BE4C8B">
        <w:rPr>
          <w:b/>
          <w:bCs/>
        </w:rPr>
        <w:t xml:space="preserve">Right to refuse or withdraw </w:t>
      </w:r>
    </w:p>
    <w:p w14:paraId="2FDFCB19" w14:textId="77777777" w:rsidR="00BE4C8B" w:rsidRPr="00BE4C8B" w:rsidRDefault="00BE4C8B" w:rsidP="002779F3">
      <w:pPr>
        <w:pStyle w:val="Default"/>
        <w:spacing w:line="360" w:lineRule="auto"/>
        <w:jc w:val="both"/>
      </w:pPr>
      <w:r w:rsidRPr="00BE4C8B">
        <w:t>My participation in this study is solely voluntary,</w:t>
      </w:r>
      <w:r w:rsidR="00E35768">
        <w:t xml:space="preserve"> </w:t>
      </w:r>
      <w:r w:rsidRPr="00BE4C8B">
        <w:t xml:space="preserve">and I am free to refuse to take part or withdraw at any time without affecting or jeopardizing my future medical care 10 </w:t>
      </w:r>
    </w:p>
    <w:p w14:paraId="377F554D" w14:textId="77777777" w:rsidR="00BE4C8B" w:rsidRDefault="00BE4C8B" w:rsidP="00BE4C8B">
      <w:pPr>
        <w:pStyle w:val="Default"/>
        <w:spacing w:line="360" w:lineRule="auto"/>
        <w:jc w:val="both"/>
      </w:pPr>
    </w:p>
    <w:p w14:paraId="2AF82EEF" w14:textId="77777777" w:rsidR="00210C4C" w:rsidRPr="00BE4C8B" w:rsidRDefault="00210C4C" w:rsidP="00BE4C8B">
      <w:pPr>
        <w:pStyle w:val="Default"/>
        <w:spacing w:line="360" w:lineRule="auto"/>
        <w:jc w:val="both"/>
      </w:pPr>
    </w:p>
    <w:p w14:paraId="0E2D5700" w14:textId="77777777" w:rsidR="00C55BD7" w:rsidRDefault="00BE4C8B" w:rsidP="00BE4C8B">
      <w:pPr>
        <w:pStyle w:val="Default"/>
        <w:spacing w:line="360" w:lineRule="auto"/>
        <w:rPr>
          <w:b/>
          <w:bCs/>
        </w:rPr>
      </w:pPr>
      <w:r w:rsidRPr="00BE4C8B">
        <w:rPr>
          <w:b/>
          <w:bCs/>
        </w:rPr>
        <w:t>Consent</w:t>
      </w:r>
    </w:p>
    <w:p w14:paraId="7C6F5C1C" w14:textId="77777777" w:rsidR="00C55BD7" w:rsidRDefault="00C55BD7" w:rsidP="00BE4C8B">
      <w:pPr>
        <w:pStyle w:val="Default"/>
        <w:spacing w:line="360" w:lineRule="auto"/>
        <w:rPr>
          <w:b/>
          <w:bCs/>
        </w:rPr>
      </w:pPr>
    </w:p>
    <w:p w14:paraId="572D9874" w14:textId="77777777" w:rsidR="00C55BD7" w:rsidRDefault="00BE4C8B" w:rsidP="002779F3">
      <w:pPr>
        <w:pStyle w:val="Default"/>
        <w:spacing w:line="360" w:lineRule="auto"/>
        <w:jc w:val="both"/>
      </w:pPr>
      <w:r w:rsidRPr="00BE4C8B">
        <w:rPr>
          <w:b/>
          <w:bCs/>
        </w:rPr>
        <w:t xml:space="preserve"> </w:t>
      </w:r>
      <w:r w:rsidRPr="00BE4C8B">
        <w:t xml:space="preserve">I…………………………………………………………… after considering the explanation of the study, and having understood well the contents of this consent form hereby consent to </w:t>
      </w:r>
      <w:r w:rsidR="00C55BD7" w:rsidRPr="002779F3">
        <w:rPr>
          <w:rFonts w:eastAsia="Times New Roman"/>
        </w:rPr>
        <w:t xml:space="preserve">Dr. Hamza Mohamed </w:t>
      </w:r>
      <w:proofErr w:type="spellStart"/>
      <w:r w:rsidR="00C55BD7" w:rsidRPr="002779F3">
        <w:rPr>
          <w:rFonts w:eastAsia="Times New Roman"/>
        </w:rPr>
        <w:t>Mzige</w:t>
      </w:r>
      <w:proofErr w:type="spellEnd"/>
      <w:r w:rsidR="00C55BD7">
        <w:rPr>
          <w:rFonts w:eastAsia="Times New Roman"/>
          <w:b/>
        </w:rPr>
        <w:t xml:space="preserve"> </w:t>
      </w:r>
      <w:r w:rsidRPr="00BE4C8B">
        <w:t xml:space="preserve">to participate in this study. </w:t>
      </w:r>
    </w:p>
    <w:p w14:paraId="0B3E84C4" w14:textId="77777777" w:rsidR="00C55BD7" w:rsidRDefault="00C55BD7" w:rsidP="002779F3">
      <w:pPr>
        <w:pStyle w:val="Default"/>
        <w:spacing w:line="360" w:lineRule="auto"/>
        <w:jc w:val="both"/>
      </w:pPr>
    </w:p>
    <w:p w14:paraId="787818E2" w14:textId="77777777" w:rsidR="00C55BD7" w:rsidRDefault="00BE4C8B" w:rsidP="00AC6CA5">
      <w:pPr>
        <w:pStyle w:val="Default"/>
        <w:spacing w:line="360" w:lineRule="auto"/>
      </w:pPr>
      <w:r w:rsidRPr="00BE4C8B">
        <w:t>…………………………………………………………….signature/Thumb</w:t>
      </w:r>
      <w:r w:rsidR="00AC6CA5">
        <w:t xml:space="preserve">  </w:t>
      </w:r>
      <w:r w:rsidRPr="00BE4C8B">
        <w:t xml:space="preserve">print Date…………………………………………………. </w:t>
      </w:r>
    </w:p>
    <w:p w14:paraId="325F9375" w14:textId="77777777" w:rsidR="00BE4C8B" w:rsidRPr="00BE4C8B" w:rsidRDefault="00BE4C8B" w:rsidP="00AC6CA5">
      <w:pPr>
        <w:pStyle w:val="Default"/>
        <w:spacing w:line="360" w:lineRule="auto"/>
        <w:jc w:val="both"/>
      </w:pPr>
      <w:r w:rsidRPr="00BE4C8B">
        <w:t xml:space="preserve">Researcher assistant: Name </w:t>
      </w:r>
      <w:r w:rsidR="00C55BD7">
        <w:t>……………………</w:t>
      </w:r>
      <w:r w:rsidRPr="00BE4C8B">
        <w:t>….Signature</w:t>
      </w:r>
      <w:r w:rsidR="00C55BD7">
        <w:t>………</w:t>
      </w:r>
      <w:r w:rsidRPr="00BE4C8B">
        <w:t>……………Date</w:t>
      </w:r>
      <w:r w:rsidR="00C55BD7">
        <w:t>…</w:t>
      </w:r>
      <w:r w:rsidRPr="00BE4C8B">
        <w:t xml:space="preserve">……… </w:t>
      </w:r>
    </w:p>
    <w:p w14:paraId="17A8C500" w14:textId="77777777" w:rsidR="00BE4C8B" w:rsidRDefault="00BE4C8B" w:rsidP="00BE4C8B">
      <w:pPr>
        <w:pStyle w:val="Default"/>
        <w:spacing w:line="360" w:lineRule="auto"/>
        <w:jc w:val="both"/>
        <w:rPr>
          <w:b/>
          <w:bCs/>
        </w:rPr>
      </w:pPr>
    </w:p>
    <w:p w14:paraId="409A4E24" w14:textId="77777777" w:rsidR="00C55BD7" w:rsidRDefault="00C55BD7" w:rsidP="00BE4C8B">
      <w:pPr>
        <w:pStyle w:val="Default"/>
        <w:spacing w:line="360" w:lineRule="auto"/>
        <w:jc w:val="both"/>
        <w:rPr>
          <w:b/>
          <w:bCs/>
        </w:rPr>
      </w:pPr>
    </w:p>
    <w:p w14:paraId="7AB49D4E" w14:textId="77777777" w:rsidR="00126B21" w:rsidRDefault="00126B21">
      <w:pPr>
        <w:spacing w:after="200" w:line="276" w:lineRule="auto"/>
        <w:rPr>
          <w:rFonts w:ascii="Times New Roman" w:hAnsi="Times New Roman" w:cs="Times New Roman"/>
          <w:b/>
          <w:bCs/>
          <w:color w:val="000000"/>
          <w:sz w:val="24"/>
          <w:szCs w:val="24"/>
        </w:rPr>
      </w:pPr>
      <w:r>
        <w:rPr>
          <w:b/>
          <w:bCs/>
        </w:rPr>
        <w:br w:type="page"/>
      </w:r>
    </w:p>
    <w:p w14:paraId="7E03BE8E" w14:textId="77777777" w:rsidR="00BE4C8B" w:rsidRPr="00646D0A" w:rsidRDefault="00BE4C8B" w:rsidP="00AC6CA5">
      <w:pPr>
        <w:pStyle w:val="Heading1"/>
        <w:spacing w:line="360" w:lineRule="auto"/>
        <w:ind w:firstLine="0"/>
        <w:rPr>
          <w:szCs w:val="23"/>
        </w:rPr>
      </w:pPr>
      <w:bookmarkStart w:id="101" w:name="_Toc366523642"/>
      <w:r w:rsidRPr="00646D0A">
        <w:rPr>
          <w:szCs w:val="23"/>
        </w:rPr>
        <w:t>Consent form in Kiswahili</w:t>
      </w:r>
      <w:bookmarkEnd w:id="101"/>
      <w:r w:rsidRPr="00646D0A">
        <w:rPr>
          <w:szCs w:val="23"/>
        </w:rPr>
        <w:t xml:space="preserve"> </w:t>
      </w:r>
    </w:p>
    <w:p w14:paraId="70B24C23" w14:textId="77777777" w:rsidR="007B64FE" w:rsidRDefault="00BE4C8B" w:rsidP="00BE4C8B">
      <w:pPr>
        <w:pStyle w:val="Default"/>
        <w:spacing w:line="360" w:lineRule="auto"/>
        <w:jc w:val="both"/>
        <w:rPr>
          <w:b/>
          <w:bCs/>
        </w:rPr>
      </w:pPr>
      <w:r w:rsidRPr="00BE4C8B">
        <w:rPr>
          <w:b/>
          <w:bCs/>
        </w:rPr>
        <w:t xml:space="preserve">FOMU YA MAKUBALIANO KATI YA MTAFITI NA MSHIRIKI KATIKA UTAFITI </w:t>
      </w:r>
      <w:proofErr w:type="spellStart"/>
      <w:r w:rsidRPr="00BE4C8B">
        <w:rPr>
          <w:b/>
          <w:bCs/>
        </w:rPr>
        <w:t>Kichwa</w:t>
      </w:r>
      <w:proofErr w:type="spellEnd"/>
      <w:r w:rsidRPr="00BE4C8B">
        <w:rPr>
          <w:b/>
          <w:bCs/>
        </w:rPr>
        <w:t xml:space="preserve"> cha </w:t>
      </w:r>
      <w:proofErr w:type="spellStart"/>
      <w:r w:rsidRPr="00BE4C8B">
        <w:rPr>
          <w:b/>
          <w:bCs/>
        </w:rPr>
        <w:t>utafiti</w:t>
      </w:r>
      <w:proofErr w:type="spellEnd"/>
      <w:r w:rsidRPr="00BE4C8B">
        <w:t xml:space="preserve">: </w:t>
      </w:r>
      <w:r w:rsidR="003B3066">
        <w:rPr>
          <w:b/>
          <w:bCs/>
        </w:rPr>
        <w:t>MADHARA YATOKANAYO NA</w:t>
      </w:r>
      <w:r w:rsidR="007B64FE">
        <w:rPr>
          <w:b/>
          <w:bCs/>
        </w:rPr>
        <w:t xml:space="preserve"> MAAMBUKIZI YA VIRUSI VYA UKIMWI KWA MAMA M</w:t>
      </w:r>
      <w:r w:rsidR="003B3066">
        <w:rPr>
          <w:b/>
          <w:bCs/>
        </w:rPr>
        <w:t xml:space="preserve">JAWAZITO </w:t>
      </w:r>
      <w:r w:rsidR="008B1E54">
        <w:rPr>
          <w:b/>
          <w:bCs/>
        </w:rPr>
        <w:t xml:space="preserve">AMBAYE ALITUMIA DAWA (ARV) KABLA YA UJAUZITO NA </w:t>
      </w:r>
      <w:r w:rsidR="003B3066">
        <w:rPr>
          <w:b/>
          <w:bCs/>
        </w:rPr>
        <w:t xml:space="preserve">WAKATI WA </w:t>
      </w:r>
      <w:r w:rsidR="008B1E54">
        <w:rPr>
          <w:b/>
          <w:bCs/>
        </w:rPr>
        <w:t>UJAUZITO</w:t>
      </w:r>
      <w:r w:rsidR="007B64FE">
        <w:rPr>
          <w:b/>
          <w:bCs/>
        </w:rPr>
        <w:t xml:space="preserve"> </w:t>
      </w:r>
      <w:r w:rsidR="00860E51">
        <w:rPr>
          <w:b/>
          <w:bCs/>
        </w:rPr>
        <w:t>NA</w:t>
      </w:r>
      <w:r w:rsidR="008B1E54">
        <w:rPr>
          <w:b/>
          <w:bCs/>
        </w:rPr>
        <w:t xml:space="preserve"> KUJIFUNGUA </w:t>
      </w:r>
      <w:r w:rsidR="007B64FE">
        <w:rPr>
          <w:b/>
          <w:bCs/>
        </w:rPr>
        <w:t>KATIKA HOSPITAL YA MWANANYAMALA NA AMANA KWA KIPINDI CHA DECEMBA 2018 HADI JULAI 2019.</w:t>
      </w:r>
    </w:p>
    <w:p w14:paraId="031FD2FB" w14:textId="77777777" w:rsidR="007B64FE" w:rsidRDefault="007B64FE" w:rsidP="00BE4C8B">
      <w:pPr>
        <w:pStyle w:val="Default"/>
        <w:spacing w:line="360" w:lineRule="auto"/>
        <w:jc w:val="both"/>
        <w:rPr>
          <w:b/>
          <w:bCs/>
        </w:rPr>
      </w:pPr>
    </w:p>
    <w:p w14:paraId="76ED88D3" w14:textId="77777777" w:rsidR="007B64FE" w:rsidRDefault="007B64FE" w:rsidP="00BE4C8B">
      <w:pPr>
        <w:pStyle w:val="Default"/>
        <w:spacing w:line="360" w:lineRule="auto"/>
        <w:jc w:val="both"/>
        <w:rPr>
          <w:rFonts w:eastAsia="Times New Roman"/>
          <w:b/>
        </w:rPr>
      </w:pPr>
      <w:r>
        <w:rPr>
          <w:rFonts w:eastAsia="Times New Roman"/>
          <w:b/>
        </w:rPr>
        <w:t xml:space="preserve">MTAFITI MKUU: </w:t>
      </w:r>
      <w:r w:rsidR="00C55BD7" w:rsidRPr="00C55BD7">
        <w:rPr>
          <w:rFonts w:eastAsia="Times New Roman"/>
          <w:b/>
        </w:rPr>
        <w:t>DR. HAMZA MOHAMED MZIGE</w:t>
      </w:r>
      <w:r w:rsidR="00C55BD7">
        <w:rPr>
          <w:rFonts w:eastAsia="Times New Roman"/>
          <w:b/>
        </w:rPr>
        <w:t xml:space="preserve"> </w:t>
      </w:r>
    </w:p>
    <w:p w14:paraId="11A6F5DA" w14:textId="77777777" w:rsidR="007B64FE" w:rsidRDefault="007B64FE" w:rsidP="00BE4C8B">
      <w:pPr>
        <w:pStyle w:val="Default"/>
        <w:spacing w:line="360" w:lineRule="auto"/>
        <w:jc w:val="both"/>
        <w:rPr>
          <w:rFonts w:eastAsia="Times New Roman"/>
          <w:b/>
        </w:rPr>
      </w:pPr>
    </w:p>
    <w:p w14:paraId="4D326584" w14:textId="77777777" w:rsidR="007B64FE" w:rsidRDefault="00BE4C8B" w:rsidP="00BE4C8B">
      <w:pPr>
        <w:pStyle w:val="Default"/>
        <w:spacing w:line="360" w:lineRule="auto"/>
        <w:jc w:val="both"/>
        <w:rPr>
          <w:b/>
          <w:bCs/>
        </w:rPr>
      </w:pPr>
      <w:r w:rsidRPr="00BE4C8B">
        <w:rPr>
          <w:b/>
          <w:bCs/>
        </w:rPr>
        <w:t>KUTOKA IDARA YA AKINA MAMA KATIKA CHUO KIKUU CHA KUMBUKUMBU YA HUBERT KAIRUKI, DAR ES SALAAM</w:t>
      </w:r>
      <w:r w:rsidR="007B64FE">
        <w:rPr>
          <w:b/>
          <w:bCs/>
        </w:rPr>
        <w:t>.</w:t>
      </w:r>
    </w:p>
    <w:p w14:paraId="216D5112" w14:textId="77777777" w:rsidR="007B64FE" w:rsidRDefault="007B64FE" w:rsidP="00BE4C8B">
      <w:pPr>
        <w:pStyle w:val="Default"/>
        <w:spacing w:line="360" w:lineRule="auto"/>
        <w:jc w:val="both"/>
        <w:rPr>
          <w:b/>
          <w:bCs/>
        </w:rPr>
      </w:pPr>
    </w:p>
    <w:p w14:paraId="79CBEA64" w14:textId="77777777" w:rsidR="007B64FE" w:rsidRDefault="00BE4C8B" w:rsidP="00BE4C8B">
      <w:pPr>
        <w:pStyle w:val="Default"/>
        <w:spacing w:line="360" w:lineRule="auto"/>
        <w:jc w:val="both"/>
        <w:rPr>
          <w:b/>
          <w:bCs/>
        </w:rPr>
      </w:pPr>
      <w:r w:rsidRPr="00BE4C8B">
        <w:rPr>
          <w:b/>
          <w:bCs/>
        </w:rPr>
        <w:t xml:space="preserve">NAMBA YANGU YA SIMU: </w:t>
      </w:r>
      <w:r w:rsidR="00765E85">
        <w:rPr>
          <w:b/>
          <w:bCs/>
        </w:rPr>
        <w:t>0782 167071</w:t>
      </w:r>
      <w:r w:rsidR="00765E85" w:rsidRPr="00C55BD7">
        <w:rPr>
          <w:b/>
          <w:bCs/>
        </w:rPr>
        <w:t xml:space="preserve"> </w:t>
      </w:r>
    </w:p>
    <w:p w14:paraId="1EEBE9C7" w14:textId="77777777" w:rsidR="007B64FE" w:rsidRDefault="007B64FE" w:rsidP="00BE4C8B">
      <w:pPr>
        <w:pStyle w:val="Default"/>
        <w:spacing w:line="360" w:lineRule="auto"/>
        <w:jc w:val="both"/>
        <w:rPr>
          <w:b/>
          <w:bCs/>
        </w:rPr>
      </w:pPr>
    </w:p>
    <w:p w14:paraId="5B743CE6" w14:textId="77777777" w:rsidR="00720170" w:rsidRDefault="00BE4C8B" w:rsidP="00BE4C8B">
      <w:pPr>
        <w:pStyle w:val="Default"/>
        <w:spacing w:line="360" w:lineRule="auto"/>
        <w:jc w:val="both"/>
        <w:rPr>
          <w:b/>
          <w:bCs/>
        </w:rPr>
      </w:pPr>
      <w:r w:rsidRPr="00BE4C8B">
        <w:rPr>
          <w:b/>
          <w:bCs/>
        </w:rPr>
        <w:t xml:space="preserve">MADHUMUNI </w:t>
      </w:r>
    </w:p>
    <w:p w14:paraId="155139F2" w14:textId="77777777" w:rsidR="00BE4C8B" w:rsidRPr="00720170" w:rsidRDefault="00BE4C8B" w:rsidP="002779F3">
      <w:pPr>
        <w:pStyle w:val="Default"/>
        <w:spacing w:line="360" w:lineRule="auto"/>
        <w:jc w:val="both"/>
      </w:pPr>
      <w:r w:rsidRPr="00BE4C8B">
        <w:t xml:space="preserve">Ni </w:t>
      </w:r>
      <w:proofErr w:type="spellStart"/>
      <w:r w:rsidRPr="00BE4C8B">
        <w:t>kuangalia</w:t>
      </w:r>
      <w:proofErr w:type="spellEnd"/>
      <w:r w:rsidRPr="00BE4C8B">
        <w:t xml:space="preserve"> </w:t>
      </w:r>
      <w:proofErr w:type="spellStart"/>
      <w:r w:rsidRPr="00BE4C8B">
        <w:t>ukubwa</w:t>
      </w:r>
      <w:proofErr w:type="spellEnd"/>
      <w:r w:rsidRPr="00BE4C8B">
        <w:t xml:space="preserve"> </w:t>
      </w:r>
      <w:proofErr w:type="spellStart"/>
      <w:r w:rsidRPr="00BE4C8B">
        <w:t>wa</w:t>
      </w:r>
      <w:proofErr w:type="spellEnd"/>
      <w:r w:rsidRPr="00BE4C8B">
        <w:t xml:space="preserve"> </w:t>
      </w:r>
      <w:proofErr w:type="spellStart"/>
      <w:r w:rsidRPr="00BE4C8B">
        <w:t>tatizo</w:t>
      </w:r>
      <w:proofErr w:type="spellEnd"/>
      <w:r w:rsidRPr="00BE4C8B">
        <w:t xml:space="preserve"> la </w:t>
      </w:r>
      <w:proofErr w:type="spellStart"/>
      <w:r w:rsidR="00720170" w:rsidRPr="00720170">
        <w:rPr>
          <w:bCs/>
        </w:rPr>
        <w:t>madhara</w:t>
      </w:r>
      <w:proofErr w:type="spellEnd"/>
      <w:r w:rsidR="00720170" w:rsidRPr="00720170">
        <w:rPr>
          <w:bCs/>
        </w:rPr>
        <w:t xml:space="preserve"> </w:t>
      </w:r>
      <w:proofErr w:type="spellStart"/>
      <w:r w:rsidR="00720170" w:rsidRPr="00720170">
        <w:rPr>
          <w:bCs/>
        </w:rPr>
        <w:t>yatokanayo</w:t>
      </w:r>
      <w:proofErr w:type="spellEnd"/>
      <w:r w:rsidR="00720170" w:rsidRPr="00720170">
        <w:rPr>
          <w:bCs/>
        </w:rPr>
        <w:t xml:space="preserve"> </w:t>
      </w:r>
      <w:proofErr w:type="spellStart"/>
      <w:r w:rsidR="00720170" w:rsidRPr="00720170">
        <w:rPr>
          <w:bCs/>
        </w:rPr>
        <w:t>na</w:t>
      </w:r>
      <w:proofErr w:type="spellEnd"/>
      <w:r w:rsidR="00720170" w:rsidRPr="00720170">
        <w:rPr>
          <w:bCs/>
        </w:rPr>
        <w:t xml:space="preserve"> </w:t>
      </w:r>
      <w:proofErr w:type="spellStart"/>
      <w:r w:rsidR="00720170" w:rsidRPr="00720170">
        <w:rPr>
          <w:bCs/>
        </w:rPr>
        <w:t>maambukizi</w:t>
      </w:r>
      <w:proofErr w:type="spellEnd"/>
      <w:r w:rsidR="00720170" w:rsidRPr="00720170">
        <w:rPr>
          <w:bCs/>
        </w:rPr>
        <w:t xml:space="preserve"> </w:t>
      </w:r>
      <w:proofErr w:type="spellStart"/>
      <w:r w:rsidR="00720170" w:rsidRPr="00720170">
        <w:rPr>
          <w:bCs/>
        </w:rPr>
        <w:t>ya</w:t>
      </w:r>
      <w:proofErr w:type="spellEnd"/>
      <w:r w:rsidR="00720170" w:rsidRPr="00720170">
        <w:rPr>
          <w:bCs/>
        </w:rPr>
        <w:t xml:space="preserve"> </w:t>
      </w:r>
      <w:proofErr w:type="spellStart"/>
      <w:r w:rsidR="00720170" w:rsidRPr="00720170">
        <w:rPr>
          <w:bCs/>
        </w:rPr>
        <w:t>virusi</w:t>
      </w:r>
      <w:proofErr w:type="spellEnd"/>
      <w:r w:rsidR="00720170" w:rsidRPr="00720170">
        <w:rPr>
          <w:bCs/>
        </w:rPr>
        <w:t xml:space="preserve"> </w:t>
      </w:r>
      <w:proofErr w:type="spellStart"/>
      <w:r w:rsidR="00720170" w:rsidRPr="00720170">
        <w:rPr>
          <w:bCs/>
        </w:rPr>
        <w:t>vya</w:t>
      </w:r>
      <w:proofErr w:type="spellEnd"/>
      <w:r w:rsidR="00720170" w:rsidRPr="00720170">
        <w:rPr>
          <w:bCs/>
        </w:rPr>
        <w:t xml:space="preserve"> </w:t>
      </w:r>
      <w:proofErr w:type="spellStart"/>
      <w:r w:rsidR="00720170" w:rsidRPr="00720170">
        <w:rPr>
          <w:bCs/>
        </w:rPr>
        <w:t>ukimwi</w:t>
      </w:r>
      <w:proofErr w:type="spellEnd"/>
      <w:r w:rsidR="00720170" w:rsidRPr="00720170">
        <w:rPr>
          <w:bCs/>
        </w:rPr>
        <w:t xml:space="preserve"> </w:t>
      </w:r>
      <w:proofErr w:type="spellStart"/>
      <w:r w:rsidR="00720170" w:rsidRPr="00720170">
        <w:rPr>
          <w:bCs/>
        </w:rPr>
        <w:t>kwa</w:t>
      </w:r>
      <w:proofErr w:type="spellEnd"/>
      <w:r w:rsidR="00720170" w:rsidRPr="00720170">
        <w:rPr>
          <w:bCs/>
        </w:rPr>
        <w:t xml:space="preserve"> mama </w:t>
      </w:r>
      <w:proofErr w:type="spellStart"/>
      <w:r w:rsidR="00720170" w:rsidRPr="00720170">
        <w:rPr>
          <w:bCs/>
        </w:rPr>
        <w:t>mjawazito</w:t>
      </w:r>
      <w:proofErr w:type="spellEnd"/>
      <w:r w:rsidR="00720170" w:rsidRPr="00720170">
        <w:rPr>
          <w:bCs/>
        </w:rPr>
        <w:t xml:space="preserve"> </w:t>
      </w:r>
      <w:proofErr w:type="spellStart"/>
      <w:r w:rsidR="00720170" w:rsidRPr="00720170">
        <w:rPr>
          <w:bCs/>
        </w:rPr>
        <w:t>wakati</w:t>
      </w:r>
      <w:proofErr w:type="spellEnd"/>
      <w:r w:rsidR="00720170" w:rsidRPr="00720170">
        <w:rPr>
          <w:bCs/>
        </w:rPr>
        <w:t xml:space="preserve"> </w:t>
      </w:r>
      <w:proofErr w:type="spellStart"/>
      <w:r w:rsidR="00720170" w:rsidRPr="00720170">
        <w:rPr>
          <w:bCs/>
        </w:rPr>
        <w:t>wa</w:t>
      </w:r>
      <w:proofErr w:type="spellEnd"/>
      <w:r w:rsidR="00720170" w:rsidRPr="00720170">
        <w:rPr>
          <w:bCs/>
        </w:rPr>
        <w:t xml:space="preserve"> </w:t>
      </w:r>
      <w:proofErr w:type="spellStart"/>
      <w:r w:rsidR="00720170" w:rsidRPr="00720170">
        <w:rPr>
          <w:bCs/>
        </w:rPr>
        <w:t>kujifungua</w:t>
      </w:r>
      <w:proofErr w:type="spellEnd"/>
      <w:r w:rsidR="00720170" w:rsidRPr="00720170">
        <w:rPr>
          <w:bCs/>
        </w:rPr>
        <w:t xml:space="preserve"> </w:t>
      </w:r>
      <w:proofErr w:type="spellStart"/>
      <w:r w:rsidR="009C28AF">
        <w:rPr>
          <w:bCs/>
        </w:rPr>
        <w:t>kwa</w:t>
      </w:r>
      <w:proofErr w:type="spellEnd"/>
      <w:r w:rsidR="009C28AF">
        <w:rPr>
          <w:bCs/>
        </w:rPr>
        <w:t xml:space="preserve"> wale </w:t>
      </w:r>
      <w:proofErr w:type="spellStart"/>
      <w:r w:rsidR="009C28AF">
        <w:rPr>
          <w:bCs/>
        </w:rPr>
        <w:t>ambao</w:t>
      </w:r>
      <w:proofErr w:type="spellEnd"/>
      <w:r w:rsidR="009C28AF">
        <w:rPr>
          <w:bCs/>
        </w:rPr>
        <w:t xml:space="preserve"> </w:t>
      </w:r>
      <w:proofErr w:type="spellStart"/>
      <w:r w:rsidR="009C28AF">
        <w:rPr>
          <w:bCs/>
        </w:rPr>
        <w:t>wameaza</w:t>
      </w:r>
      <w:proofErr w:type="spellEnd"/>
      <w:r w:rsidR="009C28AF">
        <w:rPr>
          <w:bCs/>
        </w:rPr>
        <w:t xml:space="preserve"> </w:t>
      </w:r>
      <w:proofErr w:type="spellStart"/>
      <w:r w:rsidR="009C28AF">
        <w:rPr>
          <w:bCs/>
        </w:rPr>
        <w:t>dawa</w:t>
      </w:r>
      <w:proofErr w:type="spellEnd"/>
      <w:r w:rsidR="009C28AF">
        <w:rPr>
          <w:bCs/>
        </w:rPr>
        <w:t xml:space="preserve"> </w:t>
      </w:r>
      <w:r w:rsidR="0038676A">
        <w:rPr>
          <w:bCs/>
        </w:rPr>
        <w:t>(</w:t>
      </w:r>
      <w:r w:rsidR="009C28AF">
        <w:rPr>
          <w:bCs/>
        </w:rPr>
        <w:t>ARV</w:t>
      </w:r>
      <w:r w:rsidR="0038676A">
        <w:rPr>
          <w:bCs/>
        </w:rPr>
        <w:t>)</w:t>
      </w:r>
      <w:r w:rsidR="009C28AF">
        <w:rPr>
          <w:bCs/>
        </w:rPr>
        <w:t xml:space="preserve"> </w:t>
      </w:r>
      <w:proofErr w:type="spellStart"/>
      <w:r w:rsidR="009C28AF">
        <w:rPr>
          <w:bCs/>
        </w:rPr>
        <w:t>kabla</w:t>
      </w:r>
      <w:proofErr w:type="spellEnd"/>
      <w:r w:rsidR="009C28AF">
        <w:rPr>
          <w:bCs/>
        </w:rPr>
        <w:t xml:space="preserve"> </w:t>
      </w:r>
      <w:proofErr w:type="spellStart"/>
      <w:r w:rsidR="009C28AF">
        <w:rPr>
          <w:bCs/>
        </w:rPr>
        <w:t>ya</w:t>
      </w:r>
      <w:proofErr w:type="spellEnd"/>
      <w:r w:rsidR="009C28AF">
        <w:rPr>
          <w:bCs/>
        </w:rPr>
        <w:t xml:space="preserve"> </w:t>
      </w:r>
      <w:proofErr w:type="spellStart"/>
      <w:r w:rsidR="009C28AF">
        <w:rPr>
          <w:bCs/>
        </w:rPr>
        <w:t>ujauzito</w:t>
      </w:r>
      <w:proofErr w:type="spellEnd"/>
      <w:r w:rsidR="009C28AF">
        <w:rPr>
          <w:bCs/>
        </w:rPr>
        <w:t xml:space="preserve"> </w:t>
      </w:r>
      <w:proofErr w:type="spellStart"/>
      <w:r w:rsidR="009C28AF">
        <w:rPr>
          <w:bCs/>
        </w:rPr>
        <w:t>na</w:t>
      </w:r>
      <w:proofErr w:type="spellEnd"/>
      <w:r w:rsidR="009C28AF">
        <w:rPr>
          <w:bCs/>
        </w:rPr>
        <w:t xml:space="preserve"> </w:t>
      </w:r>
      <w:proofErr w:type="spellStart"/>
      <w:r w:rsidR="009C28AF">
        <w:rPr>
          <w:bCs/>
        </w:rPr>
        <w:t>walioanza</w:t>
      </w:r>
      <w:proofErr w:type="spellEnd"/>
      <w:r w:rsidR="009C28AF">
        <w:rPr>
          <w:bCs/>
        </w:rPr>
        <w:t xml:space="preserve"> </w:t>
      </w:r>
      <w:proofErr w:type="spellStart"/>
      <w:r w:rsidR="009C28AF">
        <w:rPr>
          <w:bCs/>
        </w:rPr>
        <w:t>dawa</w:t>
      </w:r>
      <w:proofErr w:type="spellEnd"/>
      <w:r w:rsidR="009C28AF">
        <w:rPr>
          <w:bCs/>
        </w:rPr>
        <w:t xml:space="preserve"> </w:t>
      </w:r>
      <w:proofErr w:type="spellStart"/>
      <w:r w:rsidR="009C28AF">
        <w:rPr>
          <w:bCs/>
        </w:rPr>
        <w:t>wakati</w:t>
      </w:r>
      <w:proofErr w:type="spellEnd"/>
      <w:r w:rsidR="009C28AF">
        <w:rPr>
          <w:bCs/>
        </w:rPr>
        <w:t xml:space="preserve"> </w:t>
      </w:r>
      <w:proofErr w:type="spellStart"/>
      <w:r w:rsidR="009C28AF">
        <w:rPr>
          <w:bCs/>
        </w:rPr>
        <w:t>wa</w:t>
      </w:r>
      <w:proofErr w:type="spellEnd"/>
      <w:r w:rsidR="009C28AF">
        <w:rPr>
          <w:bCs/>
        </w:rPr>
        <w:t xml:space="preserve"> </w:t>
      </w:r>
      <w:proofErr w:type="spellStart"/>
      <w:r w:rsidR="009C28AF">
        <w:rPr>
          <w:bCs/>
        </w:rPr>
        <w:t>ujauzito</w:t>
      </w:r>
      <w:proofErr w:type="spellEnd"/>
      <w:r w:rsidR="009C28AF">
        <w:rPr>
          <w:bCs/>
        </w:rPr>
        <w:t xml:space="preserve"> </w:t>
      </w:r>
      <w:proofErr w:type="spellStart"/>
      <w:r w:rsidR="00720170" w:rsidRPr="00720170">
        <w:rPr>
          <w:bCs/>
        </w:rPr>
        <w:t>katika</w:t>
      </w:r>
      <w:proofErr w:type="spellEnd"/>
      <w:r w:rsidR="00720170" w:rsidRPr="00720170">
        <w:rPr>
          <w:bCs/>
        </w:rPr>
        <w:t xml:space="preserve"> hospital </w:t>
      </w:r>
      <w:proofErr w:type="spellStart"/>
      <w:r w:rsidR="00720170" w:rsidRPr="00720170">
        <w:rPr>
          <w:bCs/>
        </w:rPr>
        <w:t>ya</w:t>
      </w:r>
      <w:proofErr w:type="spellEnd"/>
      <w:r w:rsidR="00720170" w:rsidRPr="00720170">
        <w:rPr>
          <w:bCs/>
        </w:rPr>
        <w:t xml:space="preserve"> </w:t>
      </w:r>
      <w:proofErr w:type="spellStart"/>
      <w:r w:rsidR="00720170" w:rsidRPr="00720170">
        <w:rPr>
          <w:bCs/>
        </w:rPr>
        <w:t>Mwananyamala</w:t>
      </w:r>
      <w:proofErr w:type="spellEnd"/>
      <w:r w:rsidR="00720170" w:rsidRPr="00720170">
        <w:rPr>
          <w:bCs/>
        </w:rPr>
        <w:t xml:space="preserve"> </w:t>
      </w:r>
      <w:proofErr w:type="spellStart"/>
      <w:r w:rsidR="00720170" w:rsidRPr="00720170">
        <w:rPr>
          <w:bCs/>
        </w:rPr>
        <w:t>na</w:t>
      </w:r>
      <w:proofErr w:type="spellEnd"/>
      <w:r w:rsidR="00720170" w:rsidRPr="00720170">
        <w:rPr>
          <w:bCs/>
        </w:rPr>
        <w:t xml:space="preserve"> Amana </w:t>
      </w:r>
      <w:proofErr w:type="spellStart"/>
      <w:r w:rsidR="00720170" w:rsidRPr="00720170">
        <w:rPr>
          <w:bCs/>
        </w:rPr>
        <w:t>kwa</w:t>
      </w:r>
      <w:proofErr w:type="spellEnd"/>
      <w:r w:rsidR="00720170" w:rsidRPr="00720170">
        <w:rPr>
          <w:bCs/>
        </w:rPr>
        <w:t xml:space="preserve"> </w:t>
      </w:r>
      <w:proofErr w:type="spellStart"/>
      <w:r w:rsidR="00720170" w:rsidRPr="00720170">
        <w:rPr>
          <w:bCs/>
        </w:rPr>
        <w:t>kipindi</w:t>
      </w:r>
      <w:proofErr w:type="spellEnd"/>
      <w:r w:rsidR="00720170" w:rsidRPr="00720170">
        <w:rPr>
          <w:bCs/>
        </w:rPr>
        <w:t xml:space="preserve"> cha </w:t>
      </w:r>
      <w:proofErr w:type="spellStart"/>
      <w:r w:rsidR="00720170" w:rsidRPr="00720170">
        <w:rPr>
          <w:bCs/>
        </w:rPr>
        <w:t>Decemba</w:t>
      </w:r>
      <w:proofErr w:type="spellEnd"/>
      <w:r w:rsidR="00720170" w:rsidRPr="00720170">
        <w:rPr>
          <w:bCs/>
        </w:rPr>
        <w:t xml:space="preserve"> 2018 </w:t>
      </w:r>
      <w:proofErr w:type="spellStart"/>
      <w:r w:rsidR="00720170" w:rsidRPr="00720170">
        <w:rPr>
          <w:bCs/>
        </w:rPr>
        <w:t>hadi</w:t>
      </w:r>
      <w:proofErr w:type="spellEnd"/>
      <w:r w:rsidR="00720170" w:rsidRPr="00720170">
        <w:rPr>
          <w:bCs/>
        </w:rPr>
        <w:t xml:space="preserve"> </w:t>
      </w:r>
      <w:proofErr w:type="spellStart"/>
      <w:r w:rsidR="00720170" w:rsidRPr="00720170">
        <w:rPr>
          <w:bCs/>
        </w:rPr>
        <w:t>Julai</w:t>
      </w:r>
      <w:proofErr w:type="spellEnd"/>
      <w:r w:rsidR="00720170" w:rsidRPr="00720170">
        <w:rPr>
          <w:bCs/>
        </w:rPr>
        <w:t xml:space="preserve"> 2019.</w:t>
      </w:r>
    </w:p>
    <w:p w14:paraId="6828AC17" w14:textId="77777777" w:rsidR="0038676A" w:rsidRDefault="0038676A" w:rsidP="00E35768">
      <w:pPr>
        <w:pStyle w:val="Default"/>
        <w:spacing w:line="360" w:lineRule="auto"/>
        <w:rPr>
          <w:bCs/>
        </w:rPr>
      </w:pPr>
    </w:p>
    <w:p w14:paraId="7B5ECA84" w14:textId="77777777" w:rsidR="0038676A" w:rsidRDefault="0038676A" w:rsidP="00E35768">
      <w:pPr>
        <w:pStyle w:val="Default"/>
        <w:spacing w:line="360" w:lineRule="auto"/>
        <w:rPr>
          <w:bCs/>
        </w:rPr>
      </w:pPr>
    </w:p>
    <w:p w14:paraId="7E8C13D3" w14:textId="77777777" w:rsidR="00EE7E0B" w:rsidRPr="0038676A" w:rsidRDefault="0038676A" w:rsidP="00E35768">
      <w:pPr>
        <w:pStyle w:val="Default"/>
        <w:spacing w:line="360" w:lineRule="auto"/>
        <w:rPr>
          <w:b/>
          <w:bCs/>
        </w:rPr>
      </w:pPr>
      <w:r w:rsidRPr="0038676A">
        <w:rPr>
          <w:b/>
          <w:bCs/>
        </w:rPr>
        <w:t xml:space="preserve">UTARATIBU UTAKAOTUMIKA </w:t>
      </w:r>
    </w:p>
    <w:p w14:paraId="5EE178D1" w14:textId="77777777" w:rsidR="00EE7E0B" w:rsidRDefault="00BE4C8B" w:rsidP="002779F3">
      <w:pPr>
        <w:pStyle w:val="Default"/>
        <w:spacing w:line="360" w:lineRule="auto"/>
        <w:jc w:val="both"/>
      </w:pPr>
      <w:r w:rsidRPr="00BE4C8B">
        <w:t xml:space="preserve">Ni </w:t>
      </w:r>
      <w:proofErr w:type="spellStart"/>
      <w:r w:rsidRPr="00BE4C8B">
        <w:t>kujibu</w:t>
      </w:r>
      <w:proofErr w:type="spellEnd"/>
      <w:r w:rsidRPr="00BE4C8B">
        <w:t xml:space="preserve"> </w:t>
      </w:r>
      <w:proofErr w:type="spellStart"/>
      <w:r w:rsidRPr="00BE4C8B">
        <w:t>maswali</w:t>
      </w:r>
      <w:proofErr w:type="spellEnd"/>
      <w:r w:rsidRPr="00BE4C8B">
        <w:t xml:space="preserve"> </w:t>
      </w:r>
      <w:proofErr w:type="spellStart"/>
      <w:r w:rsidRPr="00BE4C8B">
        <w:t>yote</w:t>
      </w:r>
      <w:proofErr w:type="spellEnd"/>
      <w:r w:rsidRPr="00BE4C8B">
        <w:t xml:space="preserve"> </w:t>
      </w:r>
      <w:proofErr w:type="spellStart"/>
      <w:r w:rsidRPr="00BE4C8B">
        <w:t>utakayo</w:t>
      </w:r>
      <w:proofErr w:type="spellEnd"/>
      <w:r w:rsidRPr="00BE4C8B">
        <w:t xml:space="preserve"> </w:t>
      </w:r>
      <w:proofErr w:type="spellStart"/>
      <w:r w:rsidRPr="00BE4C8B">
        <w:t>ulizwa</w:t>
      </w:r>
      <w:proofErr w:type="spellEnd"/>
      <w:r w:rsidRPr="00BE4C8B">
        <w:t xml:space="preserve"> </w:t>
      </w:r>
      <w:proofErr w:type="spellStart"/>
      <w:r w:rsidRPr="00BE4C8B">
        <w:t>kama</w:t>
      </w:r>
      <w:proofErr w:type="spellEnd"/>
      <w:r w:rsidRPr="00BE4C8B">
        <w:t xml:space="preserve"> </w:t>
      </w:r>
      <w:proofErr w:type="spellStart"/>
      <w:r w:rsidRPr="00BE4C8B">
        <w:t>yalivyo</w:t>
      </w:r>
      <w:proofErr w:type="spellEnd"/>
      <w:r w:rsidRPr="00BE4C8B">
        <w:t xml:space="preserve"> </w:t>
      </w:r>
      <w:proofErr w:type="spellStart"/>
      <w:r w:rsidRPr="00BE4C8B">
        <w:t>ainishwa</w:t>
      </w:r>
      <w:proofErr w:type="spellEnd"/>
      <w:r w:rsidRPr="00BE4C8B">
        <w:t xml:space="preserve"> </w:t>
      </w:r>
      <w:proofErr w:type="spellStart"/>
      <w:r w:rsidRPr="00BE4C8B">
        <w:t>katika</w:t>
      </w:r>
      <w:proofErr w:type="spellEnd"/>
      <w:r w:rsidRPr="00BE4C8B">
        <w:t xml:space="preserve"> </w:t>
      </w:r>
      <w:proofErr w:type="spellStart"/>
      <w:r w:rsidRPr="00BE4C8B">
        <w:t>dodoso</w:t>
      </w:r>
      <w:proofErr w:type="spellEnd"/>
      <w:r w:rsidRPr="00BE4C8B">
        <w:t xml:space="preserve"> </w:t>
      </w:r>
      <w:proofErr w:type="spellStart"/>
      <w:r w:rsidRPr="00BE4C8B">
        <w:t>hili</w:t>
      </w:r>
      <w:proofErr w:type="spellEnd"/>
      <w:r w:rsidRPr="00BE4C8B">
        <w:t xml:space="preserve"> </w:t>
      </w:r>
    </w:p>
    <w:p w14:paraId="0AE4CAD0" w14:textId="77777777" w:rsidR="00EE7E0B" w:rsidRDefault="00EE7E0B" w:rsidP="002779F3">
      <w:pPr>
        <w:pStyle w:val="Default"/>
        <w:spacing w:line="360" w:lineRule="auto"/>
        <w:jc w:val="both"/>
      </w:pPr>
    </w:p>
    <w:p w14:paraId="06453BB9" w14:textId="77777777" w:rsidR="0038676A" w:rsidRDefault="00BE4C8B" w:rsidP="002779F3">
      <w:pPr>
        <w:pStyle w:val="Default"/>
        <w:spacing w:line="360" w:lineRule="auto"/>
        <w:jc w:val="both"/>
        <w:rPr>
          <w:b/>
          <w:bCs/>
        </w:rPr>
      </w:pPr>
      <w:r w:rsidRPr="00BE4C8B">
        <w:rPr>
          <w:b/>
          <w:bCs/>
        </w:rPr>
        <w:t xml:space="preserve">FAIDA </w:t>
      </w:r>
    </w:p>
    <w:p w14:paraId="2910D77D" w14:textId="77777777" w:rsidR="00EE7E0B" w:rsidRDefault="00BE4C8B" w:rsidP="002779F3">
      <w:pPr>
        <w:pStyle w:val="Default"/>
        <w:spacing w:line="360" w:lineRule="auto"/>
        <w:jc w:val="both"/>
      </w:pPr>
      <w:proofErr w:type="spellStart"/>
      <w:r w:rsidRPr="00BE4C8B">
        <w:t>Inaweza</w:t>
      </w:r>
      <w:proofErr w:type="spellEnd"/>
      <w:r w:rsidRPr="00BE4C8B">
        <w:t xml:space="preserve"> </w:t>
      </w:r>
      <w:proofErr w:type="spellStart"/>
      <w:r w:rsidRPr="00BE4C8B">
        <w:t>isiwepo</w:t>
      </w:r>
      <w:proofErr w:type="spellEnd"/>
      <w:r w:rsidRPr="00BE4C8B">
        <w:t xml:space="preserve"> </w:t>
      </w:r>
      <w:proofErr w:type="spellStart"/>
      <w:r w:rsidRPr="00BE4C8B">
        <w:t>faida</w:t>
      </w:r>
      <w:proofErr w:type="spellEnd"/>
      <w:r w:rsidRPr="00BE4C8B">
        <w:t xml:space="preserve"> </w:t>
      </w:r>
      <w:proofErr w:type="spellStart"/>
      <w:r w:rsidRPr="00BE4C8B">
        <w:t>ya</w:t>
      </w:r>
      <w:proofErr w:type="spellEnd"/>
      <w:r w:rsidRPr="00BE4C8B">
        <w:t xml:space="preserve"> </w:t>
      </w:r>
      <w:proofErr w:type="spellStart"/>
      <w:r w:rsidRPr="00BE4C8B">
        <w:t>moja</w:t>
      </w:r>
      <w:proofErr w:type="spellEnd"/>
      <w:r w:rsidRPr="00BE4C8B">
        <w:t xml:space="preserve"> </w:t>
      </w:r>
      <w:proofErr w:type="spellStart"/>
      <w:r w:rsidRPr="00BE4C8B">
        <w:t>kwa</w:t>
      </w:r>
      <w:proofErr w:type="spellEnd"/>
      <w:r w:rsidRPr="00BE4C8B">
        <w:t xml:space="preserve"> </w:t>
      </w:r>
      <w:proofErr w:type="spellStart"/>
      <w:r w:rsidRPr="00BE4C8B">
        <w:t>moja</w:t>
      </w:r>
      <w:proofErr w:type="spellEnd"/>
      <w:r w:rsidRPr="00BE4C8B">
        <w:t xml:space="preserve"> </w:t>
      </w:r>
      <w:proofErr w:type="spellStart"/>
      <w:r w:rsidRPr="00BE4C8B">
        <w:t>kwangu</w:t>
      </w:r>
      <w:proofErr w:type="spellEnd"/>
      <w:r w:rsidRPr="00BE4C8B">
        <w:t xml:space="preserve"> </w:t>
      </w:r>
      <w:proofErr w:type="spellStart"/>
      <w:r w:rsidRPr="00BE4C8B">
        <w:t>kwa</w:t>
      </w:r>
      <w:proofErr w:type="spellEnd"/>
      <w:r w:rsidRPr="00BE4C8B">
        <w:t xml:space="preserve"> </w:t>
      </w:r>
      <w:proofErr w:type="spellStart"/>
      <w:r w:rsidRPr="00BE4C8B">
        <w:t>kushiriki</w:t>
      </w:r>
      <w:proofErr w:type="spellEnd"/>
      <w:r w:rsidRPr="00BE4C8B">
        <w:t xml:space="preserve"> </w:t>
      </w:r>
      <w:proofErr w:type="spellStart"/>
      <w:r w:rsidRPr="00BE4C8B">
        <w:t>katika</w:t>
      </w:r>
      <w:proofErr w:type="spellEnd"/>
      <w:r w:rsidRPr="00BE4C8B">
        <w:t xml:space="preserve"> </w:t>
      </w:r>
      <w:proofErr w:type="spellStart"/>
      <w:r w:rsidRPr="00BE4C8B">
        <w:t>utafiti</w:t>
      </w:r>
      <w:proofErr w:type="spellEnd"/>
      <w:r w:rsidRPr="00BE4C8B">
        <w:t xml:space="preserve"> </w:t>
      </w:r>
      <w:proofErr w:type="spellStart"/>
      <w:r w:rsidRPr="00BE4C8B">
        <w:t>huu</w:t>
      </w:r>
      <w:proofErr w:type="spellEnd"/>
      <w:r w:rsidRPr="00BE4C8B">
        <w:t xml:space="preserve"> </w:t>
      </w:r>
      <w:proofErr w:type="spellStart"/>
      <w:r w:rsidRPr="00BE4C8B">
        <w:t>lakini</w:t>
      </w:r>
      <w:proofErr w:type="spellEnd"/>
      <w:r w:rsidRPr="00BE4C8B">
        <w:t xml:space="preserve"> </w:t>
      </w:r>
      <w:proofErr w:type="spellStart"/>
      <w:r w:rsidRPr="00BE4C8B">
        <w:t>utafiti</w:t>
      </w:r>
      <w:proofErr w:type="spellEnd"/>
      <w:r w:rsidRPr="00BE4C8B">
        <w:t xml:space="preserve"> </w:t>
      </w:r>
      <w:proofErr w:type="spellStart"/>
      <w:r w:rsidRPr="00BE4C8B">
        <w:t>huu</w:t>
      </w:r>
      <w:proofErr w:type="spellEnd"/>
      <w:r w:rsidRPr="00BE4C8B">
        <w:t xml:space="preserve"> </w:t>
      </w:r>
      <w:proofErr w:type="spellStart"/>
      <w:r w:rsidRPr="00BE4C8B">
        <w:t>utaisaidia</w:t>
      </w:r>
      <w:proofErr w:type="spellEnd"/>
      <w:r w:rsidRPr="00BE4C8B">
        <w:t xml:space="preserve"> </w:t>
      </w:r>
      <w:proofErr w:type="spellStart"/>
      <w:r w:rsidRPr="00BE4C8B">
        <w:t>jamii</w:t>
      </w:r>
      <w:proofErr w:type="spellEnd"/>
      <w:r w:rsidRPr="00BE4C8B">
        <w:t xml:space="preserve"> </w:t>
      </w:r>
      <w:proofErr w:type="spellStart"/>
      <w:r w:rsidRPr="00BE4C8B">
        <w:t>baadae</w:t>
      </w:r>
      <w:proofErr w:type="spellEnd"/>
      <w:r w:rsidRPr="00BE4C8B">
        <w:t xml:space="preserve"> </w:t>
      </w:r>
    </w:p>
    <w:p w14:paraId="0627A17E" w14:textId="77777777" w:rsidR="00EE7E0B" w:rsidRDefault="00EE7E0B" w:rsidP="00E35768">
      <w:pPr>
        <w:pStyle w:val="Default"/>
        <w:spacing w:line="360" w:lineRule="auto"/>
      </w:pPr>
    </w:p>
    <w:p w14:paraId="396B1266" w14:textId="77777777" w:rsidR="0038676A" w:rsidRDefault="00BE4C8B" w:rsidP="00E35768">
      <w:pPr>
        <w:pStyle w:val="Default"/>
        <w:spacing w:line="360" w:lineRule="auto"/>
        <w:rPr>
          <w:b/>
          <w:bCs/>
        </w:rPr>
      </w:pPr>
      <w:r w:rsidRPr="00BE4C8B">
        <w:rPr>
          <w:b/>
          <w:bCs/>
        </w:rPr>
        <w:t xml:space="preserve">MADHARA KWA MSHIRIKI </w:t>
      </w:r>
    </w:p>
    <w:p w14:paraId="5BADB2A9" w14:textId="77777777" w:rsidR="0038676A" w:rsidRDefault="00BE4C8B" w:rsidP="002779F3">
      <w:pPr>
        <w:pStyle w:val="Default"/>
        <w:spacing w:line="360" w:lineRule="auto"/>
        <w:jc w:val="both"/>
      </w:pPr>
      <w:proofErr w:type="spellStart"/>
      <w:r w:rsidRPr="00BE4C8B">
        <w:t>Hakutakuwa</w:t>
      </w:r>
      <w:proofErr w:type="spellEnd"/>
      <w:r w:rsidRPr="00BE4C8B">
        <w:t xml:space="preserve"> </w:t>
      </w:r>
      <w:proofErr w:type="spellStart"/>
      <w:r w:rsidRPr="00BE4C8B">
        <w:t>na</w:t>
      </w:r>
      <w:proofErr w:type="spellEnd"/>
      <w:r w:rsidRPr="00BE4C8B">
        <w:t xml:space="preserve"> </w:t>
      </w:r>
      <w:proofErr w:type="spellStart"/>
      <w:r w:rsidRPr="00BE4C8B">
        <w:t>madhara</w:t>
      </w:r>
      <w:proofErr w:type="spellEnd"/>
      <w:r w:rsidRPr="00BE4C8B">
        <w:t xml:space="preserve"> </w:t>
      </w:r>
      <w:proofErr w:type="spellStart"/>
      <w:r w:rsidRPr="00BE4C8B">
        <w:t>yoyote</w:t>
      </w:r>
      <w:proofErr w:type="spellEnd"/>
      <w:r w:rsidRPr="00BE4C8B">
        <w:t xml:space="preserve"> </w:t>
      </w:r>
      <w:proofErr w:type="spellStart"/>
      <w:r w:rsidRPr="00BE4C8B">
        <w:t>kwa</w:t>
      </w:r>
      <w:proofErr w:type="spellEnd"/>
      <w:r w:rsidRPr="00BE4C8B">
        <w:t xml:space="preserve"> </w:t>
      </w:r>
      <w:proofErr w:type="spellStart"/>
      <w:r w:rsidRPr="00BE4C8B">
        <w:t>mshiriki</w:t>
      </w:r>
      <w:proofErr w:type="spellEnd"/>
      <w:r w:rsidRPr="00BE4C8B">
        <w:t xml:space="preserve"> </w:t>
      </w:r>
      <w:proofErr w:type="spellStart"/>
      <w:r w:rsidRPr="00BE4C8B">
        <w:t>wa</w:t>
      </w:r>
      <w:proofErr w:type="spellEnd"/>
      <w:r w:rsidRPr="00BE4C8B">
        <w:t xml:space="preserve"> </w:t>
      </w:r>
      <w:proofErr w:type="spellStart"/>
      <w:r w:rsidRPr="00BE4C8B">
        <w:t>utafiti</w:t>
      </w:r>
      <w:proofErr w:type="spellEnd"/>
      <w:r w:rsidRPr="00BE4C8B">
        <w:t xml:space="preserve"> </w:t>
      </w:r>
      <w:proofErr w:type="spellStart"/>
      <w:r w:rsidRPr="00BE4C8B">
        <w:t>huu</w:t>
      </w:r>
      <w:proofErr w:type="spellEnd"/>
      <w:r w:rsidRPr="00BE4C8B">
        <w:t xml:space="preserve"> </w:t>
      </w:r>
      <w:proofErr w:type="spellStart"/>
      <w:r w:rsidRPr="00BE4C8B">
        <w:t>zaidi</w:t>
      </w:r>
      <w:proofErr w:type="spellEnd"/>
      <w:r w:rsidRPr="00BE4C8B">
        <w:t xml:space="preserve"> </w:t>
      </w:r>
      <w:proofErr w:type="spellStart"/>
      <w:r w:rsidRPr="00BE4C8B">
        <w:t>ya</w:t>
      </w:r>
      <w:proofErr w:type="spellEnd"/>
      <w:r w:rsidRPr="00BE4C8B">
        <w:t xml:space="preserve"> </w:t>
      </w:r>
      <w:proofErr w:type="spellStart"/>
      <w:r w:rsidRPr="00BE4C8B">
        <w:t>muda</w:t>
      </w:r>
      <w:proofErr w:type="spellEnd"/>
      <w:r w:rsidRPr="00BE4C8B">
        <w:t xml:space="preserve"> </w:t>
      </w:r>
      <w:proofErr w:type="spellStart"/>
      <w:r w:rsidRPr="00BE4C8B">
        <w:t>wako</w:t>
      </w:r>
      <w:proofErr w:type="spellEnd"/>
      <w:r w:rsidRPr="00BE4C8B">
        <w:t xml:space="preserve"> </w:t>
      </w:r>
      <w:proofErr w:type="spellStart"/>
      <w:r w:rsidRPr="00BE4C8B">
        <w:t>utakaotumia</w:t>
      </w:r>
      <w:proofErr w:type="spellEnd"/>
      <w:r w:rsidRPr="00BE4C8B">
        <w:t xml:space="preserve"> </w:t>
      </w:r>
      <w:proofErr w:type="spellStart"/>
      <w:r w:rsidRPr="00BE4C8B">
        <w:t>katika</w:t>
      </w:r>
      <w:proofErr w:type="spellEnd"/>
      <w:r w:rsidRPr="00BE4C8B">
        <w:t xml:space="preserve"> </w:t>
      </w:r>
      <w:proofErr w:type="spellStart"/>
      <w:r w:rsidRPr="00BE4C8B">
        <w:t>kujibu</w:t>
      </w:r>
      <w:proofErr w:type="spellEnd"/>
      <w:r w:rsidRPr="00BE4C8B">
        <w:t xml:space="preserve"> </w:t>
      </w:r>
      <w:proofErr w:type="spellStart"/>
      <w:r w:rsidRPr="00BE4C8B">
        <w:t>maswali</w:t>
      </w:r>
      <w:proofErr w:type="spellEnd"/>
      <w:r w:rsidRPr="00BE4C8B">
        <w:t xml:space="preserve"> </w:t>
      </w:r>
      <w:proofErr w:type="spellStart"/>
      <w:r w:rsidRPr="00BE4C8B">
        <w:t>yaliyomo</w:t>
      </w:r>
      <w:proofErr w:type="spellEnd"/>
      <w:r w:rsidRPr="00BE4C8B">
        <w:t xml:space="preserve"> </w:t>
      </w:r>
      <w:proofErr w:type="spellStart"/>
      <w:r w:rsidRPr="00BE4C8B">
        <w:t>kwenye</w:t>
      </w:r>
      <w:proofErr w:type="spellEnd"/>
      <w:r w:rsidRPr="00BE4C8B">
        <w:t xml:space="preserve"> </w:t>
      </w:r>
      <w:proofErr w:type="spellStart"/>
      <w:r w:rsidRPr="00BE4C8B">
        <w:t>dodoso</w:t>
      </w:r>
      <w:proofErr w:type="spellEnd"/>
      <w:r w:rsidRPr="00BE4C8B">
        <w:t xml:space="preserve"> </w:t>
      </w:r>
    </w:p>
    <w:p w14:paraId="31ABF4E8" w14:textId="77777777" w:rsidR="0038676A" w:rsidRDefault="0038676A" w:rsidP="002779F3">
      <w:pPr>
        <w:pStyle w:val="Default"/>
        <w:spacing w:line="360" w:lineRule="auto"/>
        <w:jc w:val="both"/>
      </w:pPr>
    </w:p>
    <w:p w14:paraId="2CDF3742" w14:textId="77777777" w:rsidR="0038676A" w:rsidRDefault="00BE4C8B" w:rsidP="002779F3">
      <w:pPr>
        <w:pStyle w:val="Default"/>
        <w:spacing w:line="360" w:lineRule="auto"/>
        <w:jc w:val="both"/>
        <w:rPr>
          <w:b/>
          <w:bCs/>
        </w:rPr>
      </w:pPr>
      <w:r w:rsidRPr="00BE4C8B">
        <w:rPr>
          <w:b/>
          <w:bCs/>
        </w:rPr>
        <w:t xml:space="preserve">USIRI </w:t>
      </w:r>
    </w:p>
    <w:p w14:paraId="0A57A3B0" w14:textId="77777777" w:rsidR="00EE7E0B" w:rsidRDefault="00BE4C8B" w:rsidP="002779F3">
      <w:pPr>
        <w:pStyle w:val="Default"/>
        <w:spacing w:line="360" w:lineRule="auto"/>
        <w:jc w:val="both"/>
      </w:pPr>
      <w:proofErr w:type="spellStart"/>
      <w:r w:rsidRPr="00BE4C8B">
        <w:t>Taarifa</w:t>
      </w:r>
      <w:proofErr w:type="spellEnd"/>
      <w:r w:rsidRPr="00BE4C8B">
        <w:t xml:space="preserve"> </w:t>
      </w:r>
      <w:proofErr w:type="spellStart"/>
      <w:r w:rsidRPr="00BE4C8B">
        <w:t>zote</w:t>
      </w:r>
      <w:proofErr w:type="spellEnd"/>
      <w:r w:rsidRPr="00BE4C8B">
        <w:t xml:space="preserve"> </w:t>
      </w:r>
      <w:proofErr w:type="spellStart"/>
      <w:r w:rsidRPr="00BE4C8B">
        <w:t>utakazo</w:t>
      </w:r>
      <w:proofErr w:type="spellEnd"/>
      <w:r w:rsidRPr="00BE4C8B">
        <w:t xml:space="preserve"> </w:t>
      </w:r>
      <w:proofErr w:type="spellStart"/>
      <w:r w:rsidRPr="00BE4C8B">
        <w:t>toa</w:t>
      </w:r>
      <w:proofErr w:type="spellEnd"/>
      <w:r w:rsidRPr="00BE4C8B">
        <w:t xml:space="preserve"> </w:t>
      </w:r>
      <w:proofErr w:type="spellStart"/>
      <w:r w:rsidRPr="00BE4C8B">
        <w:t>katika</w:t>
      </w:r>
      <w:proofErr w:type="spellEnd"/>
      <w:r w:rsidRPr="00BE4C8B">
        <w:t xml:space="preserve"> </w:t>
      </w:r>
      <w:proofErr w:type="spellStart"/>
      <w:r w:rsidRPr="00BE4C8B">
        <w:t>utafiti</w:t>
      </w:r>
      <w:proofErr w:type="spellEnd"/>
      <w:r w:rsidRPr="00BE4C8B">
        <w:t xml:space="preserve"> </w:t>
      </w:r>
      <w:proofErr w:type="spellStart"/>
      <w:r w:rsidRPr="00BE4C8B">
        <w:t>huu</w:t>
      </w:r>
      <w:proofErr w:type="spellEnd"/>
      <w:r w:rsidRPr="00BE4C8B">
        <w:t xml:space="preserve"> </w:t>
      </w:r>
      <w:proofErr w:type="spellStart"/>
      <w:r w:rsidRPr="00BE4C8B">
        <w:t>zitakuwa</w:t>
      </w:r>
      <w:proofErr w:type="spellEnd"/>
      <w:r w:rsidRPr="00BE4C8B">
        <w:t xml:space="preserve"> </w:t>
      </w:r>
      <w:proofErr w:type="spellStart"/>
      <w:r w:rsidRPr="00BE4C8B">
        <w:t>ni</w:t>
      </w:r>
      <w:proofErr w:type="spellEnd"/>
      <w:r w:rsidRPr="00BE4C8B">
        <w:t xml:space="preserve"> </w:t>
      </w:r>
      <w:proofErr w:type="spellStart"/>
      <w:r w:rsidRPr="00BE4C8B">
        <w:t>siri</w:t>
      </w:r>
      <w:proofErr w:type="spellEnd"/>
      <w:r w:rsidRPr="00BE4C8B">
        <w:t xml:space="preserve"> </w:t>
      </w:r>
      <w:proofErr w:type="spellStart"/>
      <w:r w:rsidRPr="00BE4C8B">
        <w:t>na</w:t>
      </w:r>
      <w:proofErr w:type="spellEnd"/>
      <w:r w:rsidRPr="00BE4C8B">
        <w:t xml:space="preserve"> </w:t>
      </w:r>
      <w:proofErr w:type="spellStart"/>
      <w:r w:rsidRPr="00BE4C8B">
        <w:t>zitatumika</w:t>
      </w:r>
      <w:proofErr w:type="spellEnd"/>
      <w:r w:rsidRPr="00BE4C8B">
        <w:t xml:space="preserve"> </w:t>
      </w:r>
      <w:proofErr w:type="spellStart"/>
      <w:r w:rsidRPr="00BE4C8B">
        <w:t>tu</w:t>
      </w:r>
      <w:proofErr w:type="spellEnd"/>
      <w:r w:rsidRPr="00BE4C8B">
        <w:t xml:space="preserve"> </w:t>
      </w:r>
      <w:proofErr w:type="spellStart"/>
      <w:r w:rsidRPr="00BE4C8B">
        <w:t>kwa</w:t>
      </w:r>
      <w:proofErr w:type="spellEnd"/>
      <w:r>
        <w:t xml:space="preserve"> </w:t>
      </w:r>
      <w:proofErr w:type="spellStart"/>
      <w:r w:rsidRPr="00BE4C8B">
        <w:t>madhumuni</w:t>
      </w:r>
      <w:proofErr w:type="spellEnd"/>
      <w:r>
        <w:t xml:space="preserve"> </w:t>
      </w:r>
      <w:proofErr w:type="spellStart"/>
      <w:r w:rsidRPr="00BE4C8B">
        <w:t>ya</w:t>
      </w:r>
      <w:proofErr w:type="spellEnd"/>
      <w:r>
        <w:t xml:space="preserve"> </w:t>
      </w:r>
      <w:proofErr w:type="spellStart"/>
      <w:r w:rsidRPr="00BE4C8B">
        <w:t>utafiti</w:t>
      </w:r>
      <w:proofErr w:type="spellEnd"/>
      <w:r>
        <w:t xml:space="preserve"> </w:t>
      </w:r>
      <w:proofErr w:type="spellStart"/>
      <w:r w:rsidRPr="00BE4C8B">
        <w:t>pekee</w:t>
      </w:r>
      <w:proofErr w:type="spellEnd"/>
      <w:r>
        <w:t xml:space="preserve"> </w:t>
      </w:r>
      <w:proofErr w:type="spellStart"/>
      <w:r w:rsidRPr="00BE4C8B">
        <w:t>kwa</w:t>
      </w:r>
      <w:proofErr w:type="spellEnd"/>
      <w:r>
        <w:t xml:space="preserve"> </w:t>
      </w:r>
      <w:proofErr w:type="spellStart"/>
      <w:r w:rsidRPr="00BE4C8B">
        <w:t>mujibu</w:t>
      </w:r>
      <w:proofErr w:type="spellEnd"/>
      <w:r>
        <w:t xml:space="preserve"> </w:t>
      </w:r>
      <w:proofErr w:type="spellStart"/>
      <w:r w:rsidRPr="00BE4C8B">
        <w:t>wa</w:t>
      </w:r>
      <w:proofErr w:type="spellEnd"/>
      <w:r>
        <w:t xml:space="preserve"> </w:t>
      </w:r>
      <w:proofErr w:type="spellStart"/>
      <w:r w:rsidRPr="00BE4C8B">
        <w:t>sheria</w:t>
      </w:r>
      <w:proofErr w:type="spellEnd"/>
      <w:r>
        <w:t xml:space="preserve"> </w:t>
      </w:r>
      <w:proofErr w:type="spellStart"/>
      <w:r w:rsidRPr="00BE4C8B">
        <w:t>na</w:t>
      </w:r>
      <w:proofErr w:type="spellEnd"/>
      <w:r>
        <w:t xml:space="preserve"> </w:t>
      </w:r>
      <w:proofErr w:type="spellStart"/>
      <w:r w:rsidRPr="00BE4C8B">
        <w:t>kanuni</w:t>
      </w:r>
      <w:proofErr w:type="spellEnd"/>
      <w:r>
        <w:t xml:space="preserve"> </w:t>
      </w:r>
      <w:proofErr w:type="spellStart"/>
      <w:r w:rsidRPr="00BE4C8B">
        <w:t>zilizopo</w:t>
      </w:r>
      <w:proofErr w:type="spellEnd"/>
      <w:r w:rsidRPr="00BE4C8B">
        <w:t xml:space="preserve">. </w:t>
      </w:r>
    </w:p>
    <w:p w14:paraId="5F2F6011" w14:textId="77777777" w:rsidR="00EE7E0B" w:rsidRDefault="00EE7E0B" w:rsidP="002779F3">
      <w:pPr>
        <w:pStyle w:val="Default"/>
        <w:spacing w:line="360" w:lineRule="auto"/>
        <w:jc w:val="both"/>
      </w:pPr>
    </w:p>
    <w:p w14:paraId="378550CE" w14:textId="77777777" w:rsidR="00EE7E0B" w:rsidRDefault="00BE4C8B" w:rsidP="002779F3">
      <w:pPr>
        <w:pStyle w:val="Default"/>
        <w:spacing w:line="360" w:lineRule="auto"/>
        <w:jc w:val="both"/>
        <w:rPr>
          <w:b/>
          <w:bCs/>
        </w:rPr>
      </w:pPr>
      <w:r w:rsidRPr="00BE4C8B">
        <w:rPr>
          <w:b/>
          <w:bCs/>
        </w:rPr>
        <w:t xml:space="preserve">HAKI YA KUKATAA AU KUJITOA KATIKA UTAFITI </w:t>
      </w:r>
    </w:p>
    <w:p w14:paraId="1079C681" w14:textId="77777777" w:rsidR="00EE7E0B" w:rsidRDefault="00BE4C8B" w:rsidP="002779F3">
      <w:pPr>
        <w:pStyle w:val="Default"/>
        <w:spacing w:line="360" w:lineRule="auto"/>
        <w:jc w:val="both"/>
      </w:pPr>
      <w:proofErr w:type="spellStart"/>
      <w:r w:rsidRPr="00BE4C8B">
        <w:t>Ushiriki</w:t>
      </w:r>
      <w:proofErr w:type="spellEnd"/>
      <w:r w:rsidRPr="00BE4C8B">
        <w:t xml:space="preserve"> </w:t>
      </w:r>
      <w:proofErr w:type="spellStart"/>
      <w:r w:rsidRPr="00BE4C8B">
        <w:t>wangu</w:t>
      </w:r>
      <w:proofErr w:type="spellEnd"/>
      <w:r w:rsidRPr="00BE4C8B">
        <w:t xml:space="preserve"> </w:t>
      </w:r>
      <w:proofErr w:type="spellStart"/>
      <w:r w:rsidRPr="00BE4C8B">
        <w:t>katika</w:t>
      </w:r>
      <w:proofErr w:type="spellEnd"/>
      <w:r w:rsidRPr="00BE4C8B">
        <w:t xml:space="preserve"> </w:t>
      </w:r>
      <w:proofErr w:type="spellStart"/>
      <w:r w:rsidRPr="00BE4C8B">
        <w:t>utafiti</w:t>
      </w:r>
      <w:proofErr w:type="spellEnd"/>
      <w:r w:rsidRPr="00BE4C8B">
        <w:t xml:space="preserve"> </w:t>
      </w:r>
      <w:proofErr w:type="spellStart"/>
      <w:r w:rsidRPr="00BE4C8B">
        <w:t>huu</w:t>
      </w:r>
      <w:proofErr w:type="spellEnd"/>
      <w:r w:rsidRPr="00BE4C8B">
        <w:t xml:space="preserve"> </w:t>
      </w:r>
      <w:proofErr w:type="spellStart"/>
      <w:r w:rsidRPr="00BE4C8B">
        <w:t>ni</w:t>
      </w:r>
      <w:proofErr w:type="spellEnd"/>
      <w:r w:rsidRPr="00BE4C8B">
        <w:t xml:space="preserve"> </w:t>
      </w:r>
      <w:proofErr w:type="spellStart"/>
      <w:r w:rsidRPr="00BE4C8B">
        <w:t>kwa</w:t>
      </w:r>
      <w:proofErr w:type="spellEnd"/>
      <w:r w:rsidRPr="00BE4C8B">
        <w:t xml:space="preserve"> </w:t>
      </w:r>
      <w:proofErr w:type="spellStart"/>
      <w:r w:rsidRPr="00BE4C8B">
        <w:t>ridhaa</w:t>
      </w:r>
      <w:proofErr w:type="spellEnd"/>
      <w:r w:rsidRPr="00BE4C8B">
        <w:t xml:space="preserve"> </w:t>
      </w:r>
      <w:proofErr w:type="spellStart"/>
      <w:r w:rsidRPr="00BE4C8B">
        <w:t>yangu</w:t>
      </w:r>
      <w:proofErr w:type="spellEnd"/>
      <w:r w:rsidRPr="00BE4C8B">
        <w:t xml:space="preserve"> </w:t>
      </w:r>
      <w:proofErr w:type="spellStart"/>
      <w:r w:rsidRPr="00BE4C8B">
        <w:t>na</w:t>
      </w:r>
      <w:proofErr w:type="spellEnd"/>
      <w:r w:rsidRPr="00BE4C8B">
        <w:t xml:space="preserve"> </w:t>
      </w:r>
      <w:proofErr w:type="spellStart"/>
      <w:r w:rsidRPr="00BE4C8B">
        <w:t>niko</w:t>
      </w:r>
      <w:proofErr w:type="spellEnd"/>
      <w:r w:rsidRPr="00BE4C8B">
        <w:t xml:space="preserve"> </w:t>
      </w:r>
      <w:proofErr w:type="spellStart"/>
      <w:r w:rsidRPr="00BE4C8B">
        <w:t>radhi</w:t>
      </w:r>
      <w:proofErr w:type="spellEnd"/>
      <w:r w:rsidRPr="00BE4C8B">
        <w:t xml:space="preserve"> </w:t>
      </w:r>
      <w:proofErr w:type="spellStart"/>
      <w:r w:rsidRPr="00BE4C8B">
        <w:t>kukataa</w:t>
      </w:r>
      <w:proofErr w:type="spellEnd"/>
      <w:r w:rsidRPr="00BE4C8B">
        <w:t xml:space="preserve"> </w:t>
      </w:r>
      <w:proofErr w:type="spellStart"/>
      <w:r w:rsidRPr="00BE4C8B">
        <w:t>kushiriki</w:t>
      </w:r>
      <w:proofErr w:type="spellEnd"/>
      <w:r w:rsidRPr="00BE4C8B">
        <w:t xml:space="preserve"> </w:t>
      </w:r>
      <w:proofErr w:type="spellStart"/>
      <w:r w:rsidRPr="00BE4C8B">
        <w:t>wakati</w:t>
      </w:r>
      <w:proofErr w:type="spellEnd"/>
      <w:r w:rsidRPr="00BE4C8B">
        <w:t xml:space="preserve"> </w:t>
      </w:r>
      <w:proofErr w:type="spellStart"/>
      <w:r w:rsidRPr="00BE4C8B">
        <w:t>wowote</w:t>
      </w:r>
      <w:proofErr w:type="spellEnd"/>
      <w:r w:rsidRPr="00BE4C8B">
        <w:t xml:space="preserve"> </w:t>
      </w:r>
      <w:proofErr w:type="spellStart"/>
      <w:r w:rsidRPr="00BE4C8B">
        <w:t>bila</w:t>
      </w:r>
      <w:proofErr w:type="spellEnd"/>
      <w:r w:rsidRPr="00BE4C8B">
        <w:t xml:space="preserve"> </w:t>
      </w:r>
      <w:proofErr w:type="spellStart"/>
      <w:r w:rsidRPr="00BE4C8B">
        <w:t>kuathiri</w:t>
      </w:r>
      <w:proofErr w:type="spellEnd"/>
      <w:r w:rsidRPr="00BE4C8B">
        <w:t xml:space="preserve"> </w:t>
      </w:r>
      <w:proofErr w:type="spellStart"/>
      <w:r w:rsidRPr="00BE4C8B">
        <w:t>matibabu</w:t>
      </w:r>
      <w:proofErr w:type="spellEnd"/>
      <w:r w:rsidRPr="00BE4C8B">
        <w:t xml:space="preserve"> </w:t>
      </w:r>
      <w:proofErr w:type="spellStart"/>
      <w:r w:rsidRPr="00BE4C8B">
        <w:t>yangu</w:t>
      </w:r>
      <w:proofErr w:type="spellEnd"/>
      <w:r w:rsidRPr="00BE4C8B">
        <w:t xml:space="preserve"> </w:t>
      </w:r>
      <w:proofErr w:type="spellStart"/>
      <w:r w:rsidRPr="00BE4C8B">
        <w:t>ya</w:t>
      </w:r>
      <w:proofErr w:type="spellEnd"/>
      <w:r w:rsidRPr="00BE4C8B">
        <w:t xml:space="preserve"> </w:t>
      </w:r>
      <w:proofErr w:type="spellStart"/>
      <w:r w:rsidRPr="00BE4C8B">
        <w:t>baadae</w:t>
      </w:r>
      <w:proofErr w:type="spellEnd"/>
      <w:r w:rsidRPr="00BE4C8B">
        <w:t xml:space="preserve"> </w:t>
      </w:r>
    </w:p>
    <w:p w14:paraId="2AC10A46" w14:textId="77777777" w:rsidR="00EE7E0B" w:rsidRDefault="00EE7E0B" w:rsidP="002779F3">
      <w:pPr>
        <w:pStyle w:val="Default"/>
        <w:spacing w:line="360" w:lineRule="auto"/>
        <w:jc w:val="both"/>
      </w:pPr>
    </w:p>
    <w:p w14:paraId="4AB3D6E0" w14:textId="77777777" w:rsidR="0038676A" w:rsidRDefault="00BE4C8B" w:rsidP="002779F3">
      <w:pPr>
        <w:pStyle w:val="Default"/>
        <w:spacing w:line="360" w:lineRule="auto"/>
        <w:jc w:val="both"/>
        <w:rPr>
          <w:b/>
          <w:bCs/>
        </w:rPr>
      </w:pPr>
      <w:r w:rsidRPr="00BE4C8B">
        <w:rPr>
          <w:b/>
          <w:bCs/>
        </w:rPr>
        <w:t xml:space="preserve">MAKUBALIANO </w:t>
      </w:r>
    </w:p>
    <w:p w14:paraId="70473919" w14:textId="77777777" w:rsidR="002779F3" w:rsidRDefault="00BE4C8B" w:rsidP="002779F3">
      <w:pPr>
        <w:pStyle w:val="Default"/>
        <w:spacing w:line="360" w:lineRule="auto"/>
        <w:jc w:val="both"/>
      </w:pPr>
      <w:r w:rsidRPr="00BE4C8B">
        <w:t xml:space="preserve">Mimi…………………………………………………………… </w:t>
      </w:r>
      <w:proofErr w:type="spellStart"/>
      <w:r w:rsidRPr="00BE4C8B">
        <w:t>Baada</w:t>
      </w:r>
      <w:proofErr w:type="spellEnd"/>
      <w:r w:rsidRPr="00BE4C8B">
        <w:t xml:space="preserve"> </w:t>
      </w:r>
      <w:proofErr w:type="spellStart"/>
      <w:r w:rsidRPr="00BE4C8B">
        <w:t>ya</w:t>
      </w:r>
      <w:proofErr w:type="spellEnd"/>
      <w:r w:rsidRPr="00BE4C8B">
        <w:t xml:space="preserve"> </w:t>
      </w:r>
      <w:proofErr w:type="spellStart"/>
      <w:r w:rsidRPr="00BE4C8B">
        <w:t>kusikiliza</w:t>
      </w:r>
      <w:proofErr w:type="spellEnd"/>
      <w:r w:rsidRPr="00BE4C8B">
        <w:t xml:space="preserve"> </w:t>
      </w:r>
      <w:proofErr w:type="spellStart"/>
      <w:r w:rsidRPr="00BE4C8B">
        <w:t>kwa</w:t>
      </w:r>
      <w:proofErr w:type="spellEnd"/>
      <w:r w:rsidRPr="00BE4C8B">
        <w:t xml:space="preserve"> </w:t>
      </w:r>
      <w:proofErr w:type="spellStart"/>
      <w:r w:rsidRPr="00BE4C8B">
        <w:t>makini</w:t>
      </w:r>
      <w:proofErr w:type="spellEnd"/>
      <w:r w:rsidRPr="00BE4C8B">
        <w:t xml:space="preserve"> </w:t>
      </w:r>
      <w:proofErr w:type="spellStart"/>
      <w:r w:rsidRPr="00BE4C8B">
        <w:t>maelezo</w:t>
      </w:r>
      <w:proofErr w:type="spellEnd"/>
      <w:r w:rsidRPr="00BE4C8B">
        <w:t xml:space="preserve"> </w:t>
      </w:r>
      <w:proofErr w:type="spellStart"/>
      <w:r w:rsidRPr="00BE4C8B">
        <w:t>ya</w:t>
      </w:r>
      <w:proofErr w:type="spellEnd"/>
      <w:r w:rsidRPr="00BE4C8B">
        <w:t xml:space="preserve"> </w:t>
      </w:r>
      <w:proofErr w:type="spellStart"/>
      <w:r w:rsidRPr="00BE4C8B">
        <w:t>utafiti</w:t>
      </w:r>
      <w:proofErr w:type="spellEnd"/>
      <w:r w:rsidRPr="00BE4C8B">
        <w:t xml:space="preserve"> </w:t>
      </w:r>
      <w:proofErr w:type="spellStart"/>
      <w:r w:rsidRPr="00BE4C8B">
        <w:t>huu</w:t>
      </w:r>
      <w:proofErr w:type="spellEnd"/>
      <w:r w:rsidRPr="00BE4C8B">
        <w:t xml:space="preserve"> </w:t>
      </w:r>
      <w:proofErr w:type="spellStart"/>
      <w:r w:rsidRPr="00BE4C8B">
        <w:t>na</w:t>
      </w:r>
      <w:proofErr w:type="spellEnd"/>
      <w:r w:rsidRPr="00BE4C8B">
        <w:t xml:space="preserve"> </w:t>
      </w:r>
      <w:proofErr w:type="spellStart"/>
      <w:r w:rsidRPr="00BE4C8B">
        <w:t>kuelewa</w:t>
      </w:r>
      <w:proofErr w:type="spellEnd"/>
      <w:r w:rsidRPr="00BE4C8B">
        <w:t xml:space="preserve"> </w:t>
      </w:r>
      <w:proofErr w:type="spellStart"/>
      <w:r w:rsidRPr="00BE4C8B">
        <w:t>vema</w:t>
      </w:r>
      <w:proofErr w:type="spellEnd"/>
      <w:r w:rsidRPr="00BE4C8B">
        <w:t xml:space="preserve"> </w:t>
      </w:r>
      <w:proofErr w:type="spellStart"/>
      <w:r w:rsidRPr="00BE4C8B">
        <w:t>yaliyomo</w:t>
      </w:r>
      <w:proofErr w:type="spellEnd"/>
      <w:r w:rsidRPr="00BE4C8B">
        <w:t xml:space="preserve"> </w:t>
      </w:r>
      <w:proofErr w:type="spellStart"/>
      <w:r w:rsidRPr="00BE4C8B">
        <w:t>katika</w:t>
      </w:r>
      <w:proofErr w:type="spellEnd"/>
      <w:r w:rsidRPr="00BE4C8B">
        <w:t xml:space="preserve"> </w:t>
      </w:r>
      <w:proofErr w:type="spellStart"/>
      <w:r w:rsidRPr="00BE4C8B">
        <w:t>fomu</w:t>
      </w:r>
      <w:proofErr w:type="spellEnd"/>
      <w:r w:rsidRPr="00BE4C8B">
        <w:t xml:space="preserve"> </w:t>
      </w:r>
      <w:proofErr w:type="spellStart"/>
      <w:r w:rsidRPr="00BE4C8B">
        <w:t>ya</w:t>
      </w:r>
      <w:proofErr w:type="spellEnd"/>
      <w:r w:rsidRPr="00BE4C8B">
        <w:t xml:space="preserve"> </w:t>
      </w:r>
      <w:proofErr w:type="spellStart"/>
      <w:r w:rsidRPr="00BE4C8B">
        <w:t>makubaliano</w:t>
      </w:r>
      <w:proofErr w:type="spellEnd"/>
      <w:r w:rsidRPr="00BE4C8B">
        <w:t xml:space="preserve">, </w:t>
      </w:r>
      <w:proofErr w:type="spellStart"/>
      <w:r w:rsidRPr="00BE4C8B">
        <w:t>ninakubaliana</w:t>
      </w:r>
      <w:proofErr w:type="spellEnd"/>
      <w:r w:rsidRPr="00BE4C8B">
        <w:t xml:space="preserve"> </w:t>
      </w:r>
      <w:proofErr w:type="spellStart"/>
      <w:r w:rsidRPr="00BE4C8B">
        <w:t>na</w:t>
      </w:r>
      <w:proofErr w:type="spellEnd"/>
      <w:r w:rsidR="002779F3">
        <w:t xml:space="preserve"> </w:t>
      </w:r>
      <w:r w:rsidR="00AF41BB" w:rsidRPr="002779F3">
        <w:rPr>
          <w:rFonts w:eastAsia="Times New Roman"/>
        </w:rPr>
        <w:t xml:space="preserve">Dr. Hamza Mohamed </w:t>
      </w:r>
      <w:proofErr w:type="spellStart"/>
      <w:r w:rsidR="00AF41BB" w:rsidRPr="002779F3">
        <w:rPr>
          <w:rFonts w:eastAsia="Times New Roman"/>
        </w:rPr>
        <w:t>Mzige</w:t>
      </w:r>
      <w:proofErr w:type="spellEnd"/>
      <w:r w:rsidR="00AF41BB">
        <w:rPr>
          <w:rFonts w:eastAsia="Times New Roman"/>
          <w:b/>
        </w:rPr>
        <w:t xml:space="preserve"> </w:t>
      </w:r>
      <w:proofErr w:type="spellStart"/>
      <w:r w:rsidRPr="00BE4C8B">
        <w:t>kushiriki</w:t>
      </w:r>
      <w:proofErr w:type="spellEnd"/>
      <w:r w:rsidRPr="00BE4C8B">
        <w:t xml:space="preserve"> </w:t>
      </w:r>
      <w:proofErr w:type="spellStart"/>
      <w:r w:rsidRPr="00BE4C8B">
        <w:t>katika</w:t>
      </w:r>
      <w:proofErr w:type="spellEnd"/>
      <w:r w:rsidRPr="00BE4C8B">
        <w:t xml:space="preserve"> </w:t>
      </w:r>
      <w:proofErr w:type="spellStart"/>
      <w:r w:rsidRPr="00BE4C8B">
        <w:t>utafiti</w:t>
      </w:r>
      <w:proofErr w:type="spellEnd"/>
      <w:r w:rsidRPr="00BE4C8B">
        <w:t xml:space="preserve"> </w:t>
      </w:r>
      <w:proofErr w:type="spellStart"/>
      <w:r w:rsidRPr="00BE4C8B">
        <w:t>huu</w:t>
      </w:r>
      <w:proofErr w:type="spellEnd"/>
      <w:r w:rsidRPr="00BE4C8B">
        <w:t xml:space="preserve">. </w:t>
      </w:r>
    </w:p>
    <w:p w14:paraId="7766593B" w14:textId="77777777" w:rsidR="002779F3" w:rsidRDefault="002779F3" w:rsidP="002779F3">
      <w:pPr>
        <w:pStyle w:val="Default"/>
        <w:spacing w:line="360" w:lineRule="auto"/>
        <w:jc w:val="both"/>
      </w:pPr>
    </w:p>
    <w:p w14:paraId="2C7A34E1" w14:textId="77777777" w:rsidR="00C711FE" w:rsidRDefault="00BE4C8B" w:rsidP="002779F3">
      <w:pPr>
        <w:pStyle w:val="Default"/>
        <w:spacing w:line="360" w:lineRule="auto"/>
        <w:jc w:val="both"/>
      </w:pPr>
      <w:r w:rsidRPr="00BE4C8B">
        <w:t>………………………………………………………</w:t>
      </w:r>
      <w:r w:rsidR="00EE7E0B">
        <w:t>……….</w:t>
      </w:r>
      <w:r w:rsidRPr="00BE4C8B">
        <w:t>…….Saini /</w:t>
      </w:r>
      <w:proofErr w:type="spellStart"/>
      <w:r w:rsidRPr="00BE4C8B">
        <w:t>Alama</w:t>
      </w:r>
      <w:proofErr w:type="spellEnd"/>
      <w:r w:rsidRPr="00BE4C8B">
        <w:t xml:space="preserve"> </w:t>
      </w:r>
      <w:proofErr w:type="spellStart"/>
      <w:r w:rsidRPr="00BE4C8B">
        <w:t>ya</w:t>
      </w:r>
      <w:proofErr w:type="spellEnd"/>
      <w:r w:rsidRPr="00BE4C8B">
        <w:t xml:space="preserve"> dole </w:t>
      </w:r>
      <w:proofErr w:type="spellStart"/>
      <w:r w:rsidRPr="00BE4C8B">
        <w:t>gumba</w:t>
      </w:r>
      <w:proofErr w:type="spellEnd"/>
      <w:r w:rsidRPr="00BE4C8B">
        <w:t xml:space="preserve"> </w:t>
      </w:r>
      <w:proofErr w:type="spellStart"/>
      <w:r w:rsidRPr="00BE4C8B">
        <w:t>Tarehe</w:t>
      </w:r>
      <w:proofErr w:type="spellEnd"/>
      <w:r w:rsidRPr="00BE4C8B">
        <w:t>………………………………………………</w:t>
      </w:r>
      <w:r w:rsidR="00EE7E0B">
        <w:t>…………</w:t>
      </w:r>
      <w:r w:rsidR="002779F3">
        <w:t>….</w:t>
      </w:r>
      <w:r w:rsidR="00EE7E0B">
        <w:t>…………</w:t>
      </w:r>
      <w:r w:rsidRPr="00BE4C8B">
        <w:t>…</w:t>
      </w:r>
      <w:r w:rsidR="00AF41BB">
        <w:t xml:space="preserve">. </w:t>
      </w:r>
    </w:p>
    <w:p w14:paraId="674B6CBC" w14:textId="77777777" w:rsidR="00C711FE" w:rsidRDefault="00C711FE" w:rsidP="002779F3">
      <w:pPr>
        <w:pStyle w:val="Default"/>
        <w:spacing w:line="360" w:lineRule="auto"/>
        <w:jc w:val="both"/>
      </w:pPr>
    </w:p>
    <w:p w14:paraId="53974FB2" w14:textId="77777777" w:rsidR="00BE4C8B" w:rsidRPr="00BE4C8B" w:rsidRDefault="00AF41BB" w:rsidP="002779F3">
      <w:pPr>
        <w:pStyle w:val="Default"/>
        <w:spacing w:line="360" w:lineRule="auto"/>
        <w:jc w:val="both"/>
      </w:pPr>
      <w:proofErr w:type="spellStart"/>
      <w:r>
        <w:t>Mtafiti</w:t>
      </w:r>
      <w:proofErr w:type="spellEnd"/>
      <w:r>
        <w:t xml:space="preserve"> </w:t>
      </w:r>
      <w:proofErr w:type="spellStart"/>
      <w:r>
        <w:t>msaidizi</w:t>
      </w:r>
      <w:proofErr w:type="spellEnd"/>
      <w:r>
        <w:t xml:space="preserve"> </w:t>
      </w:r>
      <w:r w:rsidR="00BE4C8B" w:rsidRPr="00BE4C8B">
        <w:t xml:space="preserve"> </w:t>
      </w:r>
    </w:p>
    <w:p w14:paraId="6ED952FA" w14:textId="77777777" w:rsidR="00AF41BB" w:rsidRDefault="00AF41BB" w:rsidP="002779F3">
      <w:pPr>
        <w:pStyle w:val="Heading1"/>
        <w:shd w:val="clear" w:color="auto" w:fill="FFFFFF" w:themeFill="background1"/>
        <w:spacing w:line="360" w:lineRule="auto"/>
        <w:ind w:firstLine="0"/>
        <w:jc w:val="both"/>
      </w:pPr>
    </w:p>
    <w:p w14:paraId="22512F91" w14:textId="77777777" w:rsidR="00E35768" w:rsidRDefault="00BE4C8B" w:rsidP="002779F3">
      <w:pPr>
        <w:pStyle w:val="Heading1"/>
        <w:shd w:val="clear" w:color="auto" w:fill="FFFFFF" w:themeFill="background1"/>
        <w:spacing w:line="360" w:lineRule="auto"/>
        <w:ind w:firstLine="0"/>
        <w:jc w:val="both"/>
      </w:pPr>
      <w:bookmarkStart w:id="102" w:name="_Toc366514804"/>
      <w:bookmarkStart w:id="103" w:name="_Toc366523643"/>
      <w:proofErr w:type="spellStart"/>
      <w:r w:rsidRPr="00BE4C8B">
        <w:t>Jina</w:t>
      </w:r>
      <w:proofErr w:type="spellEnd"/>
      <w:r w:rsidRPr="00BE4C8B">
        <w:t xml:space="preserve"> ……………………</w:t>
      </w:r>
      <w:r w:rsidR="002779F3">
        <w:t>….</w:t>
      </w:r>
      <w:r w:rsidRPr="00BE4C8B">
        <w:t>………….Saini</w:t>
      </w:r>
      <w:r w:rsidR="00EE7E0B">
        <w:t>……………</w:t>
      </w:r>
      <w:r w:rsidRPr="00BE4C8B">
        <w:t>……………</w:t>
      </w:r>
      <w:proofErr w:type="spellStart"/>
      <w:r w:rsidRPr="00BE4C8B">
        <w:t>Tarehe</w:t>
      </w:r>
      <w:proofErr w:type="spellEnd"/>
      <w:r w:rsidRPr="00BE4C8B">
        <w:t>…………………..</w:t>
      </w:r>
      <w:bookmarkEnd w:id="102"/>
      <w:bookmarkEnd w:id="103"/>
      <w:r w:rsidRPr="00BE4C8B">
        <w:t xml:space="preserve"> </w:t>
      </w:r>
    </w:p>
    <w:p w14:paraId="1F9A92FD" w14:textId="77777777" w:rsidR="00E35768" w:rsidRDefault="00E35768" w:rsidP="002779F3">
      <w:pPr>
        <w:pStyle w:val="Heading1"/>
        <w:shd w:val="clear" w:color="auto" w:fill="FFFFFF" w:themeFill="background1"/>
        <w:spacing w:line="360" w:lineRule="auto"/>
        <w:ind w:firstLine="0"/>
        <w:jc w:val="both"/>
      </w:pPr>
    </w:p>
    <w:p w14:paraId="0805A810" w14:textId="77777777" w:rsidR="00BE4C8B" w:rsidRPr="00BE4C8B" w:rsidRDefault="00BE4C8B" w:rsidP="007246ED">
      <w:pPr>
        <w:pStyle w:val="Heading1"/>
        <w:shd w:val="clear" w:color="auto" w:fill="FFFFFF" w:themeFill="background1"/>
        <w:spacing w:line="360" w:lineRule="auto"/>
        <w:ind w:firstLine="0"/>
        <w:jc w:val="center"/>
      </w:pPr>
      <w:bookmarkStart w:id="104" w:name="_Toc366514805"/>
      <w:bookmarkStart w:id="105" w:name="_Toc366523644"/>
      <w:r w:rsidRPr="00E35768">
        <w:rPr>
          <w:bCs/>
          <w:i/>
        </w:rPr>
        <w:t>AHSANTE KWA KUSHIRIKI</w:t>
      </w:r>
      <w:bookmarkEnd w:id="104"/>
      <w:bookmarkEnd w:id="105"/>
    </w:p>
    <w:sectPr w:rsidR="00BE4C8B" w:rsidRPr="00BE4C8B" w:rsidSect="00016639">
      <w:footerReference w:type="default" r:id="rId32"/>
      <w:pgSz w:w="12240" w:h="15840"/>
      <w:pgMar w:top="993"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12066" w14:textId="77777777" w:rsidR="00C61035" w:rsidRPr="00252B37" w:rsidRDefault="00C61035" w:rsidP="00252B37">
      <w:pPr>
        <w:pStyle w:val="Footer"/>
      </w:pPr>
    </w:p>
  </w:endnote>
  <w:endnote w:type="continuationSeparator" w:id="0">
    <w:p w14:paraId="0C2DF1C3" w14:textId="77777777" w:rsidR="00C61035" w:rsidRPr="00252B37" w:rsidRDefault="00C61035" w:rsidP="00252B37">
      <w:pPr>
        <w:pStyle w:val="Footer"/>
      </w:pPr>
    </w:p>
  </w:endnote>
  <w:endnote w:type="continuationNotice" w:id="1">
    <w:p w14:paraId="7BEACF23" w14:textId="77777777" w:rsidR="00C61035" w:rsidRDefault="00C610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51892"/>
      <w:docPartObj>
        <w:docPartGallery w:val="Page Numbers (Bottom of Page)"/>
        <w:docPartUnique/>
      </w:docPartObj>
    </w:sdtPr>
    <w:sdtEndPr/>
    <w:sdtContent>
      <w:p w14:paraId="3E39AA46" w14:textId="77777777" w:rsidR="00DD40F5" w:rsidRDefault="00C61035">
        <w:pPr>
          <w:pStyle w:val="Footer"/>
          <w:jc w:val="center"/>
        </w:pPr>
        <w:r>
          <w:fldChar w:fldCharType="begin"/>
        </w:r>
        <w:r>
          <w:instrText xml:space="preserve"> PAGE   \* MERGEFORMAT </w:instrText>
        </w:r>
        <w:r>
          <w:fldChar w:fldCharType="separate"/>
        </w:r>
        <w:r w:rsidR="00DD40F5">
          <w:rPr>
            <w:noProof/>
          </w:rPr>
          <w:t>ii</w:t>
        </w:r>
        <w:r>
          <w:rPr>
            <w:noProof/>
          </w:rPr>
          <w:fldChar w:fldCharType="end"/>
        </w:r>
      </w:p>
    </w:sdtContent>
  </w:sdt>
  <w:p w14:paraId="45462183" w14:textId="77777777" w:rsidR="00DD40F5" w:rsidRDefault="00DD40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2D507" w14:textId="77777777" w:rsidR="00DD40F5" w:rsidRDefault="00C61035">
    <w:pPr>
      <w:pStyle w:val="Footer"/>
      <w:jc w:val="center"/>
    </w:pPr>
    <w:r>
      <w:fldChar w:fldCharType="begin"/>
    </w:r>
    <w:r>
      <w:instrText xml:space="preserve"> PAGE   \* MERGEFORMAT </w:instrText>
    </w:r>
    <w:r>
      <w:fldChar w:fldCharType="separate"/>
    </w:r>
    <w:r w:rsidR="007B61D0">
      <w:rPr>
        <w:noProof/>
      </w:rPr>
      <w:t>xii</w:t>
    </w:r>
    <w:r>
      <w:rPr>
        <w:noProof/>
      </w:rPr>
      <w:fldChar w:fldCharType="end"/>
    </w:r>
  </w:p>
  <w:p w14:paraId="6EF31840" w14:textId="77777777" w:rsidR="00DD40F5" w:rsidRDefault="00DD40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6C5AB" w14:textId="77777777" w:rsidR="00DD40F5" w:rsidRDefault="00C61035">
    <w:pPr>
      <w:pStyle w:val="Footer"/>
      <w:jc w:val="center"/>
    </w:pPr>
    <w:r>
      <w:fldChar w:fldCharType="begin"/>
    </w:r>
    <w:r>
      <w:instrText xml:space="preserve"> PAGE   \* MERGEFORMAT </w:instrText>
    </w:r>
    <w:r>
      <w:fldChar w:fldCharType="separate"/>
    </w:r>
    <w:r w:rsidR="007B61D0">
      <w:rPr>
        <w:noProof/>
      </w:rPr>
      <w:t>39</w:t>
    </w:r>
    <w:r>
      <w:rPr>
        <w:noProof/>
      </w:rPr>
      <w:fldChar w:fldCharType="end"/>
    </w:r>
  </w:p>
  <w:p w14:paraId="63FA00EB" w14:textId="77777777" w:rsidR="00DD40F5" w:rsidRDefault="00DD40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552BE" w14:textId="77777777" w:rsidR="00C61035" w:rsidRDefault="00C61035" w:rsidP="004B305A">
      <w:r>
        <w:separator/>
      </w:r>
    </w:p>
  </w:footnote>
  <w:footnote w:type="continuationSeparator" w:id="0">
    <w:p w14:paraId="5AB6E705" w14:textId="77777777" w:rsidR="00C61035" w:rsidRDefault="00C61035" w:rsidP="004B30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B03E0C6"/>
    <w:lvl w:ilvl="0" w:tplc="3DEE1F4E">
      <w:start w:val="1"/>
      <w:numFmt w:val="decimal"/>
      <w:lvlText w:val="%1."/>
      <w:lvlJc w:val="left"/>
    </w:lvl>
    <w:lvl w:ilvl="1" w:tplc="3C0621CC">
      <w:start w:val="1"/>
      <w:numFmt w:val="bullet"/>
      <w:lvlText w:val=""/>
      <w:lvlJc w:val="left"/>
    </w:lvl>
    <w:lvl w:ilvl="2" w:tplc="02ACC622">
      <w:start w:val="1"/>
      <w:numFmt w:val="bullet"/>
      <w:lvlText w:val=""/>
      <w:lvlJc w:val="left"/>
    </w:lvl>
    <w:lvl w:ilvl="3" w:tplc="9B081840">
      <w:start w:val="1"/>
      <w:numFmt w:val="bullet"/>
      <w:lvlText w:val=""/>
      <w:lvlJc w:val="left"/>
    </w:lvl>
    <w:lvl w:ilvl="4" w:tplc="BC742E0A">
      <w:start w:val="1"/>
      <w:numFmt w:val="bullet"/>
      <w:lvlText w:val=""/>
      <w:lvlJc w:val="left"/>
    </w:lvl>
    <w:lvl w:ilvl="5" w:tplc="A5DC8C9C">
      <w:start w:val="1"/>
      <w:numFmt w:val="bullet"/>
      <w:lvlText w:val=""/>
      <w:lvlJc w:val="left"/>
    </w:lvl>
    <w:lvl w:ilvl="6" w:tplc="ABBAA1A0">
      <w:start w:val="1"/>
      <w:numFmt w:val="bullet"/>
      <w:lvlText w:val=""/>
      <w:lvlJc w:val="left"/>
    </w:lvl>
    <w:lvl w:ilvl="7" w:tplc="1916D6D2">
      <w:start w:val="1"/>
      <w:numFmt w:val="bullet"/>
      <w:lvlText w:val=""/>
      <w:lvlJc w:val="left"/>
    </w:lvl>
    <w:lvl w:ilvl="8" w:tplc="E634DFD4">
      <w:start w:val="1"/>
      <w:numFmt w:val="bullet"/>
      <w:lvlText w:val=""/>
      <w:lvlJc w:val="left"/>
    </w:lvl>
  </w:abstractNum>
  <w:abstractNum w:abstractNumId="1" w15:restartNumberingAfterBreak="0">
    <w:nsid w:val="00D64BBB"/>
    <w:multiLevelType w:val="hybridMultilevel"/>
    <w:tmpl w:val="5D923B80"/>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A30790B"/>
    <w:multiLevelType w:val="hybridMultilevel"/>
    <w:tmpl w:val="63C84620"/>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59755A"/>
    <w:multiLevelType w:val="hybridMultilevel"/>
    <w:tmpl w:val="9D7404FA"/>
    <w:lvl w:ilvl="0" w:tplc="55A4E68C">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5E44CC"/>
    <w:multiLevelType w:val="multilevel"/>
    <w:tmpl w:val="6FD22CEE"/>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upperLetter"/>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09142ED"/>
    <w:multiLevelType w:val="multilevel"/>
    <w:tmpl w:val="50565502"/>
    <w:lvl w:ilvl="0">
      <w:start w:val="1"/>
      <w:numFmt w:val="decimal"/>
      <w:lvlText w:val="%1."/>
      <w:lvlJc w:val="left"/>
      <w:pPr>
        <w:ind w:left="720" w:hanging="360"/>
      </w:pPr>
      <w:rPr>
        <w:rFonts w:hint="default"/>
      </w:rPr>
    </w:lvl>
    <w:lvl w:ilvl="1">
      <w:numFmt w:val="decimal"/>
      <w:isLgl/>
      <w:lvlText w:val="%1.%2"/>
      <w:lvlJc w:val="left"/>
      <w:pPr>
        <w:ind w:left="76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11C975EA"/>
    <w:multiLevelType w:val="hybridMultilevel"/>
    <w:tmpl w:val="AED837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7C7371"/>
    <w:multiLevelType w:val="hybridMultilevel"/>
    <w:tmpl w:val="0778D0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8D063E"/>
    <w:multiLevelType w:val="hybridMultilevel"/>
    <w:tmpl w:val="8B3CE970"/>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74A347E"/>
    <w:multiLevelType w:val="hybridMultilevel"/>
    <w:tmpl w:val="BFA254C8"/>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A7B26F5"/>
    <w:multiLevelType w:val="hybridMultilevel"/>
    <w:tmpl w:val="B4607032"/>
    <w:lvl w:ilvl="0" w:tplc="04090019">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B5673F5"/>
    <w:multiLevelType w:val="hybridMultilevel"/>
    <w:tmpl w:val="98BE1C68"/>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B781017"/>
    <w:multiLevelType w:val="hybridMultilevel"/>
    <w:tmpl w:val="FC283B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3D76C9"/>
    <w:multiLevelType w:val="hybridMultilevel"/>
    <w:tmpl w:val="7C16D516"/>
    <w:lvl w:ilvl="0" w:tplc="0452F9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6C12CE"/>
    <w:multiLevelType w:val="hybridMultilevel"/>
    <w:tmpl w:val="213086A4"/>
    <w:lvl w:ilvl="0" w:tplc="A27AB2FA">
      <w:start w:val="1"/>
      <w:numFmt w:val="bullet"/>
      <w:lvlText w:val="•"/>
      <w:lvlJc w:val="left"/>
      <w:pPr>
        <w:tabs>
          <w:tab w:val="num" w:pos="720"/>
        </w:tabs>
        <w:ind w:left="720" w:hanging="360"/>
      </w:pPr>
      <w:rPr>
        <w:rFonts w:ascii="Arial" w:hAnsi="Arial" w:hint="default"/>
      </w:rPr>
    </w:lvl>
    <w:lvl w:ilvl="1" w:tplc="D9366950" w:tentative="1">
      <w:start w:val="1"/>
      <w:numFmt w:val="bullet"/>
      <w:lvlText w:val="•"/>
      <w:lvlJc w:val="left"/>
      <w:pPr>
        <w:tabs>
          <w:tab w:val="num" w:pos="1440"/>
        </w:tabs>
        <w:ind w:left="1440" w:hanging="360"/>
      </w:pPr>
      <w:rPr>
        <w:rFonts w:ascii="Arial" w:hAnsi="Arial" w:hint="default"/>
      </w:rPr>
    </w:lvl>
    <w:lvl w:ilvl="2" w:tplc="7CAC3E26" w:tentative="1">
      <w:start w:val="1"/>
      <w:numFmt w:val="bullet"/>
      <w:lvlText w:val="•"/>
      <w:lvlJc w:val="left"/>
      <w:pPr>
        <w:tabs>
          <w:tab w:val="num" w:pos="2160"/>
        </w:tabs>
        <w:ind w:left="2160" w:hanging="360"/>
      </w:pPr>
      <w:rPr>
        <w:rFonts w:ascii="Arial" w:hAnsi="Arial" w:hint="default"/>
      </w:rPr>
    </w:lvl>
    <w:lvl w:ilvl="3" w:tplc="875C4366" w:tentative="1">
      <w:start w:val="1"/>
      <w:numFmt w:val="bullet"/>
      <w:lvlText w:val="•"/>
      <w:lvlJc w:val="left"/>
      <w:pPr>
        <w:tabs>
          <w:tab w:val="num" w:pos="2880"/>
        </w:tabs>
        <w:ind w:left="2880" w:hanging="360"/>
      </w:pPr>
      <w:rPr>
        <w:rFonts w:ascii="Arial" w:hAnsi="Arial" w:hint="default"/>
      </w:rPr>
    </w:lvl>
    <w:lvl w:ilvl="4" w:tplc="EC728D08" w:tentative="1">
      <w:start w:val="1"/>
      <w:numFmt w:val="bullet"/>
      <w:lvlText w:val="•"/>
      <w:lvlJc w:val="left"/>
      <w:pPr>
        <w:tabs>
          <w:tab w:val="num" w:pos="3600"/>
        </w:tabs>
        <w:ind w:left="3600" w:hanging="360"/>
      </w:pPr>
      <w:rPr>
        <w:rFonts w:ascii="Arial" w:hAnsi="Arial" w:hint="default"/>
      </w:rPr>
    </w:lvl>
    <w:lvl w:ilvl="5" w:tplc="092AF8D2" w:tentative="1">
      <w:start w:val="1"/>
      <w:numFmt w:val="bullet"/>
      <w:lvlText w:val="•"/>
      <w:lvlJc w:val="left"/>
      <w:pPr>
        <w:tabs>
          <w:tab w:val="num" w:pos="4320"/>
        </w:tabs>
        <w:ind w:left="4320" w:hanging="360"/>
      </w:pPr>
      <w:rPr>
        <w:rFonts w:ascii="Arial" w:hAnsi="Arial" w:hint="default"/>
      </w:rPr>
    </w:lvl>
    <w:lvl w:ilvl="6" w:tplc="5ADE8858" w:tentative="1">
      <w:start w:val="1"/>
      <w:numFmt w:val="bullet"/>
      <w:lvlText w:val="•"/>
      <w:lvlJc w:val="left"/>
      <w:pPr>
        <w:tabs>
          <w:tab w:val="num" w:pos="5040"/>
        </w:tabs>
        <w:ind w:left="5040" w:hanging="360"/>
      </w:pPr>
      <w:rPr>
        <w:rFonts w:ascii="Arial" w:hAnsi="Arial" w:hint="default"/>
      </w:rPr>
    </w:lvl>
    <w:lvl w:ilvl="7" w:tplc="2EDC1350" w:tentative="1">
      <w:start w:val="1"/>
      <w:numFmt w:val="bullet"/>
      <w:lvlText w:val="•"/>
      <w:lvlJc w:val="left"/>
      <w:pPr>
        <w:tabs>
          <w:tab w:val="num" w:pos="5760"/>
        </w:tabs>
        <w:ind w:left="5760" w:hanging="360"/>
      </w:pPr>
      <w:rPr>
        <w:rFonts w:ascii="Arial" w:hAnsi="Arial" w:hint="default"/>
      </w:rPr>
    </w:lvl>
    <w:lvl w:ilvl="8" w:tplc="45BEF482"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E496E52"/>
    <w:multiLevelType w:val="hybridMultilevel"/>
    <w:tmpl w:val="06C61BDA"/>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EC871A5"/>
    <w:multiLevelType w:val="hybridMultilevel"/>
    <w:tmpl w:val="DD185D24"/>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2773294"/>
    <w:multiLevelType w:val="hybridMultilevel"/>
    <w:tmpl w:val="ABEC2DBE"/>
    <w:lvl w:ilvl="0" w:tplc="724E785C">
      <w:start w:val="1"/>
      <w:numFmt w:val="decimal"/>
      <w:lvlText w:val="%1."/>
      <w:lvlJc w:val="left"/>
      <w:pPr>
        <w:ind w:left="790" w:hanging="360"/>
      </w:pPr>
      <w:rPr>
        <w:b w:val="0"/>
      </w:rPr>
    </w:lvl>
    <w:lvl w:ilvl="1" w:tplc="5D120F20">
      <w:start w:val="1"/>
      <w:numFmt w:val="decimal"/>
      <w:lvlText w:val="%2)"/>
      <w:lvlJc w:val="left"/>
      <w:pPr>
        <w:ind w:left="1510" w:hanging="360"/>
      </w:pPr>
      <w:rPr>
        <w:rFonts w:hint="default"/>
      </w:rPr>
    </w:lvl>
    <w:lvl w:ilvl="2" w:tplc="0409001B" w:tentative="1">
      <w:start w:val="1"/>
      <w:numFmt w:val="lowerRoman"/>
      <w:lvlText w:val="%3."/>
      <w:lvlJc w:val="right"/>
      <w:pPr>
        <w:ind w:left="2230" w:hanging="180"/>
      </w:pPr>
    </w:lvl>
    <w:lvl w:ilvl="3" w:tplc="0409000F" w:tentative="1">
      <w:start w:val="1"/>
      <w:numFmt w:val="decimal"/>
      <w:lvlText w:val="%4."/>
      <w:lvlJc w:val="left"/>
      <w:pPr>
        <w:ind w:left="2950" w:hanging="360"/>
      </w:pPr>
    </w:lvl>
    <w:lvl w:ilvl="4" w:tplc="04090019" w:tentative="1">
      <w:start w:val="1"/>
      <w:numFmt w:val="lowerLetter"/>
      <w:lvlText w:val="%5."/>
      <w:lvlJc w:val="left"/>
      <w:pPr>
        <w:ind w:left="3670" w:hanging="360"/>
      </w:pPr>
    </w:lvl>
    <w:lvl w:ilvl="5" w:tplc="0409001B" w:tentative="1">
      <w:start w:val="1"/>
      <w:numFmt w:val="lowerRoman"/>
      <w:lvlText w:val="%6."/>
      <w:lvlJc w:val="right"/>
      <w:pPr>
        <w:ind w:left="4390" w:hanging="180"/>
      </w:pPr>
    </w:lvl>
    <w:lvl w:ilvl="6" w:tplc="0409000F" w:tentative="1">
      <w:start w:val="1"/>
      <w:numFmt w:val="decimal"/>
      <w:lvlText w:val="%7."/>
      <w:lvlJc w:val="left"/>
      <w:pPr>
        <w:ind w:left="5110" w:hanging="360"/>
      </w:pPr>
    </w:lvl>
    <w:lvl w:ilvl="7" w:tplc="04090019" w:tentative="1">
      <w:start w:val="1"/>
      <w:numFmt w:val="lowerLetter"/>
      <w:lvlText w:val="%8."/>
      <w:lvlJc w:val="left"/>
      <w:pPr>
        <w:ind w:left="5830" w:hanging="360"/>
      </w:pPr>
    </w:lvl>
    <w:lvl w:ilvl="8" w:tplc="0409001B" w:tentative="1">
      <w:start w:val="1"/>
      <w:numFmt w:val="lowerRoman"/>
      <w:lvlText w:val="%9."/>
      <w:lvlJc w:val="right"/>
      <w:pPr>
        <w:ind w:left="6550" w:hanging="180"/>
      </w:pPr>
    </w:lvl>
  </w:abstractNum>
  <w:abstractNum w:abstractNumId="18" w15:restartNumberingAfterBreak="0">
    <w:nsid w:val="32B33835"/>
    <w:multiLevelType w:val="hybridMultilevel"/>
    <w:tmpl w:val="F0C4356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832CF5"/>
    <w:multiLevelType w:val="hybridMultilevel"/>
    <w:tmpl w:val="295AB880"/>
    <w:lvl w:ilvl="0" w:tplc="04090019">
      <w:start w:val="1"/>
      <w:numFmt w:val="lowerLetter"/>
      <w:lvlText w:val="%1."/>
      <w:lvlJc w:val="left"/>
      <w:pPr>
        <w:ind w:left="1510" w:hanging="360"/>
      </w:pPr>
      <w:rPr>
        <w:rFonts w:hint="default"/>
      </w:rPr>
    </w:lvl>
    <w:lvl w:ilvl="1" w:tplc="04090003" w:tentative="1">
      <w:start w:val="1"/>
      <w:numFmt w:val="bullet"/>
      <w:lvlText w:val="o"/>
      <w:lvlJc w:val="left"/>
      <w:pPr>
        <w:ind w:left="2230" w:hanging="360"/>
      </w:pPr>
      <w:rPr>
        <w:rFonts w:ascii="Courier New" w:hAnsi="Courier New" w:cs="Courier New" w:hint="default"/>
      </w:rPr>
    </w:lvl>
    <w:lvl w:ilvl="2" w:tplc="04090005" w:tentative="1">
      <w:start w:val="1"/>
      <w:numFmt w:val="bullet"/>
      <w:lvlText w:val=""/>
      <w:lvlJc w:val="left"/>
      <w:pPr>
        <w:ind w:left="2950" w:hanging="360"/>
      </w:pPr>
      <w:rPr>
        <w:rFonts w:ascii="Wingdings" w:hAnsi="Wingdings" w:hint="default"/>
      </w:rPr>
    </w:lvl>
    <w:lvl w:ilvl="3" w:tplc="04090001" w:tentative="1">
      <w:start w:val="1"/>
      <w:numFmt w:val="bullet"/>
      <w:lvlText w:val=""/>
      <w:lvlJc w:val="left"/>
      <w:pPr>
        <w:ind w:left="3670" w:hanging="360"/>
      </w:pPr>
      <w:rPr>
        <w:rFonts w:ascii="Symbol" w:hAnsi="Symbol" w:hint="default"/>
      </w:rPr>
    </w:lvl>
    <w:lvl w:ilvl="4" w:tplc="04090003" w:tentative="1">
      <w:start w:val="1"/>
      <w:numFmt w:val="bullet"/>
      <w:lvlText w:val="o"/>
      <w:lvlJc w:val="left"/>
      <w:pPr>
        <w:ind w:left="4390" w:hanging="360"/>
      </w:pPr>
      <w:rPr>
        <w:rFonts w:ascii="Courier New" w:hAnsi="Courier New" w:cs="Courier New" w:hint="default"/>
      </w:rPr>
    </w:lvl>
    <w:lvl w:ilvl="5" w:tplc="04090005" w:tentative="1">
      <w:start w:val="1"/>
      <w:numFmt w:val="bullet"/>
      <w:lvlText w:val=""/>
      <w:lvlJc w:val="left"/>
      <w:pPr>
        <w:ind w:left="5110" w:hanging="360"/>
      </w:pPr>
      <w:rPr>
        <w:rFonts w:ascii="Wingdings" w:hAnsi="Wingdings" w:hint="default"/>
      </w:rPr>
    </w:lvl>
    <w:lvl w:ilvl="6" w:tplc="04090001" w:tentative="1">
      <w:start w:val="1"/>
      <w:numFmt w:val="bullet"/>
      <w:lvlText w:val=""/>
      <w:lvlJc w:val="left"/>
      <w:pPr>
        <w:ind w:left="5830" w:hanging="360"/>
      </w:pPr>
      <w:rPr>
        <w:rFonts w:ascii="Symbol" w:hAnsi="Symbol" w:hint="default"/>
      </w:rPr>
    </w:lvl>
    <w:lvl w:ilvl="7" w:tplc="04090003" w:tentative="1">
      <w:start w:val="1"/>
      <w:numFmt w:val="bullet"/>
      <w:lvlText w:val="o"/>
      <w:lvlJc w:val="left"/>
      <w:pPr>
        <w:ind w:left="6550" w:hanging="360"/>
      </w:pPr>
      <w:rPr>
        <w:rFonts w:ascii="Courier New" w:hAnsi="Courier New" w:cs="Courier New" w:hint="default"/>
      </w:rPr>
    </w:lvl>
    <w:lvl w:ilvl="8" w:tplc="04090005" w:tentative="1">
      <w:start w:val="1"/>
      <w:numFmt w:val="bullet"/>
      <w:lvlText w:val=""/>
      <w:lvlJc w:val="left"/>
      <w:pPr>
        <w:ind w:left="7270" w:hanging="360"/>
      </w:pPr>
      <w:rPr>
        <w:rFonts w:ascii="Wingdings" w:hAnsi="Wingdings" w:hint="default"/>
      </w:rPr>
    </w:lvl>
  </w:abstractNum>
  <w:abstractNum w:abstractNumId="20" w15:restartNumberingAfterBreak="0">
    <w:nsid w:val="3BF27077"/>
    <w:multiLevelType w:val="hybridMultilevel"/>
    <w:tmpl w:val="AC00E834"/>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1" w15:restartNumberingAfterBreak="0">
    <w:nsid w:val="42B96F97"/>
    <w:multiLevelType w:val="hybridMultilevel"/>
    <w:tmpl w:val="4984C3CE"/>
    <w:lvl w:ilvl="0" w:tplc="2F8C93F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611129"/>
    <w:multiLevelType w:val="hybridMultilevel"/>
    <w:tmpl w:val="E88E0D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C03FD7"/>
    <w:multiLevelType w:val="hybridMultilevel"/>
    <w:tmpl w:val="B8EA74F8"/>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6AA36D1"/>
    <w:multiLevelType w:val="hybridMultilevel"/>
    <w:tmpl w:val="E0302B1E"/>
    <w:lvl w:ilvl="0" w:tplc="724E785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0A5224"/>
    <w:multiLevelType w:val="hybridMultilevel"/>
    <w:tmpl w:val="054208F2"/>
    <w:lvl w:ilvl="0" w:tplc="9D0ECF72">
      <w:start w:val="1"/>
      <w:numFmt w:val="bullet"/>
      <w:lvlText w:val="•"/>
      <w:lvlJc w:val="left"/>
      <w:pPr>
        <w:tabs>
          <w:tab w:val="num" w:pos="720"/>
        </w:tabs>
        <w:ind w:left="720" w:hanging="360"/>
      </w:pPr>
      <w:rPr>
        <w:rFonts w:ascii="Arial" w:hAnsi="Arial" w:hint="default"/>
      </w:rPr>
    </w:lvl>
    <w:lvl w:ilvl="1" w:tplc="CEEE1686" w:tentative="1">
      <w:start w:val="1"/>
      <w:numFmt w:val="bullet"/>
      <w:lvlText w:val="•"/>
      <w:lvlJc w:val="left"/>
      <w:pPr>
        <w:tabs>
          <w:tab w:val="num" w:pos="1440"/>
        </w:tabs>
        <w:ind w:left="1440" w:hanging="360"/>
      </w:pPr>
      <w:rPr>
        <w:rFonts w:ascii="Arial" w:hAnsi="Arial" w:hint="default"/>
      </w:rPr>
    </w:lvl>
    <w:lvl w:ilvl="2" w:tplc="71C62210" w:tentative="1">
      <w:start w:val="1"/>
      <w:numFmt w:val="bullet"/>
      <w:lvlText w:val="•"/>
      <w:lvlJc w:val="left"/>
      <w:pPr>
        <w:tabs>
          <w:tab w:val="num" w:pos="2160"/>
        </w:tabs>
        <w:ind w:left="2160" w:hanging="360"/>
      </w:pPr>
      <w:rPr>
        <w:rFonts w:ascii="Arial" w:hAnsi="Arial" w:hint="default"/>
      </w:rPr>
    </w:lvl>
    <w:lvl w:ilvl="3" w:tplc="291EB780" w:tentative="1">
      <w:start w:val="1"/>
      <w:numFmt w:val="bullet"/>
      <w:lvlText w:val="•"/>
      <w:lvlJc w:val="left"/>
      <w:pPr>
        <w:tabs>
          <w:tab w:val="num" w:pos="2880"/>
        </w:tabs>
        <w:ind w:left="2880" w:hanging="360"/>
      </w:pPr>
      <w:rPr>
        <w:rFonts w:ascii="Arial" w:hAnsi="Arial" w:hint="default"/>
      </w:rPr>
    </w:lvl>
    <w:lvl w:ilvl="4" w:tplc="2E4EB7FA" w:tentative="1">
      <w:start w:val="1"/>
      <w:numFmt w:val="bullet"/>
      <w:lvlText w:val="•"/>
      <w:lvlJc w:val="left"/>
      <w:pPr>
        <w:tabs>
          <w:tab w:val="num" w:pos="3600"/>
        </w:tabs>
        <w:ind w:left="3600" w:hanging="360"/>
      </w:pPr>
      <w:rPr>
        <w:rFonts w:ascii="Arial" w:hAnsi="Arial" w:hint="default"/>
      </w:rPr>
    </w:lvl>
    <w:lvl w:ilvl="5" w:tplc="8CEA62F8" w:tentative="1">
      <w:start w:val="1"/>
      <w:numFmt w:val="bullet"/>
      <w:lvlText w:val="•"/>
      <w:lvlJc w:val="left"/>
      <w:pPr>
        <w:tabs>
          <w:tab w:val="num" w:pos="4320"/>
        </w:tabs>
        <w:ind w:left="4320" w:hanging="360"/>
      </w:pPr>
      <w:rPr>
        <w:rFonts w:ascii="Arial" w:hAnsi="Arial" w:hint="default"/>
      </w:rPr>
    </w:lvl>
    <w:lvl w:ilvl="6" w:tplc="45BE0D0A" w:tentative="1">
      <w:start w:val="1"/>
      <w:numFmt w:val="bullet"/>
      <w:lvlText w:val="•"/>
      <w:lvlJc w:val="left"/>
      <w:pPr>
        <w:tabs>
          <w:tab w:val="num" w:pos="5040"/>
        </w:tabs>
        <w:ind w:left="5040" w:hanging="360"/>
      </w:pPr>
      <w:rPr>
        <w:rFonts w:ascii="Arial" w:hAnsi="Arial" w:hint="default"/>
      </w:rPr>
    </w:lvl>
    <w:lvl w:ilvl="7" w:tplc="BC0CC742" w:tentative="1">
      <w:start w:val="1"/>
      <w:numFmt w:val="bullet"/>
      <w:lvlText w:val="•"/>
      <w:lvlJc w:val="left"/>
      <w:pPr>
        <w:tabs>
          <w:tab w:val="num" w:pos="5760"/>
        </w:tabs>
        <w:ind w:left="5760" w:hanging="360"/>
      </w:pPr>
      <w:rPr>
        <w:rFonts w:ascii="Arial" w:hAnsi="Arial" w:hint="default"/>
      </w:rPr>
    </w:lvl>
    <w:lvl w:ilvl="8" w:tplc="E72ACA18"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4951DB5"/>
    <w:multiLevelType w:val="hybridMultilevel"/>
    <w:tmpl w:val="C4CA01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D5E17E7"/>
    <w:multiLevelType w:val="hybridMultilevel"/>
    <w:tmpl w:val="8F42454A"/>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1344535"/>
    <w:multiLevelType w:val="hybridMultilevel"/>
    <w:tmpl w:val="CAFCCE0E"/>
    <w:lvl w:ilvl="0" w:tplc="04090005">
      <w:start w:val="1"/>
      <w:numFmt w:val="bullet"/>
      <w:lvlText w:val=""/>
      <w:lvlJc w:val="left"/>
      <w:pPr>
        <w:ind w:left="766" w:hanging="360"/>
      </w:pPr>
      <w:rPr>
        <w:rFonts w:ascii="Wingdings" w:hAnsi="Wingdings"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29" w15:restartNumberingAfterBreak="0">
    <w:nsid w:val="62A231A3"/>
    <w:multiLevelType w:val="hybridMultilevel"/>
    <w:tmpl w:val="1E8A0E2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88160C"/>
    <w:multiLevelType w:val="hybridMultilevel"/>
    <w:tmpl w:val="E8E4256C"/>
    <w:lvl w:ilvl="0" w:tplc="D0C2511A">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135B0D"/>
    <w:multiLevelType w:val="hybridMultilevel"/>
    <w:tmpl w:val="B7D645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63168A"/>
    <w:multiLevelType w:val="hybridMultilevel"/>
    <w:tmpl w:val="FC4C7BC4"/>
    <w:lvl w:ilvl="0" w:tplc="04090019">
      <w:start w:val="1"/>
      <w:numFmt w:val="lowerLetter"/>
      <w:lvlText w:val="%1."/>
      <w:lvlJc w:val="left"/>
      <w:pPr>
        <w:ind w:left="1412" w:hanging="360"/>
      </w:pPr>
      <w:rPr>
        <w:rFonts w:hint="default"/>
      </w:rPr>
    </w:lvl>
    <w:lvl w:ilvl="1" w:tplc="04090003" w:tentative="1">
      <w:start w:val="1"/>
      <w:numFmt w:val="bullet"/>
      <w:lvlText w:val="o"/>
      <w:lvlJc w:val="left"/>
      <w:pPr>
        <w:ind w:left="2132" w:hanging="360"/>
      </w:pPr>
      <w:rPr>
        <w:rFonts w:ascii="Courier New" w:hAnsi="Courier New" w:cs="Courier New" w:hint="default"/>
      </w:rPr>
    </w:lvl>
    <w:lvl w:ilvl="2" w:tplc="04090005" w:tentative="1">
      <w:start w:val="1"/>
      <w:numFmt w:val="bullet"/>
      <w:lvlText w:val=""/>
      <w:lvlJc w:val="left"/>
      <w:pPr>
        <w:ind w:left="2852" w:hanging="360"/>
      </w:pPr>
      <w:rPr>
        <w:rFonts w:ascii="Wingdings" w:hAnsi="Wingdings" w:hint="default"/>
      </w:rPr>
    </w:lvl>
    <w:lvl w:ilvl="3" w:tplc="04090001" w:tentative="1">
      <w:start w:val="1"/>
      <w:numFmt w:val="bullet"/>
      <w:lvlText w:val=""/>
      <w:lvlJc w:val="left"/>
      <w:pPr>
        <w:ind w:left="3572" w:hanging="360"/>
      </w:pPr>
      <w:rPr>
        <w:rFonts w:ascii="Symbol" w:hAnsi="Symbol" w:hint="default"/>
      </w:rPr>
    </w:lvl>
    <w:lvl w:ilvl="4" w:tplc="04090003" w:tentative="1">
      <w:start w:val="1"/>
      <w:numFmt w:val="bullet"/>
      <w:lvlText w:val="o"/>
      <w:lvlJc w:val="left"/>
      <w:pPr>
        <w:ind w:left="4292" w:hanging="360"/>
      </w:pPr>
      <w:rPr>
        <w:rFonts w:ascii="Courier New" w:hAnsi="Courier New" w:cs="Courier New" w:hint="default"/>
      </w:rPr>
    </w:lvl>
    <w:lvl w:ilvl="5" w:tplc="04090005" w:tentative="1">
      <w:start w:val="1"/>
      <w:numFmt w:val="bullet"/>
      <w:lvlText w:val=""/>
      <w:lvlJc w:val="left"/>
      <w:pPr>
        <w:ind w:left="5012" w:hanging="360"/>
      </w:pPr>
      <w:rPr>
        <w:rFonts w:ascii="Wingdings" w:hAnsi="Wingdings" w:hint="default"/>
      </w:rPr>
    </w:lvl>
    <w:lvl w:ilvl="6" w:tplc="04090001" w:tentative="1">
      <w:start w:val="1"/>
      <w:numFmt w:val="bullet"/>
      <w:lvlText w:val=""/>
      <w:lvlJc w:val="left"/>
      <w:pPr>
        <w:ind w:left="5732" w:hanging="360"/>
      </w:pPr>
      <w:rPr>
        <w:rFonts w:ascii="Symbol" w:hAnsi="Symbol" w:hint="default"/>
      </w:rPr>
    </w:lvl>
    <w:lvl w:ilvl="7" w:tplc="04090003" w:tentative="1">
      <w:start w:val="1"/>
      <w:numFmt w:val="bullet"/>
      <w:lvlText w:val="o"/>
      <w:lvlJc w:val="left"/>
      <w:pPr>
        <w:ind w:left="6452" w:hanging="360"/>
      </w:pPr>
      <w:rPr>
        <w:rFonts w:ascii="Courier New" w:hAnsi="Courier New" w:cs="Courier New" w:hint="default"/>
      </w:rPr>
    </w:lvl>
    <w:lvl w:ilvl="8" w:tplc="04090005" w:tentative="1">
      <w:start w:val="1"/>
      <w:numFmt w:val="bullet"/>
      <w:lvlText w:val=""/>
      <w:lvlJc w:val="left"/>
      <w:pPr>
        <w:ind w:left="7172" w:hanging="360"/>
      </w:pPr>
      <w:rPr>
        <w:rFonts w:ascii="Wingdings" w:hAnsi="Wingdings" w:hint="default"/>
      </w:rPr>
    </w:lvl>
  </w:abstractNum>
  <w:abstractNum w:abstractNumId="33" w15:restartNumberingAfterBreak="0">
    <w:nsid w:val="6B3E7496"/>
    <w:multiLevelType w:val="hybridMultilevel"/>
    <w:tmpl w:val="E1226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E82979"/>
    <w:multiLevelType w:val="hybridMultilevel"/>
    <w:tmpl w:val="06AEA4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9B2153"/>
    <w:multiLevelType w:val="hybridMultilevel"/>
    <w:tmpl w:val="423AF5F6"/>
    <w:lvl w:ilvl="0" w:tplc="04090019">
      <w:start w:val="1"/>
      <w:numFmt w:val="lowerLetter"/>
      <w:lvlText w:val="%1."/>
      <w:lvlJc w:val="left"/>
      <w:pPr>
        <w:ind w:left="1447" w:hanging="360"/>
      </w:pPr>
      <w:rPr>
        <w:rFonts w:hint="default"/>
      </w:rPr>
    </w:lvl>
    <w:lvl w:ilvl="1" w:tplc="04090003" w:tentative="1">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36" w15:restartNumberingAfterBreak="0">
    <w:nsid w:val="72C4197F"/>
    <w:multiLevelType w:val="hybridMultilevel"/>
    <w:tmpl w:val="DA3A64BA"/>
    <w:lvl w:ilvl="0" w:tplc="8872E424">
      <w:start w:val="2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3D5E36"/>
    <w:multiLevelType w:val="hybridMultilevel"/>
    <w:tmpl w:val="324C0F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7B2810"/>
    <w:multiLevelType w:val="hybridMultilevel"/>
    <w:tmpl w:val="B6460F22"/>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64254628">
    <w:abstractNumId w:val="0"/>
  </w:num>
  <w:num w:numId="2" w16cid:durableId="768156658">
    <w:abstractNumId w:val="5"/>
  </w:num>
  <w:num w:numId="3" w16cid:durableId="581793592">
    <w:abstractNumId w:val="24"/>
  </w:num>
  <w:num w:numId="4" w16cid:durableId="2124107438">
    <w:abstractNumId w:val="17"/>
  </w:num>
  <w:num w:numId="5" w16cid:durableId="1460418165">
    <w:abstractNumId w:val="19"/>
  </w:num>
  <w:num w:numId="6" w16cid:durableId="777867513">
    <w:abstractNumId w:val="16"/>
  </w:num>
  <w:num w:numId="7" w16cid:durableId="481772608">
    <w:abstractNumId w:val="1"/>
  </w:num>
  <w:num w:numId="8" w16cid:durableId="522405303">
    <w:abstractNumId w:val="10"/>
  </w:num>
  <w:num w:numId="9" w16cid:durableId="308633951">
    <w:abstractNumId w:val="32"/>
  </w:num>
  <w:num w:numId="10" w16cid:durableId="2092387401">
    <w:abstractNumId w:val="9"/>
  </w:num>
  <w:num w:numId="11" w16cid:durableId="2109111957">
    <w:abstractNumId w:val="27"/>
  </w:num>
  <w:num w:numId="12" w16cid:durableId="1733385239">
    <w:abstractNumId w:val="11"/>
  </w:num>
  <w:num w:numId="13" w16cid:durableId="924067815">
    <w:abstractNumId w:val="38"/>
  </w:num>
  <w:num w:numId="14" w16cid:durableId="1994143057">
    <w:abstractNumId w:val="8"/>
  </w:num>
  <w:num w:numId="15" w16cid:durableId="1487017360">
    <w:abstractNumId w:val="18"/>
  </w:num>
  <w:num w:numId="16" w16cid:durableId="1886480123">
    <w:abstractNumId w:val="29"/>
  </w:num>
  <w:num w:numId="17" w16cid:durableId="1338188974">
    <w:abstractNumId w:val="2"/>
  </w:num>
  <w:num w:numId="18" w16cid:durableId="1289242145">
    <w:abstractNumId w:val="15"/>
  </w:num>
  <w:num w:numId="19" w16cid:durableId="1049257707">
    <w:abstractNumId w:val="4"/>
  </w:num>
  <w:num w:numId="20" w16cid:durableId="98374258">
    <w:abstractNumId w:val="35"/>
  </w:num>
  <w:num w:numId="21" w16cid:durableId="1083799661">
    <w:abstractNumId w:val="23"/>
  </w:num>
  <w:num w:numId="22" w16cid:durableId="1228951698">
    <w:abstractNumId w:val="31"/>
  </w:num>
  <w:num w:numId="23" w16cid:durableId="364838957">
    <w:abstractNumId w:val="34"/>
  </w:num>
  <w:num w:numId="24" w16cid:durableId="1712804638">
    <w:abstractNumId w:val="7"/>
  </w:num>
  <w:num w:numId="25" w16cid:durableId="1306545581">
    <w:abstractNumId w:val="12"/>
  </w:num>
  <w:num w:numId="26" w16cid:durableId="2105373431">
    <w:abstractNumId w:val="20"/>
  </w:num>
  <w:num w:numId="27" w16cid:durableId="2117212210">
    <w:abstractNumId w:val="22"/>
  </w:num>
  <w:num w:numId="28" w16cid:durableId="1863087124">
    <w:abstractNumId w:val="6"/>
  </w:num>
  <w:num w:numId="29" w16cid:durableId="391079742">
    <w:abstractNumId w:val="21"/>
  </w:num>
  <w:num w:numId="30" w16cid:durableId="2090882651">
    <w:abstractNumId w:val="33"/>
  </w:num>
  <w:num w:numId="31" w16cid:durableId="1908219750">
    <w:abstractNumId w:val="37"/>
  </w:num>
  <w:num w:numId="32" w16cid:durableId="924609788">
    <w:abstractNumId w:val="3"/>
  </w:num>
  <w:num w:numId="33" w16cid:durableId="1405447236">
    <w:abstractNumId w:val="30"/>
  </w:num>
  <w:num w:numId="34" w16cid:durableId="1193420498">
    <w:abstractNumId w:val="26"/>
  </w:num>
  <w:num w:numId="35" w16cid:durableId="173618655">
    <w:abstractNumId w:val="36"/>
  </w:num>
  <w:num w:numId="36" w16cid:durableId="938488153">
    <w:abstractNumId w:val="13"/>
  </w:num>
  <w:num w:numId="37" w16cid:durableId="668096999">
    <w:abstractNumId w:val="28"/>
  </w:num>
  <w:num w:numId="38" w16cid:durableId="990866784">
    <w:abstractNumId w:val="25"/>
  </w:num>
  <w:num w:numId="39" w16cid:durableId="6051618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clean"/>
  <w:revisionView w:inkAnnotations="0"/>
  <w:defaultTabStop w:val="720"/>
  <w:drawingGridHorizontalSpacing w:val="100"/>
  <w:displayHorizontalDrawingGridEvery w:val="2"/>
  <w:characterSpacingControl w:val="doNotCompress"/>
  <w:hdrShapeDefaults>
    <o:shapedefaults v:ext="edit" spidmax="4097"/>
  </w:hdrShapeDefaults>
  <w:footnotePr>
    <w:footnote w:id="-1"/>
    <w:footnote w:id="0"/>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305A"/>
    <w:rsid w:val="00004C6B"/>
    <w:rsid w:val="00012739"/>
    <w:rsid w:val="000142F1"/>
    <w:rsid w:val="000154A5"/>
    <w:rsid w:val="00016639"/>
    <w:rsid w:val="00020474"/>
    <w:rsid w:val="00021992"/>
    <w:rsid w:val="000232BB"/>
    <w:rsid w:val="00023E0A"/>
    <w:rsid w:val="00024C75"/>
    <w:rsid w:val="00027292"/>
    <w:rsid w:val="00027D9D"/>
    <w:rsid w:val="000312E5"/>
    <w:rsid w:val="00036DBF"/>
    <w:rsid w:val="00037290"/>
    <w:rsid w:val="000434CA"/>
    <w:rsid w:val="00043BA6"/>
    <w:rsid w:val="00045DFC"/>
    <w:rsid w:val="00050A21"/>
    <w:rsid w:val="0005232A"/>
    <w:rsid w:val="00052DCE"/>
    <w:rsid w:val="00055B85"/>
    <w:rsid w:val="00061056"/>
    <w:rsid w:val="00062FB5"/>
    <w:rsid w:val="00066546"/>
    <w:rsid w:val="00067A88"/>
    <w:rsid w:val="00070A31"/>
    <w:rsid w:val="0007256E"/>
    <w:rsid w:val="0007305D"/>
    <w:rsid w:val="000763E8"/>
    <w:rsid w:val="0008089C"/>
    <w:rsid w:val="00081B58"/>
    <w:rsid w:val="00083DE6"/>
    <w:rsid w:val="00085A5B"/>
    <w:rsid w:val="000862F5"/>
    <w:rsid w:val="0009025E"/>
    <w:rsid w:val="00090EB1"/>
    <w:rsid w:val="00091301"/>
    <w:rsid w:val="0009152E"/>
    <w:rsid w:val="00094467"/>
    <w:rsid w:val="000A11C6"/>
    <w:rsid w:val="000A1B03"/>
    <w:rsid w:val="000A20D8"/>
    <w:rsid w:val="000A6014"/>
    <w:rsid w:val="000B6583"/>
    <w:rsid w:val="000C0DC9"/>
    <w:rsid w:val="000C14FF"/>
    <w:rsid w:val="000C4708"/>
    <w:rsid w:val="000C6B0C"/>
    <w:rsid w:val="000C6BDE"/>
    <w:rsid w:val="000D12FA"/>
    <w:rsid w:val="000D182A"/>
    <w:rsid w:val="000D313C"/>
    <w:rsid w:val="000D396A"/>
    <w:rsid w:val="000D4748"/>
    <w:rsid w:val="000D558B"/>
    <w:rsid w:val="000E0E96"/>
    <w:rsid w:val="000E38C5"/>
    <w:rsid w:val="000E39EF"/>
    <w:rsid w:val="000E4380"/>
    <w:rsid w:val="000E547E"/>
    <w:rsid w:val="000E7EF9"/>
    <w:rsid w:val="000F2A25"/>
    <w:rsid w:val="000F7FFC"/>
    <w:rsid w:val="00100B0C"/>
    <w:rsid w:val="00104045"/>
    <w:rsid w:val="00105706"/>
    <w:rsid w:val="00107D60"/>
    <w:rsid w:val="00107DC4"/>
    <w:rsid w:val="00111950"/>
    <w:rsid w:val="00111E82"/>
    <w:rsid w:val="00114136"/>
    <w:rsid w:val="00116C4F"/>
    <w:rsid w:val="0012637D"/>
    <w:rsid w:val="00126B21"/>
    <w:rsid w:val="0013624F"/>
    <w:rsid w:val="00140C37"/>
    <w:rsid w:val="001422D7"/>
    <w:rsid w:val="00142A88"/>
    <w:rsid w:val="001462D3"/>
    <w:rsid w:val="001464AA"/>
    <w:rsid w:val="0015268D"/>
    <w:rsid w:val="00153F51"/>
    <w:rsid w:val="001542F1"/>
    <w:rsid w:val="00161043"/>
    <w:rsid w:val="00161DB3"/>
    <w:rsid w:val="00161EC2"/>
    <w:rsid w:val="00161FA3"/>
    <w:rsid w:val="00164968"/>
    <w:rsid w:val="00166591"/>
    <w:rsid w:val="00167A93"/>
    <w:rsid w:val="0017356C"/>
    <w:rsid w:val="00173D3C"/>
    <w:rsid w:val="001746C4"/>
    <w:rsid w:val="00176038"/>
    <w:rsid w:val="00176607"/>
    <w:rsid w:val="00181956"/>
    <w:rsid w:val="00184A7C"/>
    <w:rsid w:val="00186834"/>
    <w:rsid w:val="00187267"/>
    <w:rsid w:val="00187576"/>
    <w:rsid w:val="00195A03"/>
    <w:rsid w:val="001A0DAE"/>
    <w:rsid w:val="001A2EC0"/>
    <w:rsid w:val="001A3F49"/>
    <w:rsid w:val="001A5007"/>
    <w:rsid w:val="001A5A3A"/>
    <w:rsid w:val="001A6242"/>
    <w:rsid w:val="001A7CA9"/>
    <w:rsid w:val="001B03BD"/>
    <w:rsid w:val="001B04E5"/>
    <w:rsid w:val="001B2F6E"/>
    <w:rsid w:val="001B3222"/>
    <w:rsid w:val="001B4849"/>
    <w:rsid w:val="001B5089"/>
    <w:rsid w:val="001B6C81"/>
    <w:rsid w:val="001C21B1"/>
    <w:rsid w:val="001C4EA1"/>
    <w:rsid w:val="001C6E8F"/>
    <w:rsid w:val="001C7583"/>
    <w:rsid w:val="001D0102"/>
    <w:rsid w:val="001D0A2E"/>
    <w:rsid w:val="001D286D"/>
    <w:rsid w:val="001D3219"/>
    <w:rsid w:val="001D34DF"/>
    <w:rsid w:val="001D5CAA"/>
    <w:rsid w:val="001D6703"/>
    <w:rsid w:val="001E46C7"/>
    <w:rsid w:val="001F119C"/>
    <w:rsid w:val="001F286F"/>
    <w:rsid w:val="001F30B6"/>
    <w:rsid w:val="001F53AD"/>
    <w:rsid w:val="001F6736"/>
    <w:rsid w:val="001F7875"/>
    <w:rsid w:val="002028CF"/>
    <w:rsid w:val="00204599"/>
    <w:rsid w:val="00210B9F"/>
    <w:rsid w:val="00210C4C"/>
    <w:rsid w:val="002137C4"/>
    <w:rsid w:val="00214177"/>
    <w:rsid w:val="00215E6D"/>
    <w:rsid w:val="00222D34"/>
    <w:rsid w:val="00223B63"/>
    <w:rsid w:val="00224175"/>
    <w:rsid w:val="00224B1B"/>
    <w:rsid w:val="00231026"/>
    <w:rsid w:val="00232BE5"/>
    <w:rsid w:val="00236EE5"/>
    <w:rsid w:val="002415E3"/>
    <w:rsid w:val="00242961"/>
    <w:rsid w:val="0024296F"/>
    <w:rsid w:val="00244BDA"/>
    <w:rsid w:val="0025133E"/>
    <w:rsid w:val="002513C3"/>
    <w:rsid w:val="002524BE"/>
    <w:rsid w:val="00252B37"/>
    <w:rsid w:val="002535FC"/>
    <w:rsid w:val="00253722"/>
    <w:rsid w:val="0025424D"/>
    <w:rsid w:val="0025536B"/>
    <w:rsid w:val="0026023C"/>
    <w:rsid w:val="0026393A"/>
    <w:rsid w:val="00264382"/>
    <w:rsid w:val="00265647"/>
    <w:rsid w:val="002714AE"/>
    <w:rsid w:val="00272556"/>
    <w:rsid w:val="00273B3B"/>
    <w:rsid w:val="0027498C"/>
    <w:rsid w:val="002776E2"/>
    <w:rsid w:val="002779F3"/>
    <w:rsid w:val="00283E7A"/>
    <w:rsid w:val="002847BE"/>
    <w:rsid w:val="00285E6D"/>
    <w:rsid w:val="00286F55"/>
    <w:rsid w:val="00290B73"/>
    <w:rsid w:val="00291B29"/>
    <w:rsid w:val="002933BE"/>
    <w:rsid w:val="002942E4"/>
    <w:rsid w:val="00295C1F"/>
    <w:rsid w:val="0029665A"/>
    <w:rsid w:val="00296AC5"/>
    <w:rsid w:val="0029795A"/>
    <w:rsid w:val="002A1ACF"/>
    <w:rsid w:val="002A38D2"/>
    <w:rsid w:val="002A45F2"/>
    <w:rsid w:val="002A639F"/>
    <w:rsid w:val="002B03D6"/>
    <w:rsid w:val="002B0D1F"/>
    <w:rsid w:val="002B2C45"/>
    <w:rsid w:val="002B2DD1"/>
    <w:rsid w:val="002B3498"/>
    <w:rsid w:val="002B5A3F"/>
    <w:rsid w:val="002C074A"/>
    <w:rsid w:val="002C3957"/>
    <w:rsid w:val="002C3A31"/>
    <w:rsid w:val="002C7572"/>
    <w:rsid w:val="002C79D9"/>
    <w:rsid w:val="002D1574"/>
    <w:rsid w:val="002D17F9"/>
    <w:rsid w:val="002D215B"/>
    <w:rsid w:val="002E013B"/>
    <w:rsid w:val="002E0BAE"/>
    <w:rsid w:val="002E3402"/>
    <w:rsid w:val="002E58E4"/>
    <w:rsid w:val="002F0555"/>
    <w:rsid w:val="002F180A"/>
    <w:rsid w:val="002F1FA0"/>
    <w:rsid w:val="002F2C98"/>
    <w:rsid w:val="002F2D68"/>
    <w:rsid w:val="002F3E15"/>
    <w:rsid w:val="002F4909"/>
    <w:rsid w:val="002F559A"/>
    <w:rsid w:val="0030097E"/>
    <w:rsid w:val="00300F36"/>
    <w:rsid w:val="00302132"/>
    <w:rsid w:val="003034D9"/>
    <w:rsid w:val="00305713"/>
    <w:rsid w:val="003062C9"/>
    <w:rsid w:val="00307396"/>
    <w:rsid w:val="00312AE3"/>
    <w:rsid w:val="00315FBE"/>
    <w:rsid w:val="0031619F"/>
    <w:rsid w:val="00317B92"/>
    <w:rsid w:val="003212D8"/>
    <w:rsid w:val="00322483"/>
    <w:rsid w:val="0032287C"/>
    <w:rsid w:val="003230C1"/>
    <w:rsid w:val="00323389"/>
    <w:rsid w:val="003259A6"/>
    <w:rsid w:val="00333B88"/>
    <w:rsid w:val="00336A4F"/>
    <w:rsid w:val="00340341"/>
    <w:rsid w:val="00342372"/>
    <w:rsid w:val="00343E51"/>
    <w:rsid w:val="003479C3"/>
    <w:rsid w:val="00350D8C"/>
    <w:rsid w:val="00350DC6"/>
    <w:rsid w:val="0035149C"/>
    <w:rsid w:val="00353586"/>
    <w:rsid w:val="00354A78"/>
    <w:rsid w:val="003574E5"/>
    <w:rsid w:val="0036294B"/>
    <w:rsid w:val="00363582"/>
    <w:rsid w:val="00363D19"/>
    <w:rsid w:val="00363D97"/>
    <w:rsid w:val="003661B6"/>
    <w:rsid w:val="003718CD"/>
    <w:rsid w:val="003729CD"/>
    <w:rsid w:val="00373600"/>
    <w:rsid w:val="00373CA7"/>
    <w:rsid w:val="00374287"/>
    <w:rsid w:val="00380590"/>
    <w:rsid w:val="00381CF3"/>
    <w:rsid w:val="0038493F"/>
    <w:rsid w:val="0038676A"/>
    <w:rsid w:val="00386B21"/>
    <w:rsid w:val="00390BA5"/>
    <w:rsid w:val="00393359"/>
    <w:rsid w:val="00396412"/>
    <w:rsid w:val="003A1101"/>
    <w:rsid w:val="003A269B"/>
    <w:rsid w:val="003A5392"/>
    <w:rsid w:val="003A61BD"/>
    <w:rsid w:val="003B0D34"/>
    <w:rsid w:val="003B26E6"/>
    <w:rsid w:val="003B3066"/>
    <w:rsid w:val="003B5376"/>
    <w:rsid w:val="003B5ED1"/>
    <w:rsid w:val="003B6859"/>
    <w:rsid w:val="003C3DF4"/>
    <w:rsid w:val="003C3F25"/>
    <w:rsid w:val="003C4D07"/>
    <w:rsid w:val="003C52B4"/>
    <w:rsid w:val="003C7A68"/>
    <w:rsid w:val="003D00FD"/>
    <w:rsid w:val="003D48E9"/>
    <w:rsid w:val="003E2859"/>
    <w:rsid w:val="003E2EDC"/>
    <w:rsid w:val="003E3EFB"/>
    <w:rsid w:val="003E624D"/>
    <w:rsid w:val="003E643E"/>
    <w:rsid w:val="003E681F"/>
    <w:rsid w:val="003F078F"/>
    <w:rsid w:val="003F1961"/>
    <w:rsid w:val="003F1DF5"/>
    <w:rsid w:val="003F306F"/>
    <w:rsid w:val="003F35D3"/>
    <w:rsid w:val="003F43C5"/>
    <w:rsid w:val="003F4401"/>
    <w:rsid w:val="003F55F4"/>
    <w:rsid w:val="003F64D7"/>
    <w:rsid w:val="003F7596"/>
    <w:rsid w:val="003F7C0C"/>
    <w:rsid w:val="004042EB"/>
    <w:rsid w:val="00411FD2"/>
    <w:rsid w:val="004138A3"/>
    <w:rsid w:val="004146DD"/>
    <w:rsid w:val="0041685F"/>
    <w:rsid w:val="00417175"/>
    <w:rsid w:val="004179E9"/>
    <w:rsid w:val="00421A61"/>
    <w:rsid w:val="00422197"/>
    <w:rsid w:val="004242AD"/>
    <w:rsid w:val="00424361"/>
    <w:rsid w:val="00424535"/>
    <w:rsid w:val="004251EE"/>
    <w:rsid w:val="00426CAD"/>
    <w:rsid w:val="0043118C"/>
    <w:rsid w:val="00437AEF"/>
    <w:rsid w:val="004519E8"/>
    <w:rsid w:val="004572D7"/>
    <w:rsid w:val="00460E5B"/>
    <w:rsid w:val="00463D61"/>
    <w:rsid w:val="00467A45"/>
    <w:rsid w:val="00470007"/>
    <w:rsid w:val="00470697"/>
    <w:rsid w:val="00471BB9"/>
    <w:rsid w:val="00473A14"/>
    <w:rsid w:val="00481F93"/>
    <w:rsid w:val="00482020"/>
    <w:rsid w:val="00482690"/>
    <w:rsid w:val="004831FF"/>
    <w:rsid w:val="004860E2"/>
    <w:rsid w:val="0048795C"/>
    <w:rsid w:val="00487FDB"/>
    <w:rsid w:val="00490555"/>
    <w:rsid w:val="00490EE4"/>
    <w:rsid w:val="00495EA1"/>
    <w:rsid w:val="00497A56"/>
    <w:rsid w:val="004A0FF1"/>
    <w:rsid w:val="004A137E"/>
    <w:rsid w:val="004A13D1"/>
    <w:rsid w:val="004A1790"/>
    <w:rsid w:val="004A3201"/>
    <w:rsid w:val="004A4B04"/>
    <w:rsid w:val="004A5B9F"/>
    <w:rsid w:val="004A6455"/>
    <w:rsid w:val="004B03F2"/>
    <w:rsid w:val="004B26B2"/>
    <w:rsid w:val="004B2758"/>
    <w:rsid w:val="004B305A"/>
    <w:rsid w:val="004B3C7E"/>
    <w:rsid w:val="004B55CD"/>
    <w:rsid w:val="004B6F14"/>
    <w:rsid w:val="004C0571"/>
    <w:rsid w:val="004C359E"/>
    <w:rsid w:val="004C3F9B"/>
    <w:rsid w:val="004C5514"/>
    <w:rsid w:val="004C581F"/>
    <w:rsid w:val="004C5AD5"/>
    <w:rsid w:val="004C66D6"/>
    <w:rsid w:val="004D6D85"/>
    <w:rsid w:val="004E621A"/>
    <w:rsid w:val="004F084A"/>
    <w:rsid w:val="004F2664"/>
    <w:rsid w:val="004F2B81"/>
    <w:rsid w:val="004F4583"/>
    <w:rsid w:val="004F54B7"/>
    <w:rsid w:val="004F600D"/>
    <w:rsid w:val="004F6809"/>
    <w:rsid w:val="005013E4"/>
    <w:rsid w:val="00501E71"/>
    <w:rsid w:val="00503960"/>
    <w:rsid w:val="00512B07"/>
    <w:rsid w:val="00513770"/>
    <w:rsid w:val="00513D85"/>
    <w:rsid w:val="0051478C"/>
    <w:rsid w:val="00515D78"/>
    <w:rsid w:val="00515FC5"/>
    <w:rsid w:val="005174C9"/>
    <w:rsid w:val="005211D6"/>
    <w:rsid w:val="005218FD"/>
    <w:rsid w:val="0052364A"/>
    <w:rsid w:val="00526F57"/>
    <w:rsid w:val="00531D3D"/>
    <w:rsid w:val="00535680"/>
    <w:rsid w:val="00537472"/>
    <w:rsid w:val="005412D9"/>
    <w:rsid w:val="005437C6"/>
    <w:rsid w:val="00545511"/>
    <w:rsid w:val="0054724C"/>
    <w:rsid w:val="00550686"/>
    <w:rsid w:val="0055159B"/>
    <w:rsid w:val="00553D15"/>
    <w:rsid w:val="00554428"/>
    <w:rsid w:val="005553E7"/>
    <w:rsid w:val="00567DD2"/>
    <w:rsid w:val="00571339"/>
    <w:rsid w:val="00571D75"/>
    <w:rsid w:val="005769AA"/>
    <w:rsid w:val="00585B00"/>
    <w:rsid w:val="00587219"/>
    <w:rsid w:val="00593D7A"/>
    <w:rsid w:val="005943B2"/>
    <w:rsid w:val="005953B0"/>
    <w:rsid w:val="005A009E"/>
    <w:rsid w:val="005A03E2"/>
    <w:rsid w:val="005A3592"/>
    <w:rsid w:val="005B5121"/>
    <w:rsid w:val="005B6308"/>
    <w:rsid w:val="005C09A5"/>
    <w:rsid w:val="005C4209"/>
    <w:rsid w:val="005C4685"/>
    <w:rsid w:val="005C6DD7"/>
    <w:rsid w:val="005C7156"/>
    <w:rsid w:val="005C7B18"/>
    <w:rsid w:val="005D0BB3"/>
    <w:rsid w:val="005D1224"/>
    <w:rsid w:val="005D573C"/>
    <w:rsid w:val="005D63A1"/>
    <w:rsid w:val="005E16A4"/>
    <w:rsid w:val="005E4320"/>
    <w:rsid w:val="005F7E17"/>
    <w:rsid w:val="006054F2"/>
    <w:rsid w:val="0060566C"/>
    <w:rsid w:val="00610402"/>
    <w:rsid w:val="00612B95"/>
    <w:rsid w:val="00613B50"/>
    <w:rsid w:val="00622A08"/>
    <w:rsid w:val="00624B48"/>
    <w:rsid w:val="00624B68"/>
    <w:rsid w:val="00624FCC"/>
    <w:rsid w:val="00627CF5"/>
    <w:rsid w:val="00635001"/>
    <w:rsid w:val="006356FB"/>
    <w:rsid w:val="0063610B"/>
    <w:rsid w:val="0063691C"/>
    <w:rsid w:val="00636F76"/>
    <w:rsid w:val="0064107B"/>
    <w:rsid w:val="0064187A"/>
    <w:rsid w:val="00645D42"/>
    <w:rsid w:val="0064654C"/>
    <w:rsid w:val="00646D0A"/>
    <w:rsid w:val="006475EB"/>
    <w:rsid w:val="0065514F"/>
    <w:rsid w:val="00656474"/>
    <w:rsid w:val="006611C9"/>
    <w:rsid w:val="006634AC"/>
    <w:rsid w:val="00672F5E"/>
    <w:rsid w:val="00673900"/>
    <w:rsid w:val="006769D5"/>
    <w:rsid w:val="00677F8E"/>
    <w:rsid w:val="0068291B"/>
    <w:rsid w:val="00682F6C"/>
    <w:rsid w:val="00683F2A"/>
    <w:rsid w:val="00684591"/>
    <w:rsid w:val="00684E12"/>
    <w:rsid w:val="00685C00"/>
    <w:rsid w:val="00686474"/>
    <w:rsid w:val="00686D29"/>
    <w:rsid w:val="00687B28"/>
    <w:rsid w:val="006931BF"/>
    <w:rsid w:val="0069490F"/>
    <w:rsid w:val="006A263E"/>
    <w:rsid w:val="006A6E95"/>
    <w:rsid w:val="006A7027"/>
    <w:rsid w:val="006B186A"/>
    <w:rsid w:val="006B1E02"/>
    <w:rsid w:val="006B315F"/>
    <w:rsid w:val="006B3897"/>
    <w:rsid w:val="006B3DD9"/>
    <w:rsid w:val="006B7A50"/>
    <w:rsid w:val="006C140C"/>
    <w:rsid w:val="006C20EC"/>
    <w:rsid w:val="006C277E"/>
    <w:rsid w:val="006C370F"/>
    <w:rsid w:val="006C578D"/>
    <w:rsid w:val="006C6091"/>
    <w:rsid w:val="006C6BCD"/>
    <w:rsid w:val="006C700C"/>
    <w:rsid w:val="006D13A6"/>
    <w:rsid w:val="006D2B21"/>
    <w:rsid w:val="006D41A7"/>
    <w:rsid w:val="006D6920"/>
    <w:rsid w:val="006E19BB"/>
    <w:rsid w:val="006E2A47"/>
    <w:rsid w:val="006E35C9"/>
    <w:rsid w:val="006E3AC1"/>
    <w:rsid w:val="006E4022"/>
    <w:rsid w:val="006E4C66"/>
    <w:rsid w:val="006E5732"/>
    <w:rsid w:val="006E68E2"/>
    <w:rsid w:val="006E6C3E"/>
    <w:rsid w:val="006E6C84"/>
    <w:rsid w:val="006E7004"/>
    <w:rsid w:val="006E7FAD"/>
    <w:rsid w:val="006F338D"/>
    <w:rsid w:val="006F369D"/>
    <w:rsid w:val="0070014D"/>
    <w:rsid w:val="0070237D"/>
    <w:rsid w:val="00706A19"/>
    <w:rsid w:val="00710764"/>
    <w:rsid w:val="00715EF4"/>
    <w:rsid w:val="00717208"/>
    <w:rsid w:val="0071771C"/>
    <w:rsid w:val="00720170"/>
    <w:rsid w:val="0072158E"/>
    <w:rsid w:val="007246ED"/>
    <w:rsid w:val="007248BB"/>
    <w:rsid w:val="00724EB8"/>
    <w:rsid w:val="00725DCC"/>
    <w:rsid w:val="0073096D"/>
    <w:rsid w:val="00731B1A"/>
    <w:rsid w:val="007336A0"/>
    <w:rsid w:val="00734227"/>
    <w:rsid w:val="00740412"/>
    <w:rsid w:val="00742A77"/>
    <w:rsid w:val="007436FE"/>
    <w:rsid w:val="0074419B"/>
    <w:rsid w:val="0074585A"/>
    <w:rsid w:val="00747999"/>
    <w:rsid w:val="00750482"/>
    <w:rsid w:val="007504B7"/>
    <w:rsid w:val="00761A33"/>
    <w:rsid w:val="00765E85"/>
    <w:rsid w:val="007665E7"/>
    <w:rsid w:val="0077104B"/>
    <w:rsid w:val="00773CB0"/>
    <w:rsid w:val="007767E8"/>
    <w:rsid w:val="00777990"/>
    <w:rsid w:val="00783CC9"/>
    <w:rsid w:val="00785750"/>
    <w:rsid w:val="007901A3"/>
    <w:rsid w:val="00791F46"/>
    <w:rsid w:val="00792865"/>
    <w:rsid w:val="00793D8D"/>
    <w:rsid w:val="00795943"/>
    <w:rsid w:val="007A051B"/>
    <w:rsid w:val="007A1659"/>
    <w:rsid w:val="007A27EC"/>
    <w:rsid w:val="007A7DE3"/>
    <w:rsid w:val="007B2383"/>
    <w:rsid w:val="007B61D0"/>
    <w:rsid w:val="007B64FE"/>
    <w:rsid w:val="007B6A20"/>
    <w:rsid w:val="007B715D"/>
    <w:rsid w:val="007C0C34"/>
    <w:rsid w:val="007C1053"/>
    <w:rsid w:val="007C6BA0"/>
    <w:rsid w:val="007C7F39"/>
    <w:rsid w:val="007D2E34"/>
    <w:rsid w:val="007D3E52"/>
    <w:rsid w:val="007D5E1C"/>
    <w:rsid w:val="007D62A8"/>
    <w:rsid w:val="007D67DC"/>
    <w:rsid w:val="007D76EE"/>
    <w:rsid w:val="007E0D15"/>
    <w:rsid w:val="007E0E56"/>
    <w:rsid w:val="007E2AB4"/>
    <w:rsid w:val="007E2C2C"/>
    <w:rsid w:val="007E38BC"/>
    <w:rsid w:val="007E3B2D"/>
    <w:rsid w:val="007E5D6E"/>
    <w:rsid w:val="007F2092"/>
    <w:rsid w:val="0080061D"/>
    <w:rsid w:val="008113A5"/>
    <w:rsid w:val="00811491"/>
    <w:rsid w:val="00814822"/>
    <w:rsid w:val="008171C3"/>
    <w:rsid w:val="00817A99"/>
    <w:rsid w:val="00820F3A"/>
    <w:rsid w:val="008231FA"/>
    <w:rsid w:val="00825C4F"/>
    <w:rsid w:val="00830597"/>
    <w:rsid w:val="0083531D"/>
    <w:rsid w:val="00840644"/>
    <w:rsid w:val="0084128B"/>
    <w:rsid w:val="00843969"/>
    <w:rsid w:val="0084505E"/>
    <w:rsid w:val="00845299"/>
    <w:rsid w:val="00847E9A"/>
    <w:rsid w:val="00851681"/>
    <w:rsid w:val="008576B4"/>
    <w:rsid w:val="00860E51"/>
    <w:rsid w:val="00866729"/>
    <w:rsid w:val="00867D25"/>
    <w:rsid w:val="0087189E"/>
    <w:rsid w:val="008738B0"/>
    <w:rsid w:val="0087430F"/>
    <w:rsid w:val="0087711E"/>
    <w:rsid w:val="00877784"/>
    <w:rsid w:val="00881D5A"/>
    <w:rsid w:val="00883614"/>
    <w:rsid w:val="00891036"/>
    <w:rsid w:val="008952FF"/>
    <w:rsid w:val="00897E43"/>
    <w:rsid w:val="008A00B5"/>
    <w:rsid w:val="008A1851"/>
    <w:rsid w:val="008A2616"/>
    <w:rsid w:val="008A6B7E"/>
    <w:rsid w:val="008B1E54"/>
    <w:rsid w:val="008B433C"/>
    <w:rsid w:val="008B47DB"/>
    <w:rsid w:val="008B5480"/>
    <w:rsid w:val="008C296E"/>
    <w:rsid w:val="008C3EEA"/>
    <w:rsid w:val="008C4843"/>
    <w:rsid w:val="008C66EA"/>
    <w:rsid w:val="008C6A95"/>
    <w:rsid w:val="008C6EA4"/>
    <w:rsid w:val="008D35C4"/>
    <w:rsid w:val="008D5203"/>
    <w:rsid w:val="008D5C19"/>
    <w:rsid w:val="008E052A"/>
    <w:rsid w:val="008E21AB"/>
    <w:rsid w:val="008E4078"/>
    <w:rsid w:val="008E43F8"/>
    <w:rsid w:val="008E45FB"/>
    <w:rsid w:val="008F1F08"/>
    <w:rsid w:val="008F2F8F"/>
    <w:rsid w:val="008F3EFC"/>
    <w:rsid w:val="008F43BF"/>
    <w:rsid w:val="008F527D"/>
    <w:rsid w:val="008F6397"/>
    <w:rsid w:val="008F6CEB"/>
    <w:rsid w:val="0090080E"/>
    <w:rsid w:val="009019CA"/>
    <w:rsid w:val="009030F1"/>
    <w:rsid w:val="009044C3"/>
    <w:rsid w:val="009056B8"/>
    <w:rsid w:val="00906873"/>
    <w:rsid w:val="009078EC"/>
    <w:rsid w:val="00907E1A"/>
    <w:rsid w:val="00910AB7"/>
    <w:rsid w:val="00914DF3"/>
    <w:rsid w:val="00916C92"/>
    <w:rsid w:val="0091769A"/>
    <w:rsid w:val="00921A90"/>
    <w:rsid w:val="009233FE"/>
    <w:rsid w:val="00924C8F"/>
    <w:rsid w:val="0092796E"/>
    <w:rsid w:val="00930250"/>
    <w:rsid w:val="00937D3C"/>
    <w:rsid w:val="00937E14"/>
    <w:rsid w:val="00940ACC"/>
    <w:rsid w:val="009419A1"/>
    <w:rsid w:val="00941C6F"/>
    <w:rsid w:val="00942C3A"/>
    <w:rsid w:val="00945A7C"/>
    <w:rsid w:val="009503EA"/>
    <w:rsid w:val="009514B8"/>
    <w:rsid w:val="009527F3"/>
    <w:rsid w:val="0095435A"/>
    <w:rsid w:val="00955D31"/>
    <w:rsid w:val="0095718E"/>
    <w:rsid w:val="00963C0B"/>
    <w:rsid w:val="009700A2"/>
    <w:rsid w:val="00971C0D"/>
    <w:rsid w:val="00973D84"/>
    <w:rsid w:val="00976C62"/>
    <w:rsid w:val="0098116E"/>
    <w:rsid w:val="009824EE"/>
    <w:rsid w:val="00982C8C"/>
    <w:rsid w:val="00983BEB"/>
    <w:rsid w:val="009861C6"/>
    <w:rsid w:val="00990473"/>
    <w:rsid w:val="009916DB"/>
    <w:rsid w:val="00991A78"/>
    <w:rsid w:val="00992335"/>
    <w:rsid w:val="00993279"/>
    <w:rsid w:val="0099625E"/>
    <w:rsid w:val="00997CD1"/>
    <w:rsid w:val="009A14C3"/>
    <w:rsid w:val="009A3F9C"/>
    <w:rsid w:val="009A50FC"/>
    <w:rsid w:val="009A69F3"/>
    <w:rsid w:val="009B7726"/>
    <w:rsid w:val="009C0837"/>
    <w:rsid w:val="009C28AF"/>
    <w:rsid w:val="009C64C1"/>
    <w:rsid w:val="009C7511"/>
    <w:rsid w:val="009D1807"/>
    <w:rsid w:val="009D1CE6"/>
    <w:rsid w:val="009D22E6"/>
    <w:rsid w:val="009D5082"/>
    <w:rsid w:val="009F3F4F"/>
    <w:rsid w:val="009F700E"/>
    <w:rsid w:val="00A04E91"/>
    <w:rsid w:val="00A07DA5"/>
    <w:rsid w:val="00A1029D"/>
    <w:rsid w:val="00A20CB2"/>
    <w:rsid w:val="00A23211"/>
    <w:rsid w:val="00A32325"/>
    <w:rsid w:val="00A36478"/>
    <w:rsid w:val="00A4078C"/>
    <w:rsid w:val="00A4132E"/>
    <w:rsid w:val="00A419FB"/>
    <w:rsid w:val="00A44538"/>
    <w:rsid w:val="00A446D9"/>
    <w:rsid w:val="00A46F3D"/>
    <w:rsid w:val="00A511EC"/>
    <w:rsid w:val="00A51F82"/>
    <w:rsid w:val="00A52B0B"/>
    <w:rsid w:val="00A5440B"/>
    <w:rsid w:val="00A55D63"/>
    <w:rsid w:val="00A56DDE"/>
    <w:rsid w:val="00A60115"/>
    <w:rsid w:val="00A613D9"/>
    <w:rsid w:val="00A615BD"/>
    <w:rsid w:val="00A63489"/>
    <w:rsid w:val="00A63B36"/>
    <w:rsid w:val="00A67A71"/>
    <w:rsid w:val="00A728B2"/>
    <w:rsid w:val="00A746DA"/>
    <w:rsid w:val="00A8016A"/>
    <w:rsid w:val="00A82311"/>
    <w:rsid w:val="00A82887"/>
    <w:rsid w:val="00A84E3F"/>
    <w:rsid w:val="00A857A1"/>
    <w:rsid w:val="00A90290"/>
    <w:rsid w:val="00A91FCF"/>
    <w:rsid w:val="00A9209C"/>
    <w:rsid w:val="00A937F5"/>
    <w:rsid w:val="00A9628E"/>
    <w:rsid w:val="00A967BC"/>
    <w:rsid w:val="00AA0046"/>
    <w:rsid w:val="00AA3D05"/>
    <w:rsid w:val="00AA467D"/>
    <w:rsid w:val="00AA7891"/>
    <w:rsid w:val="00AA78DC"/>
    <w:rsid w:val="00AB0F97"/>
    <w:rsid w:val="00AB2C99"/>
    <w:rsid w:val="00AB3FC6"/>
    <w:rsid w:val="00AC11EE"/>
    <w:rsid w:val="00AC1EF6"/>
    <w:rsid w:val="00AC3309"/>
    <w:rsid w:val="00AC4952"/>
    <w:rsid w:val="00AC6362"/>
    <w:rsid w:val="00AC6CA5"/>
    <w:rsid w:val="00AD1ED2"/>
    <w:rsid w:val="00AD2469"/>
    <w:rsid w:val="00AD2688"/>
    <w:rsid w:val="00AD2E76"/>
    <w:rsid w:val="00AD50BB"/>
    <w:rsid w:val="00AE04A9"/>
    <w:rsid w:val="00AE2B02"/>
    <w:rsid w:val="00AE6788"/>
    <w:rsid w:val="00AE75D5"/>
    <w:rsid w:val="00AE7C36"/>
    <w:rsid w:val="00AF41BB"/>
    <w:rsid w:val="00B0025C"/>
    <w:rsid w:val="00B00F13"/>
    <w:rsid w:val="00B04B1A"/>
    <w:rsid w:val="00B05A1C"/>
    <w:rsid w:val="00B06CC7"/>
    <w:rsid w:val="00B104A2"/>
    <w:rsid w:val="00B11BA7"/>
    <w:rsid w:val="00B13D04"/>
    <w:rsid w:val="00B14236"/>
    <w:rsid w:val="00B17059"/>
    <w:rsid w:val="00B20F0D"/>
    <w:rsid w:val="00B24E46"/>
    <w:rsid w:val="00B25483"/>
    <w:rsid w:val="00B3279A"/>
    <w:rsid w:val="00B34717"/>
    <w:rsid w:val="00B37BF5"/>
    <w:rsid w:val="00B37F26"/>
    <w:rsid w:val="00B4575D"/>
    <w:rsid w:val="00B474E1"/>
    <w:rsid w:val="00B532A2"/>
    <w:rsid w:val="00B54936"/>
    <w:rsid w:val="00B54AE1"/>
    <w:rsid w:val="00B609A2"/>
    <w:rsid w:val="00B625F8"/>
    <w:rsid w:val="00B629C8"/>
    <w:rsid w:val="00B63D25"/>
    <w:rsid w:val="00B63E97"/>
    <w:rsid w:val="00B71F15"/>
    <w:rsid w:val="00B750AE"/>
    <w:rsid w:val="00B76A54"/>
    <w:rsid w:val="00B77E5B"/>
    <w:rsid w:val="00B80877"/>
    <w:rsid w:val="00B81519"/>
    <w:rsid w:val="00B821AE"/>
    <w:rsid w:val="00B823EC"/>
    <w:rsid w:val="00B86E6C"/>
    <w:rsid w:val="00B87B3D"/>
    <w:rsid w:val="00B91175"/>
    <w:rsid w:val="00B91243"/>
    <w:rsid w:val="00B9301D"/>
    <w:rsid w:val="00B938B1"/>
    <w:rsid w:val="00B9461D"/>
    <w:rsid w:val="00B95528"/>
    <w:rsid w:val="00B97A34"/>
    <w:rsid w:val="00BA0218"/>
    <w:rsid w:val="00BA3427"/>
    <w:rsid w:val="00BB46C9"/>
    <w:rsid w:val="00BB4E8E"/>
    <w:rsid w:val="00BC32F7"/>
    <w:rsid w:val="00BC5FA6"/>
    <w:rsid w:val="00BC6F1C"/>
    <w:rsid w:val="00BD2902"/>
    <w:rsid w:val="00BD56E5"/>
    <w:rsid w:val="00BD653E"/>
    <w:rsid w:val="00BE171E"/>
    <w:rsid w:val="00BE485B"/>
    <w:rsid w:val="00BE4C8B"/>
    <w:rsid w:val="00BE4EA3"/>
    <w:rsid w:val="00BE6473"/>
    <w:rsid w:val="00BF023D"/>
    <w:rsid w:val="00BF19C7"/>
    <w:rsid w:val="00BF1B6C"/>
    <w:rsid w:val="00C00D7C"/>
    <w:rsid w:val="00C016DD"/>
    <w:rsid w:val="00C03F80"/>
    <w:rsid w:val="00C04192"/>
    <w:rsid w:val="00C0450E"/>
    <w:rsid w:val="00C04A88"/>
    <w:rsid w:val="00C05914"/>
    <w:rsid w:val="00C06618"/>
    <w:rsid w:val="00C11873"/>
    <w:rsid w:val="00C11C07"/>
    <w:rsid w:val="00C1266A"/>
    <w:rsid w:val="00C14F4B"/>
    <w:rsid w:val="00C2394F"/>
    <w:rsid w:val="00C26E25"/>
    <w:rsid w:val="00C31133"/>
    <w:rsid w:val="00C317E2"/>
    <w:rsid w:val="00C42A23"/>
    <w:rsid w:val="00C45FFA"/>
    <w:rsid w:val="00C53F12"/>
    <w:rsid w:val="00C54B75"/>
    <w:rsid w:val="00C55BD7"/>
    <w:rsid w:val="00C56121"/>
    <w:rsid w:val="00C56FEF"/>
    <w:rsid w:val="00C57559"/>
    <w:rsid w:val="00C57AEC"/>
    <w:rsid w:val="00C61035"/>
    <w:rsid w:val="00C61E82"/>
    <w:rsid w:val="00C63EEA"/>
    <w:rsid w:val="00C64F7B"/>
    <w:rsid w:val="00C66E0E"/>
    <w:rsid w:val="00C711FE"/>
    <w:rsid w:val="00C71CD4"/>
    <w:rsid w:val="00C72948"/>
    <w:rsid w:val="00C74DC6"/>
    <w:rsid w:val="00C8001B"/>
    <w:rsid w:val="00C80031"/>
    <w:rsid w:val="00C808B4"/>
    <w:rsid w:val="00C857C4"/>
    <w:rsid w:val="00C85EC5"/>
    <w:rsid w:val="00C87AD6"/>
    <w:rsid w:val="00C90D2D"/>
    <w:rsid w:val="00CA3468"/>
    <w:rsid w:val="00CA4C0B"/>
    <w:rsid w:val="00CA779F"/>
    <w:rsid w:val="00CB2F56"/>
    <w:rsid w:val="00CB3840"/>
    <w:rsid w:val="00CB5F0E"/>
    <w:rsid w:val="00CB6197"/>
    <w:rsid w:val="00CC2557"/>
    <w:rsid w:val="00CC2BCC"/>
    <w:rsid w:val="00CC6A46"/>
    <w:rsid w:val="00CC7438"/>
    <w:rsid w:val="00CD1A80"/>
    <w:rsid w:val="00CD68F4"/>
    <w:rsid w:val="00CE3BED"/>
    <w:rsid w:val="00CE5861"/>
    <w:rsid w:val="00CE597E"/>
    <w:rsid w:val="00CF07EA"/>
    <w:rsid w:val="00CF3508"/>
    <w:rsid w:val="00D00866"/>
    <w:rsid w:val="00D104F4"/>
    <w:rsid w:val="00D123F0"/>
    <w:rsid w:val="00D129F5"/>
    <w:rsid w:val="00D15DD6"/>
    <w:rsid w:val="00D24141"/>
    <w:rsid w:val="00D241F0"/>
    <w:rsid w:val="00D24C39"/>
    <w:rsid w:val="00D25484"/>
    <w:rsid w:val="00D26353"/>
    <w:rsid w:val="00D26692"/>
    <w:rsid w:val="00D36495"/>
    <w:rsid w:val="00D4031C"/>
    <w:rsid w:val="00D4300F"/>
    <w:rsid w:val="00D44CE2"/>
    <w:rsid w:val="00D44D70"/>
    <w:rsid w:val="00D500DD"/>
    <w:rsid w:val="00D5263C"/>
    <w:rsid w:val="00D55FAF"/>
    <w:rsid w:val="00D56FDC"/>
    <w:rsid w:val="00D57C9D"/>
    <w:rsid w:val="00D60437"/>
    <w:rsid w:val="00D616C7"/>
    <w:rsid w:val="00D6562C"/>
    <w:rsid w:val="00D66F8A"/>
    <w:rsid w:val="00D7191D"/>
    <w:rsid w:val="00D7251A"/>
    <w:rsid w:val="00D80F64"/>
    <w:rsid w:val="00D835F1"/>
    <w:rsid w:val="00D839E8"/>
    <w:rsid w:val="00D84A34"/>
    <w:rsid w:val="00D84E65"/>
    <w:rsid w:val="00D91B27"/>
    <w:rsid w:val="00D96318"/>
    <w:rsid w:val="00D970A5"/>
    <w:rsid w:val="00DA05D7"/>
    <w:rsid w:val="00DA23FC"/>
    <w:rsid w:val="00DA2654"/>
    <w:rsid w:val="00DA4EAF"/>
    <w:rsid w:val="00DA5B24"/>
    <w:rsid w:val="00DB3085"/>
    <w:rsid w:val="00DB3A50"/>
    <w:rsid w:val="00DB49F2"/>
    <w:rsid w:val="00DB7E84"/>
    <w:rsid w:val="00DC0151"/>
    <w:rsid w:val="00DC5786"/>
    <w:rsid w:val="00DC5A21"/>
    <w:rsid w:val="00DC6C21"/>
    <w:rsid w:val="00DD0108"/>
    <w:rsid w:val="00DD1E7C"/>
    <w:rsid w:val="00DD3AA2"/>
    <w:rsid w:val="00DD40F5"/>
    <w:rsid w:val="00DD45BB"/>
    <w:rsid w:val="00DD4FF2"/>
    <w:rsid w:val="00DD59D2"/>
    <w:rsid w:val="00DD60FE"/>
    <w:rsid w:val="00DD77F6"/>
    <w:rsid w:val="00DE421F"/>
    <w:rsid w:val="00DE51C6"/>
    <w:rsid w:val="00DF10F7"/>
    <w:rsid w:val="00DF2012"/>
    <w:rsid w:val="00DF350C"/>
    <w:rsid w:val="00DF420D"/>
    <w:rsid w:val="00DF4542"/>
    <w:rsid w:val="00DF6C57"/>
    <w:rsid w:val="00DF72B3"/>
    <w:rsid w:val="00E0065F"/>
    <w:rsid w:val="00E03016"/>
    <w:rsid w:val="00E03F7C"/>
    <w:rsid w:val="00E040C8"/>
    <w:rsid w:val="00E04A1F"/>
    <w:rsid w:val="00E06317"/>
    <w:rsid w:val="00E06440"/>
    <w:rsid w:val="00E06714"/>
    <w:rsid w:val="00E06923"/>
    <w:rsid w:val="00E07315"/>
    <w:rsid w:val="00E07847"/>
    <w:rsid w:val="00E118D9"/>
    <w:rsid w:val="00E14C6D"/>
    <w:rsid w:val="00E1671F"/>
    <w:rsid w:val="00E21243"/>
    <w:rsid w:val="00E21822"/>
    <w:rsid w:val="00E22900"/>
    <w:rsid w:val="00E249C2"/>
    <w:rsid w:val="00E249F3"/>
    <w:rsid w:val="00E338CA"/>
    <w:rsid w:val="00E34A68"/>
    <w:rsid w:val="00E35768"/>
    <w:rsid w:val="00E3706F"/>
    <w:rsid w:val="00E44DC7"/>
    <w:rsid w:val="00E46F73"/>
    <w:rsid w:val="00E50CE3"/>
    <w:rsid w:val="00E50FFB"/>
    <w:rsid w:val="00E52BF8"/>
    <w:rsid w:val="00E56AA2"/>
    <w:rsid w:val="00E5771E"/>
    <w:rsid w:val="00E625A2"/>
    <w:rsid w:val="00E65099"/>
    <w:rsid w:val="00E65277"/>
    <w:rsid w:val="00E672C8"/>
    <w:rsid w:val="00E7746B"/>
    <w:rsid w:val="00E776C2"/>
    <w:rsid w:val="00E7786D"/>
    <w:rsid w:val="00E800EB"/>
    <w:rsid w:val="00E804CB"/>
    <w:rsid w:val="00E82919"/>
    <w:rsid w:val="00E84FFF"/>
    <w:rsid w:val="00E97249"/>
    <w:rsid w:val="00EA0A42"/>
    <w:rsid w:val="00EA1A79"/>
    <w:rsid w:val="00EA1F98"/>
    <w:rsid w:val="00EA55CA"/>
    <w:rsid w:val="00EA56A8"/>
    <w:rsid w:val="00EB03DF"/>
    <w:rsid w:val="00EB06C6"/>
    <w:rsid w:val="00EB47BC"/>
    <w:rsid w:val="00EB5C13"/>
    <w:rsid w:val="00EC0DEB"/>
    <w:rsid w:val="00EC1ED1"/>
    <w:rsid w:val="00EC1F6E"/>
    <w:rsid w:val="00EC1F8E"/>
    <w:rsid w:val="00EC33FB"/>
    <w:rsid w:val="00EC40F7"/>
    <w:rsid w:val="00EC742B"/>
    <w:rsid w:val="00EC7DB9"/>
    <w:rsid w:val="00ED0EA5"/>
    <w:rsid w:val="00ED2501"/>
    <w:rsid w:val="00EE0B2F"/>
    <w:rsid w:val="00EE18CB"/>
    <w:rsid w:val="00EE2664"/>
    <w:rsid w:val="00EE32A8"/>
    <w:rsid w:val="00EE6086"/>
    <w:rsid w:val="00EE7D5E"/>
    <w:rsid w:val="00EE7E0B"/>
    <w:rsid w:val="00F020BA"/>
    <w:rsid w:val="00F04107"/>
    <w:rsid w:val="00F11A18"/>
    <w:rsid w:val="00F12771"/>
    <w:rsid w:val="00F12A2B"/>
    <w:rsid w:val="00F1349F"/>
    <w:rsid w:val="00F15558"/>
    <w:rsid w:val="00F169EB"/>
    <w:rsid w:val="00F17AA0"/>
    <w:rsid w:val="00F22165"/>
    <w:rsid w:val="00F242A3"/>
    <w:rsid w:val="00F272B0"/>
    <w:rsid w:val="00F334F3"/>
    <w:rsid w:val="00F33CE6"/>
    <w:rsid w:val="00F34F6F"/>
    <w:rsid w:val="00F45B67"/>
    <w:rsid w:val="00F5028B"/>
    <w:rsid w:val="00F511DF"/>
    <w:rsid w:val="00F52518"/>
    <w:rsid w:val="00F5356F"/>
    <w:rsid w:val="00F53E31"/>
    <w:rsid w:val="00F5711C"/>
    <w:rsid w:val="00F57597"/>
    <w:rsid w:val="00F62243"/>
    <w:rsid w:val="00F653B9"/>
    <w:rsid w:val="00F66AC7"/>
    <w:rsid w:val="00F66E3B"/>
    <w:rsid w:val="00F6790B"/>
    <w:rsid w:val="00F70190"/>
    <w:rsid w:val="00F71853"/>
    <w:rsid w:val="00F763B2"/>
    <w:rsid w:val="00F77D84"/>
    <w:rsid w:val="00F8402F"/>
    <w:rsid w:val="00F85197"/>
    <w:rsid w:val="00F852E4"/>
    <w:rsid w:val="00F858C2"/>
    <w:rsid w:val="00F909BF"/>
    <w:rsid w:val="00F92053"/>
    <w:rsid w:val="00F940A2"/>
    <w:rsid w:val="00F94407"/>
    <w:rsid w:val="00F964EB"/>
    <w:rsid w:val="00FA51C6"/>
    <w:rsid w:val="00FB0F56"/>
    <w:rsid w:val="00FB1D86"/>
    <w:rsid w:val="00FB36F3"/>
    <w:rsid w:val="00FC1F63"/>
    <w:rsid w:val="00FC3FBA"/>
    <w:rsid w:val="00FC4B9F"/>
    <w:rsid w:val="00FC52C3"/>
    <w:rsid w:val="00FC5EFA"/>
    <w:rsid w:val="00FC6539"/>
    <w:rsid w:val="00FD3605"/>
    <w:rsid w:val="00FD4455"/>
    <w:rsid w:val="00FD546D"/>
    <w:rsid w:val="00FD66C8"/>
    <w:rsid w:val="00FE0558"/>
    <w:rsid w:val="00FE3059"/>
    <w:rsid w:val="00FE4B1B"/>
    <w:rsid w:val="00FE7DAE"/>
    <w:rsid w:val="00FF28AC"/>
    <w:rsid w:val="00FF2F15"/>
    <w:rsid w:val="00FF4095"/>
    <w:rsid w:val="00FF4B13"/>
    <w:rsid w:val="00FF6E93"/>
    <w:rsid w:val="00FF76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2E5FA8B"/>
  <w15:docId w15:val="{95F3AFA3-5B87-AE47-BAC4-4CC82C017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305A"/>
    <w:pPr>
      <w:spacing w:after="0" w:line="240" w:lineRule="auto"/>
    </w:pPr>
    <w:rPr>
      <w:rFonts w:ascii="Calibri" w:eastAsia="Calibri" w:hAnsi="Calibri" w:cs="Arial"/>
      <w:sz w:val="20"/>
      <w:szCs w:val="20"/>
    </w:rPr>
  </w:style>
  <w:style w:type="paragraph" w:styleId="Heading1">
    <w:name w:val="heading 1"/>
    <w:basedOn w:val="Normal"/>
    <w:next w:val="Normal"/>
    <w:link w:val="Heading1Char"/>
    <w:uiPriority w:val="9"/>
    <w:qFormat/>
    <w:rsid w:val="00646D0A"/>
    <w:pPr>
      <w:spacing w:line="0" w:lineRule="atLeast"/>
      <w:ind w:firstLine="426"/>
      <w:outlineLvl w:val="0"/>
    </w:pPr>
    <w:rPr>
      <w:rFonts w:ascii="Times New Roman" w:eastAsia="Times New Roman" w:hAnsi="Times New Roman" w:cs="Times New Roman"/>
      <w:b/>
      <w:sz w:val="24"/>
      <w:szCs w:val="24"/>
    </w:rPr>
  </w:style>
  <w:style w:type="paragraph" w:styleId="Heading2">
    <w:name w:val="heading 2"/>
    <w:basedOn w:val="Heading1"/>
    <w:next w:val="Normal"/>
    <w:link w:val="Heading2Char"/>
    <w:uiPriority w:val="9"/>
    <w:unhideWhenUsed/>
    <w:qFormat/>
    <w:rsid w:val="00FD4455"/>
    <w:pPr>
      <w:outlineLvl w:val="1"/>
    </w:pPr>
    <w:rPr>
      <w:b w:val="0"/>
    </w:rPr>
  </w:style>
  <w:style w:type="paragraph" w:styleId="Heading3">
    <w:name w:val="heading 3"/>
    <w:basedOn w:val="Normal"/>
    <w:next w:val="Normal"/>
    <w:link w:val="Heading3Char"/>
    <w:uiPriority w:val="9"/>
    <w:unhideWhenUsed/>
    <w:qFormat/>
    <w:rsid w:val="005943B2"/>
    <w:pPr>
      <w:keepNext/>
      <w:keepLines/>
      <w:spacing w:before="200"/>
      <w:outlineLvl w:val="2"/>
    </w:pPr>
    <w:rPr>
      <w:rFonts w:ascii="Times New Roman" w:eastAsiaTheme="majorEastAsia" w:hAnsi="Times New Roman" w:cstheme="majorBidi"/>
      <w:b/>
      <w:bCs/>
      <w:color w:val="000000" w:themeColor="text1"/>
      <w:sz w:val="24"/>
    </w:rPr>
  </w:style>
  <w:style w:type="paragraph" w:styleId="Heading4">
    <w:name w:val="heading 4"/>
    <w:basedOn w:val="Normal"/>
    <w:next w:val="Normal"/>
    <w:link w:val="Heading4Char"/>
    <w:uiPriority w:val="9"/>
    <w:unhideWhenUsed/>
    <w:qFormat/>
    <w:rsid w:val="004B305A"/>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6D0A"/>
    <w:rPr>
      <w:rFonts w:ascii="Times New Roman" w:eastAsia="Times New Roman" w:hAnsi="Times New Roman" w:cs="Times New Roman"/>
      <w:b/>
      <w:sz w:val="24"/>
      <w:szCs w:val="24"/>
    </w:rPr>
  </w:style>
  <w:style w:type="paragraph" w:styleId="ListParagraph">
    <w:name w:val="List Paragraph"/>
    <w:basedOn w:val="Normal"/>
    <w:uiPriority w:val="34"/>
    <w:qFormat/>
    <w:rsid w:val="004B305A"/>
    <w:pPr>
      <w:ind w:left="720"/>
      <w:contextualSpacing/>
    </w:pPr>
  </w:style>
  <w:style w:type="paragraph" w:styleId="Header">
    <w:name w:val="header"/>
    <w:basedOn w:val="Normal"/>
    <w:link w:val="HeaderChar"/>
    <w:uiPriority w:val="99"/>
    <w:unhideWhenUsed/>
    <w:rsid w:val="004B305A"/>
    <w:pPr>
      <w:tabs>
        <w:tab w:val="center" w:pos="4680"/>
        <w:tab w:val="right" w:pos="9360"/>
      </w:tabs>
    </w:pPr>
  </w:style>
  <w:style w:type="character" w:customStyle="1" w:styleId="HeaderChar">
    <w:name w:val="Header Char"/>
    <w:basedOn w:val="DefaultParagraphFont"/>
    <w:link w:val="Header"/>
    <w:uiPriority w:val="99"/>
    <w:rsid w:val="004B305A"/>
    <w:rPr>
      <w:rFonts w:ascii="Calibri" w:eastAsia="Calibri" w:hAnsi="Calibri" w:cs="Arial"/>
      <w:sz w:val="20"/>
      <w:szCs w:val="20"/>
    </w:rPr>
  </w:style>
  <w:style w:type="paragraph" w:styleId="Footer">
    <w:name w:val="footer"/>
    <w:basedOn w:val="Normal"/>
    <w:link w:val="FooterChar"/>
    <w:uiPriority w:val="99"/>
    <w:unhideWhenUsed/>
    <w:rsid w:val="004B305A"/>
    <w:pPr>
      <w:tabs>
        <w:tab w:val="center" w:pos="4680"/>
        <w:tab w:val="right" w:pos="9360"/>
      </w:tabs>
    </w:pPr>
  </w:style>
  <w:style w:type="character" w:customStyle="1" w:styleId="FooterChar">
    <w:name w:val="Footer Char"/>
    <w:basedOn w:val="DefaultParagraphFont"/>
    <w:link w:val="Footer"/>
    <w:uiPriority w:val="99"/>
    <w:rsid w:val="004B305A"/>
    <w:rPr>
      <w:rFonts w:ascii="Calibri" w:eastAsia="Calibri" w:hAnsi="Calibri" w:cs="Arial"/>
      <w:sz w:val="20"/>
      <w:szCs w:val="20"/>
    </w:rPr>
  </w:style>
  <w:style w:type="character" w:customStyle="1" w:styleId="Heading2Char">
    <w:name w:val="Heading 2 Char"/>
    <w:basedOn w:val="DefaultParagraphFont"/>
    <w:link w:val="Heading2"/>
    <w:uiPriority w:val="9"/>
    <w:rsid w:val="00FD4455"/>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5943B2"/>
    <w:rPr>
      <w:rFonts w:ascii="Times New Roman" w:eastAsiaTheme="majorEastAsia" w:hAnsi="Times New Roman" w:cstheme="majorBidi"/>
      <w:b/>
      <w:bCs/>
      <w:color w:val="000000" w:themeColor="text1"/>
      <w:sz w:val="24"/>
      <w:szCs w:val="20"/>
    </w:rPr>
  </w:style>
  <w:style w:type="character" w:customStyle="1" w:styleId="Heading4Char">
    <w:name w:val="Heading 4 Char"/>
    <w:basedOn w:val="DefaultParagraphFont"/>
    <w:link w:val="Heading4"/>
    <w:uiPriority w:val="9"/>
    <w:rsid w:val="004B305A"/>
    <w:rPr>
      <w:rFonts w:asciiTheme="majorHAnsi" w:eastAsiaTheme="majorEastAsia" w:hAnsiTheme="majorHAnsi" w:cstheme="majorBidi"/>
      <w:b/>
      <w:bCs/>
      <w:i/>
      <w:iCs/>
      <w:color w:val="4F81BD" w:themeColor="accent1"/>
      <w:sz w:val="20"/>
      <w:szCs w:val="20"/>
    </w:rPr>
  </w:style>
  <w:style w:type="character" w:customStyle="1" w:styleId="st">
    <w:name w:val="st"/>
    <w:basedOn w:val="DefaultParagraphFont"/>
    <w:rsid w:val="004B305A"/>
  </w:style>
  <w:style w:type="paragraph" w:styleId="NormalWeb">
    <w:name w:val="Normal (Web)"/>
    <w:basedOn w:val="Normal"/>
    <w:uiPriority w:val="99"/>
    <w:rsid w:val="004B305A"/>
    <w:pPr>
      <w:spacing w:before="100" w:after="100"/>
    </w:pPr>
    <w:rPr>
      <w:rFonts w:ascii="Times New Roman" w:eastAsia="Times New Roman" w:hAnsi="Times New Roman" w:cs="Times New Roman"/>
      <w:sz w:val="24"/>
    </w:rPr>
  </w:style>
  <w:style w:type="character" w:styleId="Hyperlink">
    <w:name w:val="Hyperlink"/>
    <w:uiPriority w:val="99"/>
    <w:unhideWhenUsed/>
    <w:rsid w:val="004B305A"/>
    <w:rPr>
      <w:color w:val="0000FF"/>
      <w:u w:val="single"/>
    </w:rPr>
  </w:style>
  <w:style w:type="character" w:customStyle="1" w:styleId="citation">
    <w:name w:val="citation"/>
    <w:basedOn w:val="DefaultParagraphFont"/>
    <w:rsid w:val="004B305A"/>
  </w:style>
  <w:style w:type="paragraph" w:customStyle="1" w:styleId="Default">
    <w:name w:val="Default"/>
    <w:rsid w:val="004B305A"/>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name">
    <w:name w:val="name"/>
    <w:basedOn w:val="DefaultParagraphFont"/>
    <w:rsid w:val="004B305A"/>
  </w:style>
  <w:style w:type="paragraph" w:styleId="EndnoteText">
    <w:name w:val="endnote text"/>
    <w:basedOn w:val="Normal"/>
    <w:link w:val="EndnoteTextChar"/>
    <w:uiPriority w:val="99"/>
    <w:unhideWhenUsed/>
    <w:rsid w:val="004B305A"/>
    <w:rPr>
      <w:rFonts w:ascii="Times New Roman" w:eastAsia="Times New Roman" w:hAnsi="Times New Roman" w:cs="Times New Roman"/>
    </w:rPr>
  </w:style>
  <w:style w:type="character" w:customStyle="1" w:styleId="EndnoteTextChar">
    <w:name w:val="Endnote Text Char"/>
    <w:basedOn w:val="DefaultParagraphFont"/>
    <w:link w:val="EndnoteText"/>
    <w:uiPriority w:val="99"/>
    <w:rsid w:val="004B305A"/>
    <w:rPr>
      <w:rFonts w:ascii="Times New Roman" w:eastAsia="Times New Roman" w:hAnsi="Times New Roman" w:cs="Times New Roman"/>
      <w:sz w:val="20"/>
      <w:szCs w:val="20"/>
    </w:rPr>
  </w:style>
  <w:style w:type="character" w:styleId="EndnoteReference">
    <w:name w:val="endnote reference"/>
    <w:uiPriority w:val="99"/>
    <w:semiHidden/>
    <w:unhideWhenUsed/>
    <w:rsid w:val="004B305A"/>
    <w:rPr>
      <w:vertAlign w:val="superscript"/>
    </w:rPr>
  </w:style>
  <w:style w:type="character" w:customStyle="1" w:styleId="A0">
    <w:name w:val="A0"/>
    <w:uiPriority w:val="99"/>
    <w:rsid w:val="004B305A"/>
    <w:rPr>
      <w:rFonts w:cs="Garamond"/>
      <w:color w:val="000000"/>
      <w:sz w:val="22"/>
      <w:szCs w:val="22"/>
    </w:rPr>
  </w:style>
  <w:style w:type="character" w:styleId="CommentReference">
    <w:name w:val="annotation reference"/>
    <w:uiPriority w:val="99"/>
    <w:semiHidden/>
    <w:unhideWhenUsed/>
    <w:rsid w:val="004B305A"/>
    <w:rPr>
      <w:sz w:val="16"/>
      <w:szCs w:val="16"/>
    </w:rPr>
  </w:style>
  <w:style w:type="paragraph" w:styleId="CommentText">
    <w:name w:val="annotation text"/>
    <w:basedOn w:val="Normal"/>
    <w:link w:val="CommentTextChar"/>
    <w:uiPriority w:val="99"/>
    <w:semiHidden/>
    <w:unhideWhenUsed/>
    <w:rsid w:val="004B305A"/>
  </w:style>
  <w:style w:type="character" w:customStyle="1" w:styleId="CommentTextChar">
    <w:name w:val="Comment Text Char"/>
    <w:basedOn w:val="DefaultParagraphFont"/>
    <w:link w:val="CommentText"/>
    <w:uiPriority w:val="99"/>
    <w:semiHidden/>
    <w:rsid w:val="004B305A"/>
    <w:rPr>
      <w:rFonts w:ascii="Calibri" w:eastAsia="Calibri" w:hAnsi="Calibri" w:cs="Arial"/>
      <w:sz w:val="20"/>
      <w:szCs w:val="20"/>
    </w:rPr>
  </w:style>
  <w:style w:type="paragraph" w:styleId="CommentSubject">
    <w:name w:val="annotation subject"/>
    <w:basedOn w:val="CommentText"/>
    <w:next w:val="CommentText"/>
    <w:link w:val="CommentSubjectChar"/>
    <w:uiPriority w:val="99"/>
    <w:semiHidden/>
    <w:unhideWhenUsed/>
    <w:rsid w:val="004B305A"/>
    <w:rPr>
      <w:rFonts w:cs="Times New Roman"/>
      <w:b/>
      <w:bCs/>
    </w:rPr>
  </w:style>
  <w:style w:type="character" w:customStyle="1" w:styleId="CommentSubjectChar">
    <w:name w:val="Comment Subject Char"/>
    <w:basedOn w:val="CommentTextChar"/>
    <w:link w:val="CommentSubject"/>
    <w:uiPriority w:val="99"/>
    <w:semiHidden/>
    <w:rsid w:val="004B305A"/>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4B305A"/>
    <w:rPr>
      <w:rFonts w:ascii="Tahoma" w:hAnsi="Tahoma" w:cs="Times New Roman"/>
      <w:sz w:val="16"/>
      <w:szCs w:val="16"/>
    </w:rPr>
  </w:style>
  <w:style w:type="character" w:customStyle="1" w:styleId="BalloonTextChar">
    <w:name w:val="Balloon Text Char"/>
    <w:basedOn w:val="DefaultParagraphFont"/>
    <w:link w:val="BalloonText"/>
    <w:uiPriority w:val="99"/>
    <w:semiHidden/>
    <w:rsid w:val="004B305A"/>
    <w:rPr>
      <w:rFonts w:ascii="Tahoma" w:eastAsia="Calibri" w:hAnsi="Tahoma" w:cs="Times New Roman"/>
      <w:sz w:val="16"/>
      <w:szCs w:val="16"/>
    </w:rPr>
  </w:style>
  <w:style w:type="table" w:customStyle="1" w:styleId="Calendar1">
    <w:name w:val="Calendar 1"/>
    <w:basedOn w:val="TableNormal"/>
    <w:uiPriority w:val="99"/>
    <w:qFormat/>
    <w:rsid w:val="004B305A"/>
    <w:pPr>
      <w:spacing w:after="0" w:line="240" w:lineRule="auto"/>
    </w:pPr>
    <w:rPr>
      <w:rFonts w:ascii="Calibri" w:eastAsia="Times New Roman" w:hAnsi="Calibri" w:cs="Times New Roman"/>
      <w:lang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styleId="TableGrid">
    <w:name w:val="Table Grid"/>
    <w:basedOn w:val="TableNormal"/>
    <w:uiPriority w:val="39"/>
    <w:rsid w:val="004B305A"/>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semiHidden/>
    <w:unhideWhenUsed/>
    <w:rsid w:val="004B305A"/>
  </w:style>
  <w:style w:type="character" w:customStyle="1" w:styleId="FootnoteTextChar">
    <w:name w:val="Footnote Text Char"/>
    <w:basedOn w:val="DefaultParagraphFont"/>
    <w:link w:val="FootnoteText"/>
    <w:uiPriority w:val="99"/>
    <w:semiHidden/>
    <w:rsid w:val="004B305A"/>
    <w:rPr>
      <w:rFonts w:ascii="Calibri" w:eastAsia="Calibri" w:hAnsi="Calibri" w:cs="Arial"/>
      <w:sz w:val="20"/>
      <w:szCs w:val="20"/>
    </w:rPr>
  </w:style>
  <w:style w:type="character" w:styleId="FootnoteReference">
    <w:name w:val="footnote reference"/>
    <w:uiPriority w:val="99"/>
    <w:semiHidden/>
    <w:unhideWhenUsed/>
    <w:rsid w:val="004B305A"/>
    <w:rPr>
      <w:vertAlign w:val="superscript"/>
    </w:rPr>
  </w:style>
  <w:style w:type="character" w:customStyle="1" w:styleId="reference-accessdate">
    <w:name w:val="reference-accessdate"/>
    <w:basedOn w:val="DefaultParagraphFont"/>
    <w:rsid w:val="004B305A"/>
  </w:style>
  <w:style w:type="character" w:customStyle="1" w:styleId="reference-text">
    <w:name w:val="reference-text"/>
    <w:basedOn w:val="DefaultParagraphFont"/>
    <w:rsid w:val="004B305A"/>
  </w:style>
  <w:style w:type="character" w:customStyle="1" w:styleId="apple-converted-space">
    <w:name w:val="apple-converted-space"/>
    <w:basedOn w:val="DefaultParagraphFont"/>
    <w:rsid w:val="004B305A"/>
  </w:style>
  <w:style w:type="character" w:customStyle="1" w:styleId="mw-headline">
    <w:name w:val="mw-headline"/>
    <w:basedOn w:val="DefaultParagraphFont"/>
    <w:rsid w:val="004B305A"/>
  </w:style>
  <w:style w:type="paragraph" w:customStyle="1" w:styleId="bodytext">
    <w:name w:val="bodytext"/>
    <w:basedOn w:val="Normal"/>
    <w:rsid w:val="004B305A"/>
    <w:pPr>
      <w:spacing w:before="100" w:beforeAutospacing="1" w:after="100" w:afterAutospacing="1"/>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4B305A"/>
    <w:pPr>
      <w:spacing w:line="276" w:lineRule="auto"/>
      <w:outlineLvl w:val="9"/>
    </w:pPr>
  </w:style>
  <w:style w:type="paragraph" w:styleId="TOC2">
    <w:name w:val="toc 2"/>
    <w:basedOn w:val="Normal"/>
    <w:next w:val="Normal"/>
    <w:autoRedefine/>
    <w:uiPriority w:val="39"/>
    <w:unhideWhenUsed/>
    <w:rsid w:val="00BE4EA3"/>
    <w:pPr>
      <w:tabs>
        <w:tab w:val="right" w:leader="dot" w:pos="9720"/>
      </w:tabs>
      <w:spacing w:line="360" w:lineRule="auto"/>
      <w:ind w:left="180"/>
    </w:pPr>
    <w:rPr>
      <w:rFonts w:ascii="Times New Roman" w:eastAsia="Times New Roman" w:hAnsi="Times New Roman" w:cs="Times New Roman"/>
      <w:noProof/>
      <w:color w:val="000000"/>
      <w:sz w:val="24"/>
      <w:szCs w:val="22"/>
    </w:rPr>
  </w:style>
  <w:style w:type="paragraph" w:styleId="TOC1">
    <w:name w:val="toc 1"/>
    <w:basedOn w:val="Normal"/>
    <w:next w:val="Normal"/>
    <w:autoRedefine/>
    <w:uiPriority w:val="39"/>
    <w:unhideWhenUsed/>
    <w:rsid w:val="004C581F"/>
    <w:pPr>
      <w:tabs>
        <w:tab w:val="right" w:leader="dot" w:pos="9720"/>
      </w:tabs>
      <w:spacing w:after="100"/>
    </w:pPr>
    <w:rPr>
      <w:rFonts w:ascii="Times New Roman" w:hAnsi="Times New Roman"/>
      <w:b/>
      <w:noProof/>
      <w:sz w:val="24"/>
    </w:rPr>
  </w:style>
  <w:style w:type="paragraph" w:styleId="TOC3">
    <w:name w:val="toc 3"/>
    <w:basedOn w:val="Normal"/>
    <w:next w:val="Normal"/>
    <w:autoRedefine/>
    <w:uiPriority w:val="39"/>
    <w:unhideWhenUsed/>
    <w:rsid w:val="004B305A"/>
    <w:pPr>
      <w:spacing w:after="100"/>
      <w:ind w:left="400"/>
    </w:pPr>
    <w:rPr>
      <w:rFonts w:ascii="Times New Roman" w:hAnsi="Times New Roman"/>
      <w:sz w:val="24"/>
    </w:rPr>
  </w:style>
  <w:style w:type="paragraph" w:styleId="Caption">
    <w:name w:val="caption"/>
    <w:basedOn w:val="Normal"/>
    <w:next w:val="Normal"/>
    <w:uiPriority w:val="35"/>
    <w:unhideWhenUsed/>
    <w:qFormat/>
    <w:rsid w:val="004B305A"/>
    <w:pPr>
      <w:spacing w:after="200"/>
    </w:pPr>
    <w:rPr>
      <w:b/>
      <w:bCs/>
      <w:color w:val="4F81BD"/>
      <w:sz w:val="18"/>
      <w:szCs w:val="18"/>
    </w:rPr>
  </w:style>
  <w:style w:type="paragraph" w:styleId="TableofFigures">
    <w:name w:val="table of figures"/>
    <w:basedOn w:val="Normal"/>
    <w:next w:val="Normal"/>
    <w:uiPriority w:val="99"/>
    <w:unhideWhenUsed/>
    <w:rsid w:val="004B305A"/>
    <w:pPr>
      <w:spacing w:before="120" w:after="120"/>
    </w:pPr>
    <w:rPr>
      <w:rFonts w:ascii="Times New Roman" w:hAnsi="Times New Roman"/>
      <w:sz w:val="24"/>
    </w:rPr>
  </w:style>
  <w:style w:type="character" w:styleId="HTMLCite">
    <w:name w:val="HTML Cite"/>
    <w:uiPriority w:val="99"/>
    <w:semiHidden/>
    <w:unhideWhenUsed/>
    <w:rsid w:val="004B305A"/>
    <w:rPr>
      <w:i/>
      <w:iCs/>
    </w:rPr>
  </w:style>
  <w:style w:type="character" w:customStyle="1" w:styleId="nowrap">
    <w:name w:val="nowrap"/>
    <w:basedOn w:val="DefaultParagraphFont"/>
    <w:rsid w:val="004B305A"/>
  </w:style>
  <w:style w:type="character" w:customStyle="1" w:styleId="breadcrumb-inner">
    <w:name w:val="breadcrumb-inner"/>
    <w:basedOn w:val="DefaultParagraphFont"/>
    <w:rsid w:val="004B305A"/>
  </w:style>
  <w:style w:type="character" w:customStyle="1" w:styleId="ui-ncbitoggler-master-text">
    <w:name w:val="ui-ncbitoggler-master-text"/>
    <w:basedOn w:val="DefaultParagraphFont"/>
    <w:rsid w:val="004B305A"/>
  </w:style>
  <w:style w:type="character" w:customStyle="1" w:styleId="cit">
    <w:name w:val="cit"/>
    <w:basedOn w:val="DefaultParagraphFont"/>
    <w:rsid w:val="004B305A"/>
  </w:style>
  <w:style w:type="character" w:styleId="Emphasis">
    <w:name w:val="Emphasis"/>
    <w:uiPriority w:val="20"/>
    <w:qFormat/>
    <w:rsid w:val="004B305A"/>
    <w:rPr>
      <w:i/>
      <w:iCs/>
    </w:rPr>
  </w:style>
  <w:style w:type="character" w:customStyle="1" w:styleId="bold">
    <w:name w:val="bold"/>
    <w:basedOn w:val="DefaultParagraphFont"/>
    <w:rsid w:val="004B305A"/>
  </w:style>
  <w:style w:type="character" w:customStyle="1" w:styleId="superscript">
    <w:name w:val="superscript"/>
    <w:basedOn w:val="DefaultParagraphFont"/>
    <w:rsid w:val="004B305A"/>
  </w:style>
  <w:style w:type="character" w:customStyle="1" w:styleId="italic">
    <w:name w:val="italic"/>
    <w:basedOn w:val="DefaultParagraphFont"/>
    <w:rsid w:val="004B305A"/>
  </w:style>
  <w:style w:type="character" w:customStyle="1" w:styleId="articlecitationyear">
    <w:name w:val="articlecitation_year"/>
    <w:basedOn w:val="DefaultParagraphFont"/>
    <w:rsid w:val="004B305A"/>
  </w:style>
  <w:style w:type="character" w:customStyle="1" w:styleId="articlecitationvolume">
    <w:name w:val="articlecitation_volume"/>
    <w:basedOn w:val="DefaultParagraphFont"/>
    <w:rsid w:val="004B305A"/>
  </w:style>
  <w:style w:type="character" w:customStyle="1" w:styleId="articlecitationpages">
    <w:name w:val="articlecitation_pages"/>
    <w:basedOn w:val="DefaultParagraphFont"/>
    <w:rsid w:val="004B305A"/>
  </w:style>
  <w:style w:type="character" w:customStyle="1" w:styleId="fm-vol-iss-date">
    <w:name w:val="fm-vol-iss-date"/>
    <w:basedOn w:val="DefaultParagraphFont"/>
    <w:rsid w:val="004B305A"/>
  </w:style>
  <w:style w:type="character" w:customStyle="1" w:styleId="doi">
    <w:name w:val="doi"/>
    <w:basedOn w:val="DefaultParagraphFont"/>
    <w:rsid w:val="004B305A"/>
  </w:style>
  <w:style w:type="character" w:customStyle="1" w:styleId="fm-citation-ids-label">
    <w:name w:val="fm-citation-ids-label"/>
    <w:basedOn w:val="DefaultParagraphFont"/>
    <w:rsid w:val="004B305A"/>
  </w:style>
  <w:style w:type="character" w:styleId="Strong">
    <w:name w:val="Strong"/>
    <w:uiPriority w:val="22"/>
    <w:qFormat/>
    <w:rsid w:val="004B305A"/>
    <w:rPr>
      <w:b/>
      <w:bCs/>
    </w:rPr>
  </w:style>
  <w:style w:type="character" w:customStyle="1" w:styleId="publication-meta-date">
    <w:name w:val="publication-meta-date"/>
    <w:basedOn w:val="DefaultParagraphFont"/>
    <w:rsid w:val="004B305A"/>
  </w:style>
  <w:style w:type="character" w:customStyle="1" w:styleId="element-citation">
    <w:name w:val="element-citation"/>
    <w:rsid w:val="004B305A"/>
  </w:style>
  <w:style w:type="character" w:customStyle="1" w:styleId="ref-journal">
    <w:name w:val="ref-journal"/>
    <w:rsid w:val="004B305A"/>
  </w:style>
  <w:style w:type="character" w:customStyle="1" w:styleId="ref-vol">
    <w:name w:val="ref-vol"/>
    <w:rsid w:val="004B305A"/>
  </w:style>
  <w:style w:type="character" w:styleId="HTMLTypewriter">
    <w:name w:val="HTML Typewriter"/>
    <w:basedOn w:val="DefaultParagraphFont"/>
    <w:uiPriority w:val="99"/>
    <w:semiHidden/>
    <w:unhideWhenUsed/>
    <w:rsid w:val="004B2758"/>
    <w:rPr>
      <w:rFonts w:ascii="Courier New" w:eastAsiaTheme="minorEastAsia" w:hAnsi="Courier New" w:cs="Courier New" w:hint="default"/>
      <w:sz w:val="20"/>
      <w:szCs w:val="20"/>
    </w:rPr>
  </w:style>
  <w:style w:type="paragraph" w:customStyle="1" w:styleId="msonormal0">
    <w:name w:val="msonormal"/>
    <w:basedOn w:val="Normal"/>
    <w:uiPriority w:val="99"/>
    <w:semiHidden/>
    <w:rsid w:val="004B2758"/>
    <w:pPr>
      <w:spacing w:before="100" w:beforeAutospacing="1" w:after="100" w:afterAutospacing="1"/>
    </w:pPr>
    <w:rPr>
      <w:rFonts w:ascii="Times New Roman" w:eastAsiaTheme="minorEastAsia" w:hAnsi="Times New Roman" w:cs="Times New Roman"/>
      <w:sz w:val="24"/>
      <w:szCs w:val="24"/>
      <w:lang w:val="en-GB" w:eastAsia="en-GB"/>
    </w:rPr>
  </w:style>
  <w:style w:type="paragraph" w:customStyle="1" w:styleId="summary">
    <w:name w:val="summary"/>
    <w:basedOn w:val="Normal"/>
    <w:uiPriority w:val="99"/>
    <w:semiHidden/>
    <w:rsid w:val="004B2758"/>
    <w:pPr>
      <w:spacing w:before="100" w:beforeAutospacing="1" w:after="100" w:afterAutospacing="1"/>
      <w:ind w:left="300" w:right="300"/>
    </w:pPr>
    <w:rPr>
      <w:rFonts w:ascii="Times New Roman" w:eastAsiaTheme="minorEastAsia" w:hAnsi="Times New Roman" w:cs="Times New Roman"/>
      <w:sz w:val="24"/>
      <w:szCs w:val="24"/>
      <w:lang w:val="en-GB" w:eastAsia="en-GB"/>
    </w:rPr>
  </w:style>
  <w:style w:type="paragraph" w:customStyle="1" w:styleId="gadgetsummary">
    <w:name w:val="gadgetsummary"/>
    <w:basedOn w:val="Normal"/>
    <w:uiPriority w:val="99"/>
    <w:semiHidden/>
    <w:rsid w:val="004B2758"/>
    <w:pPr>
      <w:spacing w:before="100" w:beforeAutospacing="1" w:after="100" w:afterAutospacing="1"/>
    </w:pPr>
    <w:rPr>
      <w:rFonts w:eastAsiaTheme="minorEastAsia" w:cs="Times New Roman"/>
      <w:sz w:val="22"/>
      <w:szCs w:val="22"/>
      <w:lang w:val="en-GB" w:eastAsia="en-GB"/>
    </w:rPr>
  </w:style>
  <w:style w:type="paragraph" w:customStyle="1" w:styleId="total">
    <w:name w:val="total"/>
    <w:basedOn w:val="Normal"/>
    <w:uiPriority w:val="99"/>
    <w:semiHidden/>
    <w:rsid w:val="004B2758"/>
    <w:pPr>
      <w:spacing w:before="100" w:beforeAutospacing="1" w:after="100" w:afterAutospacing="1"/>
    </w:pPr>
    <w:rPr>
      <w:rFonts w:ascii="Times New Roman" w:eastAsiaTheme="minorEastAsia" w:hAnsi="Times New Roman" w:cs="Times New Roman"/>
      <w:b/>
      <w:bCs/>
      <w:sz w:val="24"/>
      <w:szCs w:val="24"/>
      <w:lang w:val="en-GB" w:eastAsia="en-GB"/>
    </w:rPr>
  </w:style>
  <w:style w:type="paragraph" w:customStyle="1" w:styleId="warning">
    <w:name w:val="warning"/>
    <w:basedOn w:val="Normal"/>
    <w:uiPriority w:val="99"/>
    <w:semiHidden/>
    <w:rsid w:val="004B2758"/>
    <w:pPr>
      <w:spacing w:before="100" w:beforeAutospacing="1" w:after="100" w:afterAutospacing="1"/>
    </w:pPr>
    <w:rPr>
      <w:rFonts w:ascii="Times New Roman" w:eastAsiaTheme="minorEastAsia" w:hAnsi="Times New Roman" w:cs="Times New Roman"/>
      <w:b/>
      <w:bCs/>
      <w:color w:val="FF0000"/>
      <w:sz w:val="24"/>
      <w:szCs w:val="24"/>
      <w:lang w:val="en-GB" w:eastAsia="en-GB"/>
    </w:rPr>
  </w:style>
  <w:style w:type="paragraph" w:customStyle="1" w:styleId="gadgetoptions">
    <w:name w:val="gadgetoptions"/>
    <w:basedOn w:val="Normal"/>
    <w:uiPriority w:val="99"/>
    <w:semiHidden/>
    <w:rsid w:val="004B2758"/>
    <w:pPr>
      <w:spacing w:before="100" w:beforeAutospacing="1" w:after="100" w:afterAutospacing="1"/>
    </w:pPr>
    <w:rPr>
      <w:rFonts w:ascii="Times New Roman" w:eastAsiaTheme="minorEastAsia" w:hAnsi="Times New Roman" w:cs="Times New Roman"/>
      <w:sz w:val="24"/>
      <w:szCs w:val="24"/>
      <w:lang w:val="en-GB" w:eastAsia="en-GB"/>
    </w:rPr>
  </w:style>
  <w:style w:type="table" w:customStyle="1" w:styleId="PlainTable21">
    <w:name w:val="Plain Table 21"/>
    <w:basedOn w:val="TableNormal"/>
    <w:uiPriority w:val="42"/>
    <w:rsid w:val="004B2758"/>
    <w:pPr>
      <w:spacing w:after="0" w:line="240" w:lineRule="auto"/>
    </w:pPr>
    <w:rPr>
      <w:rFonts w:ascii="Times New Roman" w:eastAsia="Times New Roman" w:hAnsi="Times New Roman" w:cs="Times New Roman"/>
      <w:sz w:val="20"/>
      <w:szCs w:val="20"/>
      <w:lang w:val="en-GB" w:eastAsia="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41">
    <w:name w:val="Plain Table 41"/>
    <w:basedOn w:val="TableNormal"/>
    <w:uiPriority w:val="44"/>
    <w:rsid w:val="004B2758"/>
    <w:pPr>
      <w:spacing w:after="0" w:line="240" w:lineRule="auto"/>
    </w:pPr>
    <w:rPr>
      <w:rFonts w:ascii="Times New Roman" w:eastAsia="Times New Roman" w:hAnsi="Times New Roman" w:cs="Times New Roman"/>
      <w:sz w:val="20"/>
      <w:szCs w:val="20"/>
      <w:lang w:val="en-GB" w:eastAsia="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4B2758"/>
    <w:pPr>
      <w:spacing w:after="0" w:line="240" w:lineRule="auto"/>
    </w:pPr>
    <w:rPr>
      <w:rFonts w:ascii="Times New Roman" w:eastAsia="Times New Roman" w:hAnsi="Times New Roman" w:cs="Times New Roman"/>
      <w:sz w:val="20"/>
      <w:szCs w:val="20"/>
      <w:lang w:val="en-GB" w:eastAsia="en-GB"/>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rsid w:val="004B2758"/>
    <w:pPr>
      <w:spacing w:after="0" w:line="240" w:lineRule="auto"/>
    </w:pPr>
    <w:rPr>
      <w:rFonts w:ascii="Times New Roman" w:eastAsia="Times New Roman" w:hAnsi="Times New Roman" w:cs="Times New Roman"/>
      <w:sz w:val="20"/>
      <w:szCs w:val="20"/>
      <w:lang w:val="en-GB"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ListTable6Colourful1">
    <w:name w:val="List Table 6 Colourful1"/>
    <w:basedOn w:val="TableNormal"/>
    <w:uiPriority w:val="51"/>
    <w:rsid w:val="004B2758"/>
    <w:pPr>
      <w:spacing w:after="0" w:line="240" w:lineRule="auto"/>
    </w:pPr>
    <w:rPr>
      <w:rFonts w:ascii="Times New Roman" w:eastAsia="Times New Roman" w:hAnsi="Times New Roman" w:cs="Times New Roman"/>
      <w:color w:val="000000" w:themeColor="text1"/>
      <w:sz w:val="20"/>
      <w:szCs w:val="20"/>
      <w:lang w:val="en-GB" w:eastAsia="en-GB"/>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4">
    <w:name w:val="toc 4"/>
    <w:basedOn w:val="Normal"/>
    <w:next w:val="Normal"/>
    <w:autoRedefine/>
    <w:uiPriority w:val="39"/>
    <w:unhideWhenUsed/>
    <w:rsid w:val="00EE0B2F"/>
    <w:pPr>
      <w:spacing w:after="100" w:line="27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EE0B2F"/>
    <w:pPr>
      <w:spacing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EE0B2F"/>
    <w:pPr>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EE0B2F"/>
    <w:pPr>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EE0B2F"/>
    <w:pPr>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E0B2F"/>
    <w:pPr>
      <w:spacing w:after="100" w:line="276" w:lineRule="auto"/>
      <w:ind w:left="1760"/>
    </w:pPr>
    <w:rPr>
      <w:rFonts w:asciiTheme="minorHAnsi" w:eastAsiaTheme="minorEastAsia" w:hAnsiTheme="minorHAnsi" w:cstheme="minorBidi"/>
      <w:sz w:val="22"/>
      <w:szCs w:val="22"/>
    </w:rPr>
  </w:style>
  <w:style w:type="paragraph" w:styleId="NoSpacing">
    <w:name w:val="No Spacing"/>
    <w:uiPriority w:val="1"/>
    <w:qFormat/>
    <w:rsid w:val="004138A3"/>
    <w:pPr>
      <w:spacing w:after="0" w:line="240" w:lineRule="auto"/>
    </w:pPr>
    <w:rPr>
      <w:rFonts w:ascii="Calibri" w:eastAsia="Calibri" w:hAnsi="Calibri" w:cs="Arial"/>
      <w:sz w:val="20"/>
      <w:szCs w:val="20"/>
    </w:rPr>
  </w:style>
  <w:style w:type="paragraph" w:customStyle="1" w:styleId="Pa33">
    <w:name w:val="Pa33"/>
    <w:basedOn w:val="Normal"/>
    <w:next w:val="Normal"/>
    <w:uiPriority w:val="99"/>
    <w:rsid w:val="00D4300F"/>
    <w:pPr>
      <w:autoSpaceDE w:val="0"/>
      <w:autoSpaceDN w:val="0"/>
      <w:adjustRightInd w:val="0"/>
      <w:spacing w:line="221" w:lineRule="atLeast"/>
    </w:pPr>
    <w:rPr>
      <w:rFonts w:ascii="Helvetica" w:eastAsiaTheme="minorHAnsi" w:hAnsi="Helvetica" w:cs="Helvetica"/>
      <w:sz w:val="24"/>
      <w:szCs w:val="24"/>
    </w:rPr>
  </w:style>
  <w:style w:type="character" w:customStyle="1" w:styleId="A2">
    <w:name w:val="A2"/>
    <w:uiPriority w:val="99"/>
    <w:rsid w:val="00C8001B"/>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47281">
      <w:bodyDiv w:val="1"/>
      <w:marLeft w:val="0"/>
      <w:marRight w:val="0"/>
      <w:marTop w:val="0"/>
      <w:marBottom w:val="0"/>
      <w:divBdr>
        <w:top w:val="none" w:sz="0" w:space="0" w:color="auto"/>
        <w:left w:val="none" w:sz="0" w:space="0" w:color="auto"/>
        <w:bottom w:val="none" w:sz="0" w:space="0" w:color="auto"/>
        <w:right w:val="none" w:sz="0" w:space="0" w:color="auto"/>
      </w:divBdr>
    </w:div>
    <w:div w:id="593780638">
      <w:bodyDiv w:val="1"/>
      <w:marLeft w:val="0"/>
      <w:marRight w:val="0"/>
      <w:marTop w:val="0"/>
      <w:marBottom w:val="0"/>
      <w:divBdr>
        <w:top w:val="none" w:sz="0" w:space="0" w:color="auto"/>
        <w:left w:val="none" w:sz="0" w:space="0" w:color="auto"/>
        <w:bottom w:val="none" w:sz="0" w:space="0" w:color="auto"/>
        <w:right w:val="none" w:sz="0" w:space="0" w:color="auto"/>
      </w:divBdr>
    </w:div>
    <w:div w:id="740758872">
      <w:bodyDiv w:val="1"/>
      <w:marLeft w:val="0"/>
      <w:marRight w:val="0"/>
      <w:marTop w:val="0"/>
      <w:marBottom w:val="0"/>
      <w:divBdr>
        <w:top w:val="none" w:sz="0" w:space="0" w:color="auto"/>
        <w:left w:val="none" w:sz="0" w:space="0" w:color="auto"/>
        <w:bottom w:val="none" w:sz="0" w:space="0" w:color="auto"/>
        <w:right w:val="none" w:sz="0" w:space="0" w:color="auto"/>
      </w:divBdr>
      <w:divsChild>
        <w:div w:id="1331953802">
          <w:marLeft w:val="547"/>
          <w:marRight w:val="0"/>
          <w:marTop w:val="173"/>
          <w:marBottom w:val="0"/>
          <w:divBdr>
            <w:top w:val="none" w:sz="0" w:space="0" w:color="auto"/>
            <w:left w:val="none" w:sz="0" w:space="0" w:color="auto"/>
            <w:bottom w:val="none" w:sz="0" w:space="0" w:color="auto"/>
            <w:right w:val="none" w:sz="0" w:space="0" w:color="auto"/>
          </w:divBdr>
        </w:div>
      </w:divsChild>
    </w:div>
    <w:div w:id="857692586">
      <w:bodyDiv w:val="1"/>
      <w:marLeft w:val="0"/>
      <w:marRight w:val="0"/>
      <w:marTop w:val="0"/>
      <w:marBottom w:val="0"/>
      <w:divBdr>
        <w:top w:val="none" w:sz="0" w:space="0" w:color="auto"/>
        <w:left w:val="none" w:sz="0" w:space="0" w:color="auto"/>
        <w:bottom w:val="none" w:sz="0" w:space="0" w:color="auto"/>
        <w:right w:val="none" w:sz="0" w:space="0" w:color="auto"/>
      </w:divBdr>
      <w:divsChild>
        <w:div w:id="1024866843">
          <w:marLeft w:val="547"/>
          <w:marRight w:val="0"/>
          <w:marTop w:val="154"/>
          <w:marBottom w:val="0"/>
          <w:divBdr>
            <w:top w:val="none" w:sz="0" w:space="0" w:color="auto"/>
            <w:left w:val="none" w:sz="0" w:space="0" w:color="auto"/>
            <w:bottom w:val="none" w:sz="0" w:space="0" w:color="auto"/>
            <w:right w:val="none" w:sz="0" w:space="0" w:color="auto"/>
          </w:divBdr>
        </w:div>
      </w:divsChild>
    </w:div>
    <w:div w:id="994797452">
      <w:bodyDiv w:val="1"/>
      <w:marLeft w:val="0"/>
      <w:marRight w:val="0"/>
      <w:marTop w:val="0"/>
      <w:marBottom w:val="0"/>
      <w:divBdr>
        <w:top w:val="none" w:sz="0" w:space="0" w:color="auto"/>
        <w:left w:val="none" w:sz="0" w:space="0" w:color="auto"/>
        <w:bottom w:val="none" w:sz="0" w:space="0" w:color="auto"/>
        <w:right w:val="none" w:sz="0" w:space="0" w:color="auto"/>
      </w:divBdr>
    </w:div>
    <w:div w:id="1009522357">
      <w:bodyDiv w:val="1"/>
      <w:marLeft w:val="0"/>
      <w:marRight w:val="0"/>
      <w:marTop w:val="0"/>
      <w:marBottom w:val="0"/>
      <w:divBdr>
        <w:top w:val="none" w:sz="0" w:space="0" w:color="auto"/>
        <w:left w:val="none" w:sz="0" w:space="0" w:color="auto"/>
        <w:bottom w:val="none" w:sz="0" w:space="0" w:color="auto"/>
        <w:right w:val="none" w:sz="0" w:space="0" w:color="auto"/>
      </w:divBdr>
    </w:div>
    <w:div w:id="1264412671">
      <w:bodyDiv w:val="1"/>
      <w:marLeft w:val="0"/>
      <w:marRight w:val="0"/>
      <w:marTop w:val="0"/>
      <w:marBottom w:val="0"/>
      <w:divBdr>
        <w:top w:val="none" w:sz="0" w:space="0" w:color="auto"/>
        <w:left w:val="none" w:sz="0" w:space="0" w:color="auto"/>
        <w:bottom w:val="none" w:sz="0" w:space="0" w:color="auto"/>
        <w:right w:val="none" w:sz="0" w:space="0" w:color="auto"/>
      </w:divBdr>
    </w:div>
    <w:div w:id="1329483349">
      <w:bodyDiv w:val="1"/>
      <w:marLeft w:val="0"/>
      <w:marRight w:val="0"/>
      <w:marTop w:val="0"/>
      <w:marBottom w:val="0"/>
      <w:divBdr>
        <w:top w:val="none" w:sz="0" w:space="0" w:color="auto"/>
        <w:left w:val="none" w:sz="0" w:space="0" w:color="auto"/>
        <w:bottom w:val="none" w:sz="0" w:space="0" w:color="auto"/>
        <w:right w:val="none" w:sz="0" w:space="0" w:color="auto"/>
      </w:divBdr>
    </w:div>
    <w:div w:id="1877813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 /><Relationship Id="rId13" Type="http://schemas.openxmlformats.org/officeDocument/2006/relationships/hyperlink" Target="http://en.wikipedia.org/wiki/Immune_system" TargetMode="External" /><Relationship Id="rId18" Type="http://schemas.openxmlformats.org/officeDocument/2006/relationships/hyperlink" Target="http://en.wikipedia.org/wiki/Sub-Saharan_Africa" TargetMode="External" /><Relationship Id="rId26" Type="http://schemas.openxmlformats.org/officeDocument/2006/relationships/hyperlink" Target="http://en.wikipedia.org/wiki/Namibia" TargetMode="External" /><Relationship Id="rId3" Type="http://schemas.openxmlformats.org/officeDocument/2006/relationships/styles" Target="styles.xml" /><Relationship Id="rId21" Type="http://schemas.openxmlformats.org/officeDocument/2006/relationships/hyperlink" Target="http://en.wikipedia.org/wiki/Southern_Africa" TargetMode="External" /><Relationship Id="rId34" Type="http://schemas.openxmlformats.org/officeDocument/2006/relationships/theme" Target="theme/theme1.xml" /><Relationship Id="rId7" Type="http://schemas.openxmlformats.org/officeDocument/2006/relationships/endnotes" Target="endnotes.xml" /><Relationship Id="rId12" Type="http://schemas.openxmlformats.org/officeDocument/2006/relationships/hyperlink" Target="http://en.wikipedia.org/wiki/Disease" TargetMode="External" /><Relationship Id="rId17" Type="http://schemas.openxmlformats.org/officeDocument/2006/relationships/hyperlink" Target="http://en.wikipedia.org/wiki/Africa" TargetMode="External" /><Relationship Id="rId25" Type="http://schemas.openxmlformats.org/officeDocument/2006/relationships/hyperlink" Target="http://en.wikipedia.org/wiki/Mozambique" TargetMode="External" /><Relationship Id="rId33" Type="http://schemas.openxmlformats.org/officeDocument/2006/relationships/fontTable" Target="fontTable.xml" /><Relationship Id="rId2" Type="http://schemas.openxmlformats.org/officeDocument/2006/relationships/numbering" Target="numbering.xml" /><Relationship Id="rId16" Type="http://schemas.openxmlformats.org/officeDocument/2006/relationships/hyperlink" Target="http://en.wikipedia.org/wiki/AIDS" TargetMode="External" /><Relationship Id="rId20" Type="http://schemas.openxmlformats.org/officeDocument/2006/relationships/hyperlink" Target="http://en.wikipedia.org/wiki/Horn_of_Africa" TargetMode="External" /><Relationship Id="rId29" Type="http://schemas.openxmlformats.org/officeDocument/2006/relationships/hyperlink" Target="http://en.wikipedia.org/wiki/Zambia" TargetMode="Externa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2.xml" /><Relationship Id="rId24" Type="http://schemas.openxmlformats.org/officeDocument/2006/relationships/hyperlink" Target="http://en.wikipedia.org/wiki/HIV/AIDS_in_Malawi" TargetMode="External" /><Relationship Id="rId32" Type="http://schemas.openxmlformats.org/officeDocument/2006/relationships/footer" Target="footer3.xml" /><Relationship Id="rId5" Type="http://schemas.openxmlformats.org/officeDocument/2006/relationships/webSettings" Target="webSettings.xml" /><Relationship Id="rId15" Type="http://schemas.openxmlformats.org/officeDocument/2006/relationships/hyperlink" Target="http://en.wikipedia.org/wiki/HIV" TargetMode="External" /><Relationship Id="rId23" Type="http://schemas.openxmlformats.org/officeDocument/2006/relationships/hyperlink" Target="http://en.wikipedia.org/wiki/Lesotho" TargetMode="External" /><Relationship Id="rId28" Type="http://schemas.openxmlformats.org/officeDocument/2006/relationships/hyperlink" Target="http://en.wikipedia.org/wiki/Swaziland" TargetMode="External" /><Relationship Id="rId10" Type="http://schemas.openxmlformats.org/officeDocument/2006/relationships/footer" Target="footer1.xml" /><Relationship Id="rId19" Type="http://schemas.openxmlformats.org/officeDocument/2006/relationships/hyperlink" Target="http://en.wikipedia.org/wiki/North_Africa" TargetMode="External" /><Relationship Id="rId31" Type="http://schemas.openxmlformats.org/officeDocument/2006/relationships/chart" Target="charts/chart1.xml" /><Relationship Id="rId4" Type="http://schemas.openxmlformats.org/officeDocument/2006/relationships/settings" Target="settings.xml" /><Relationship Id="rId9" Type="http://schemas.openxmlformats.org/officeDocument/2006/relationships/oleObject" Target="embeddings/oleObject1.bin" /><Relationship Id="rId14" Type="http://schemas.openxmlformats.org/officeDocument/2006/relationships/hyperlink" Target="http://en.wikipedia.org/wiki/HIV" TargetMode="External" /><Relationship Id="rId22" Type="http://schemas.openxmlformats.org/officeDocument/2006/relationships/hyperlink" Target="http://en.wikipedia.org/wiki/Botswana" TargetMode="External" /><Relationship Id="rId27" Type="http://schemas.openxmlformats.org/officeDocument/2006/relationships/hyperlink" Target="http://en.wikipedia.org/wiki/South_Africa" TargetMode="External" /><Relationship Id="rId30" Type="http://schemas.openxmlformats.org/officeDocument/2006/relationships/hyperlink" Target="http://en.wikipedia.org/wiki/Zimbabwe" TargetMode="External" /></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DATA%20MMED.xlsx" TargetMode="Externa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Lbls>
            <c:dLbl>
              <c:idx val="0"/>
              <c:tx>
                <c:rich>
                  <a:bodyPr/>
                  <a:lstStyle/>
                  <a:p>
                    <a:r>
                      <a:rPr lang="en-US"/>
                      <a:t>6.3% (n=322)</a:t>
                    </a:r>
                  </a:p>
                </c:rich>
              </c:tx>
              <c:showLegendKey val="0"/>
              <c:showVal val="0"/>
              <c:showCatName val="0"/>
              <c:showSerName val="0"/>
              <c:showPercent val="1"/>
              <c:showBubbleSize val="0"/>
              <c:extLst>
                <c:ext xmlns:c15="http://schemas.microsoft.com/office/drawing/2012/chart" uri="{CE6537A1-D6FC-4f65-9D91-7224C49458BB}">
                  <c15:showDataLabelsRange val="0"/>
                </c:ext>
              </c:extLst>
            </c:dLbl>
            <c:dLbl>
              <c:idx val="1"/>
              <c:tx>
                <c:rich>
                  <a:bodyPr/>
                  <a:lstStyle/>
                  <a:p>
                    <a:r>
                      <a:rPr lang="en-US"/>
                      <a:t>93.7% (n=4778)</a:t>
                    </a:r>
                  </a:p>
                </c:rich>
              </c:tx>
              <c:showLegendKey val="0"/>
              <c:showVal val="0"/>
              <c:showCatName val="0"/>
              <c:showSerName val="0"/>
              <c:showPercent val="1"/>
              <c:showBubbleSize val="0"/>
              <c:extLst>
                <c:ext xmlns:c15="http://schemas.microsoft.com/office/drawing/2012/chart" uri="{CE6537A1-D6FC-4f65-9D91-7224C49458BB}">
                  <c15:showDataLabelsRange val="0"/>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Sheet1!$F$5:$G$5</c:f>
              <c:strCache>
                <c:ptCount val="2"/>
                <c:pt idx="0">
                  <c:v>HIV POSITIVE WOMEN</c:v>
                </c:pt>
                <c:pt idx="1">
                  <c:v>HIV NEGATIVE WOMEN</c:v>
                </c:pt>
              </c:strCache>
            </c:strRef>
          </c:cat>
          <c:val>
            <c:numRef>
              <c:f>Sheet1!$F$6:$G$6</c:f>
              <c:numCache>
                <c:formatCode>0</c:formatCode>
                <c:ptCount val="2"/>
                <c:pt idx="0">
                  <c:v>322</c:v>
                </c:pt>
                <c:pt idx="1">
                  <c:v>4778</c:v>
                </c:pt>
              </c:numCache>
            </c:numRef>
          </c:val>
          <c:extLst>
            <c:ext xmlns:c16="http://schemas.microsoft.com/office/drawing/2014/chart" uri="{C3380CC4-5D6E-409C-BE32-E72D297353CC}">
              <c16:uniqueId val="{00000000-EF5F-A542-888C-AFE7297A7801}"/>
            </c:ext>
          </c:extLst>
        </c:ser>
        <c:dLbls>
          <c:showLegendKey val="0"/>
          <c:showVal val="0"/>
          <c:showCatName val="0"/>
          <c:showSerName val="0"/>
          <c:showPercent val="1"/>
          <c:showBubbleSize val="0"/>
          <c:showLeaderLines val="1"/>
        </c:dLbls>
        <c:firstSliceAng val="0"/>
        <c:holeSize val="50"/>
      </c:doughnutChart>
    </c:plotArea>
    <c:legend>
      <c:legendPos val="r"/>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198017-D03E-43E2-A3A8-552C3AC7352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26942</Words>
  <Characters>153570</Characters>
  <Application>Microsoft Office Word</Application>
  <DocSecurity>0</DocSecurity>
  <Lines>1279</Lines>
  <Paragraphs>360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Ally Mzige</cp:lastModifiedBy>
  <cp:revision>2</cp:revision>
  <cp:lastPrinted>2013-09-09T17:59:00Z</cp:lastPrinted>
  <dcterms:created xsi:type="dcterms:W3CDTF">2026-05-13T18:30:00Z</dcterms:created>
  <dcterms:modified xsi:type="dcterms:W3CDTF">2026-05-13T18:30:00Z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0a63d572-b064-3b83-8ab0-434765de3bae</vt:lpwstr>
  </property>
  <property fmtid="{D5CDD505-2E9C-101B-9397-08002B2CF9AE}" pid="24" name="Mendeley Citation Style_1">
    <vt:lpwstr>http://www.zotero.org/styles/vancouver</vt:lpwstr>
  </property>
</Properties>
</file>